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95531" w14:textId="77777777" w:rsidR="006F3765" w:rsidRDefault="006F3765" w:rsidP="00F73D71">
      <w:pPr>
        <w:spacing w:after="0" w:line="240" w:lineRule="auto"/>
      </w:pPr>
    </w:p>
    <w:p w14:paraId="27D555EB" w14:textId="1A216C88" w:rsidR="00AA5C38" w:rsidRDefault="00AA5C38" w:rsidP="00AA5C38">
      <w:pPr>
        <w:widowControl w:val="0"/>
        <w:autoSpaceDE w:val="0"/>
        <w:autoSpaceDN w:val="0"/>
        <w:adjustRightInd w:val="0"/>
        <w:spacing w:after="0" w:line="240" w:lineRule="auto"/>
        <w:jc w:val="center"/>
        <w:rPr>
          <w:rFonts w:ascii="Calibri" w:eastAsia="Calibri" w:hAnsi="Calibri" w:cs="Calibri"/>
          <w:b/>
          <w:sz w:val="28"/>
          <w:szCs w:val="28"/>
          <w:lang w:eastAsia="en-US"/>
        </w:rPr>
      </w:pPr>
      <w:r w:rsidRPr="00AA5C38">
        <w:rPr>
          <w:rFonts w:ascii="Calibri" w:eastAsia="Calibri" w:hAnsi="Calibri" w:cs="Calibri"/>
          <w:b/>
          <w:bCs/>
          <w:sz w:val="28"/>
          <w:szCs w:val="28"/>
          <w:lang w:eastAsia="en-US"/>
        </w:rPr>
        <w:t xml:space="preserve"> EDITAL DO PREGÃO PRESENCIAL </w:t>
      </w:r>
      <w:r w:rsidRPr="00E362EE">
        <w:rPr>
          <w:rFonts w:ascii="Calibri" w:eastAsia="Calibri" w:hAnsi="Calibri" w:cs="Calibri"/>
          <w:b/>
          <w:bCs/>
          <w:sz w:val="28"/>
          <w:szCs w:val="28"/>
          <w:lang w:eastAsia="en-US"/>
        </w:rPr>
        <w:t xml:space="preserve">Nº </w:t>
      </w:r>
      <w:r w:rsidR="00E362EE" w:rsidRPr="00E362EE">
        <w:rPr>
          <w:rFonts w:ascii="Calibri" w:eastAsia="Calibri" w:hAnsi="Calibri" w:cs="Calibri"/>
          <w:b/>
          <w:sz w:val="28"/>
          <w:szCs w:val="28"/>
          <w:lang w:eastAsia="en-US"/>
        </w:rPr>
        <w:t>00</w:t>
      </w:r>
      <w:r w:rsidR="00D73A23">
        <w:rPr>
          <w:rFonts w:ascii="Calibri" w:eastAsia="Calibri" w:hAnsi="Calibri" w:cs="Calibri"/>
          <w:b/>
          <w:sz w:val="28"/>
          <w:szCs w:val="28"/>
          <w:lang w:eastAsia="en-US"/>
        </w:rPr>
        <w:t>8</w:t>
      </w:r>
      <w:r w:rsidRPr="00E362EE">
        <w:rPr>
          <w:rFonts w:ascii="Calibri" w:eastAsia="Calibri" w:hAnsi="Calibri" w:cs="Calibri"/>
          <w:b/>
          <w:sz w:val="28"/>
          <w:szCs w:val="28"/>
          <w:lang w:eastAsia="en-US"/>
        </w:rPr>
        <w:t>/2021</w:t>
      </w:r>
      <w:r w:rsidR="00E362EE">
        <w:rPr>
          <w:rFonts w:ascii="Calibri" w:eastAsia="Calibri" w:hAnsi="Calibri" w:cs="Calibri"/>
          <w:b/>
          <w:sz w:val="28"/>
          <w:szCs w:val="28"/>
          <w:lang w:eastAsia="en-US"/>
        </w:rPr>
        <w:t xml:space="preserve"> </w:t>
      </w:r>
    </w:p>
    <w:p w14:paraId="5F02E360" w14:textId="0D70C527" w:rsidR="00E362EE" w:rsidRPr="00AA5C38" w:rsidRDefault="00E362EE" w:rsidP="00AA5C38">
      <w:pPr>
        <w:widowControl w:val="0"/>
        <w:autoSpaceDE w:val="0"/>
        <w:autoSpaceDN w:val="0"/>
        <w:adjustRightInd w:val="0"/>
        <w:spacing w:after="0" w:line="240" w:lineRule="auto"/>
        <w:jc w:val="center"/>
        <w:rPr>
          <w:rFonts w:ascii="Calibri" w:eastAsia="Calibri" w:hAnsi="Calibri" w:cs="Calibri"/>
          <w:b/>
          <w:color w:val="000000"/>
          <w:sz w:val="28"/>
          <w:szCs w:val="28"/>
          <w:lang w:eastAsia="en-US"/>
        </w:rPr>
      </w:pPr>
    </w:p>
    <w:p w14:paraId="3E4DEB3E" w14:textId="77777777" w:rsidR="00AA5C38" w:rsidRPr="00AA5C38" w:rsidRDefault="00AA5C38" w:rsidP="00AA5C38">
      <w:pPr>
        <w:widowControl w:val="0"/>
        <w:autoSpaceDE w:val="0"/>
        <w:autoSpaceDN w:val="0"/>
        <w:adjustRightInd w:val="0"/>
        <w:spacing w:after="0" w:line="240" w:lineRule="auto"/>
        <w:jc w:val="center"/>
        <w:rPr>
          <w:rFonts w:ascii="Calibri" w:eastAsia="Calibri" w:hAnsi="Calibri" w:cs="Calibri"/>
          <w:b/>
          <w:bCs/>
          <w:color w:val="000000"/>
          <w:sz w:val="24"/>
          <w:szCs w:val="24"/>
          <w:lang w:eastAsia="en-US"/>
        </w:rPr>
      </w:pPr>
    </w:p>
    <w:p w14:paraId="4E467F51" w14:textId="77777777" w:rsidR="00AA5C38" w:rsidRPr="00AA5C38" w:rsidRDefault="00AA5C38" w:rsidP="00AA5C3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alibri" w:eastAsia="Calibri" w:hAnsi="Calibri" w:cs="Calibri"/>
          <w:b/>
          <w:bCs/>
          <w:sz w:val="24"/>
          <w:szCs w:val="24"/>
          <w:lang w:eastAsia="en-US"/>
        </w:rPr>
      </w:pPr>
      <w:r w:rsidRPr="00AA5C38">
        <w:rPr>
          <w:rFonts w:ascii="Calibri" w:eastAsia="Calibri" w:hAnsi="Calibri" w:cs="Calibri"/>
          <w:b/>
          <w:bCs/>
          <w:sz w:val="24"/>
          <w:szCs w:val="24"/>
          <w:lang w:eastAsia="en-US"/>
        </w:rPr>
        <w:t>1 - PREÂMBULO</w:t>
      </w:r>
    </w:p>
    <w:p w14:paraId="018F1F72" w14:textId="77777777" w:rsidR="00AA5C38" w:rsidRPr="00AA5C38" w:rsidRDefault="00AA5C38" w:rsidP="00AA5C38">
      <w:pPr>
        <w:widowControl w:val="0"/>
        <w:tabs>
          <w:tab w:val="left" w:pos="8364"/>
        </w:tabs>
        <w:autoSpaceDE w:val="0"/>
        <w:autoSpaceDN w:val="0"/>
        <w:adjustRightInd w:val="0"/>
        <w:spacing w:after="0" w:line="240" w:lineRule="auto"/>
        <w:ind w:right="-143"/>
        <w:jc w:val="both"/>
        <w:rPr>
          <w:rFonts w:ascii="Calibri" w:eastAsia="Calibri" w:hAnsi="Calibri" w:cs="Calibri"/>
          <w:b/>
          <w:bCs/>
          <w:sz w:val="24"/>
          <w:szCs w:val="24"/>
          <w:lang w:eastAsia="en-US"/>
        </w:rPr>
      </w:pPr>
    </w:p>
    <w:p w14:paraId="6AB603CC"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b/>
          <w:bCs/>
          <w:sz w:val="24"/>
          <w:szCs w:val="24"/>
          <w:lang w:eastAsia="en-US"/>
        </w:rPr>
        <w:t>PROCEDIMENTO ADMINISTRATIVO Nº 207</w:t>
      </w:r>
      <w:r w:rsidRPr="00AA5C38">
        <w:rPr>
          <w:rFonts w:ascii="Calibri" w:eastAsia="Calibri" w:hAnsi="Calibri" w:cs="Calibri"/>
          <w:b/>
          <w:sz w:val="24"/>
          <w:szCs w:val="24"/>
          <w:lang w:eastAsia="en-US"/>
        </w:rPr>
        <w:t>/2021</w:t>
      </w:r>
    </w:p>
    <w:p w14:paraId="63BC8977"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52F29629"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b/>
          <w:bCs/>
          <w:sz w:val="24"/>
          <w:szCs w:val="24"/>
          <w:lang w:eastAsia="en-US"/>
        </w:rPr>
        <w:t xml:space="preserve">SETOR INTERESSADO: Câmara Municipal de Conceição de Macabu </w:t>
      </w:r>
    </w:p>
    <w:p w14:paraId="3F778D5E"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p>
    <w:p w14:paraId="68772D42"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b/>
          <w:bCs/>
          <w:sz w:val="24"/>
          <w:szCs w:val="24"/>
          <w:lang w:eastAsia="en-US"/>
        </w:rPr>
        <w:t xml:space="preserve">TIPO: </w:t>
      </w:r>
      <w:r w:rsidRPr="00AA5C38">
        <w:rPr>
          <w:rFonts w:ascii="Calibri" w:eastAsia="Calibri" w:hAnsi="Calibri" w:cs="Calibri"/>
          <w:sz w:val="24"/>
          <w:szCs w:val="24"/>
          <w:lang w:eastAsia="en-US"/>
        </w:rPr>
        <w:t>Menor Preço Global</w:t>
      </w:r>
    </w:p>
    <w:p w14:paraId="3F101C36"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p>
    <w:p w14:paraId="68171849"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Cs/>
          <w:sz w:val="24"/>
          <w:szCs w:val="24"/>
          <w:lang w:eastAsia="en-US"/>
        </w:rPr>
      </w:pPr>
      <w:r w:rsidRPr="00AA5C38">
        <w:rPr>
          <w:rFonts w:ascii="Calibri" w:eastAsia="Calibri" w:hAnsi="Calibri" w:cs="Calibri"/>
          <w:b/>
          <w:bCs/>
          <w:sz w:val="24"/>
          <w:szCs w:val="24"/>
          <w:lang w:eastAsia="en-US"/>
        </w:rPr>
        <w:t xml:space="preserve">OBJETO: </w:t>
      </w:r>
      <w:r w:rsidRPr="00AA5C38">
        <w:rPr>
          <w:rFonts w:ascii="Calibri" w:eastAsia="Calibri" w:hAnsi="Calibri" w:cs="Calibri"/>
          <w:bCs/>
          <w:sz w:val="24"/>
          <w:szCs w:val="24"/>
          <w:lang w:eastAsia="en-US"/>
        </w:rPr>
        <w:t xml:space="preserve">Ref. a contratação de empresa para </w:t>
      </w:r>
      <w:r w:rsidRPr="00AA5C38">
        <w:rPr>
          <w:rFonts w:ascii="Calibri" w:eastAsia="Calibri" w:hAnsi="Calibri" w:cs="Calibri"/>
          <w:color w:val="000000"/>
          <w:sz w:val="24"/>
          <w:szCs w:val="24"/>
          <w:lang w:eastAsia="en-US"/>
        </w:rPr>
        <w:t xml:space="preserve">a prestação de serviços de </w:t>
      </w:r>
      <w:r w:rsidRPr="00AA5C38">
        <w:rPr>
          <w:rFonts w:ascii="Calibri" w:eastAsia="Calibri" w:hAnsi="Calibri" w:cs="Calibri"/>
          <w:sz w:val="24"/>
          <w:szCs w:val="24"/>
          <w:lang w:eastAsia="en-US"/>
        </w:rPr>
        <w:t>consultoria e assessoramento técnico contábil</w:t>
      </w:r>
      <w:r w:rsidRPr="00AA5C38">
        <w:rPr>
          <w:rFonts w:ascii="Calibri" w:eastAsia="Calibri" w:hAnsi="Calibri" w:cs="Calibri"/>
          <w:color w:val="000000"/>
          <w:sz w:val="24"/>
          <w:szCs w:val="24"/>
          <w:lang w:eastAsia="en-US"/>
        </w:rPr>
        <w:t xml:space="preserve"> n</w:t>
      </w:r>
      <w:r w:rsidRPr="00AA5C38">
        <w:rPr>
          <w:rFonts w:ascii="Calibri" w:eastAsia="Calibri" w:hAnsi="Calibri" w:cs="Calibri"/>
          <w:sz w:val="24"/>
          <w:szCs w:val="24"/>
          <w:lang w:eastAsia="en-US"/>
        </w:rPr>
        <w:t>a execução de ações destinadas ao efetivo cumprimento da Gestão</w:t>
      </w:r>
      <w:r w:rsidRPr="00AA5C38">
        <w:rPr>
          <w:rFonts w:ascii="Calibri" w:eastAsia="Calibri" w:hAnsi="Calibri" w:cs="Calibri"/>
          <w:bCs/>
          <w:sz w:val="24"/>
          <w:szCs w:val="24"/>
          <w:lang w:eastAsia="en-US"/>
        </w:rPr>
        <w:t>,</w:t>
      </w:r>
      <w:r w:rsidRPr="00AA5C38">
        <w:rPr>
          <w:rFonts w:ascii="Calibri" w:eastAsia="Calibri" w:hAnsi="Calibri" w:cs="Calibri"/>
          <w:sz w:val="24"/>
          <w:szCs w:val="24"/>
          <w:lang w:eastAsia="en-US"/>
        </w:rPr>
        <w:t xml:space="preserve"> conforme especificações, quantitativos e condições estabelecidas nos anexos I e II do edital. </w:t>
      </w:r>
    </w:p>
    <w:p w14:paraId="590B8C19"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2B0A8448"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p>
    <w:p w14:paraId="4D8198E5"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r w:rsidRPr="00AA5C38">
        <w:rPr>
          <w:rFonts w:ascii="Calibri" w:eastAsia="Calibri" w:hAnsi="Calibri" w:cs="Calibri"/>
          <w:b/>
          <w:bCs/>
          <w:sz w:val="24"/>
          <w:szCs w:val="24"/>
          <w:lang w:eastAsia="en-US"/>
        </w:rPr>
        <w:t>DO RECEBIMENTO DOS ENVELOPES DE DOCUMENTAÇÃO E PROPOSTA DE PREÇOS</w:t>
      </w:r>
    </w:p>
    <w:p w14:paraId="7FD361C1"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6B5A1DC6" w14:textId="37DECCCA"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b/>
          <w:bCs/>
          <w:sz w:val="24"/>
          <w:szCs w:val="24"/>
          <w:lang w:eastAsia="en-US"/>
        </w:rPr>
        <w:t>DIA:</w:t>
      </w:r>
      <w:r w:rsidRPr="00AA5C38">
        <w:rPr>
          <w:rFonts w:ascii="Calibri" w:eastAsia="Calibri" w:hAnsi="Calibri" w:cs="Calibri"/>
          <w:sz w:val="24"/>
          <w:szCs w:val="24"/>
          <w:lang w:eastAsia="en-US"/>
        </w:rPr>
        <w:t xml:space="preserve"> </w:t>
      </w:r>
      <w:r w:rsidR="00582F1C">
        <w:rPr>
          <w:rFonts w:ascii="Calibri" w:eastAsia="Calibri" w:hAnsi="Calibri" w:cs="Calibri"/>
          <w:sz w:val="24"/>
          <w:szCs w:val="24"/>
          <w:lang w:eastAsia="en-US"/>
        </w:rPr>
        <w:t>03</w:t>
      </w:r>
      <w:r w:rsidRPr="00E362EE">
        <w:rPr>
          <w:rFonts w:ascii="Calibri" w:eastAsia="Calibri" w:hAnsi="Calibri" w:cs="Calibri"/>
          <w:sz w:val="24"/>
          <w:szCs w:val="24"/>
          <w:lang w:eastAsia="en-US"/>
        </w:rPr>
        <w:t xml:space="preserve"> de </w:t>
      </w:r>
      <w:r w:rsidR="00582F1C">
        <w:rPr>
          <w:rFonts w:ascii="Calibri" w:eastAsia="Calibri" w:hAnsi="Calibri" w:cs="Calibri"/>
          <w:sz w:val="24"/>
          <w:szCs w:val="24"/>
          <w:lang w:eastAsia="en-US"/>
        </w:rPr>
        <w:t>setembro</w:t>
      </w:r>
      <w:r w:rsidRPr="00E362EE">
        <w:rPr>
          <w:rFonts w:ascii="Calibri" w:eastAsia="Calibri" w:hAnsi="Calibri" w:cs="Calibri"/>
          <w:sz w:val="24"/>
          <w:szCs w:val="24"/>
          <w:lang w:eastAsia="en-US"/>
        </w:rPr>
        <w:t xml:space="preserve"> de 2021</w:t>
      </w:r>
      <w:r w:rsidRPr="00AA5C38">
        <w:rPr>
          <w:rFonts w:ascii="Calibri" w:eastAsia="Calibri" w:hAnsi="Calibri" w:cs="Calibri"/>
          <w:sz w:val="24"/>
          <w:szCs w:val="24"/>
          <w:lang w:eastAsia="en-US"/>
        </w:rPr>
        <w:t>, ou no primeiro dia útil subsequente, no mesmo local e hora, na hipótese de não haver expediente nesta data.</w:t>
      </w:r>
    </w:p>
    <w:p w14:paraId="7B352E16"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p>
    <w:p w14:paraId="4235F741" w14:textId="61DD834F"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val="pt-PT" w:eastAsia="en-US"/>
        </w:rPr>
      </w:pPr>
      <w:r w:rsidRPr="00AA5C38">
        <w:rPr>
          <w:rFonts w:ascii="Calibri" w:eastAsia="Calibri" w:hAnsi="Calibri" w:cs="Calibri"/>
          <w:b/>
          <w:bCs/>
          <w:sz w:val="24"/>
          <w:szCs w:val="24"/>
          <w:lang w:val="pt-PT" w:eastAsia="en-US"/>
        </w:rPr>
        <w:t xml:space="preserve">HORA: </w:t>
      </w:r>
      <w:r w:rsidR="008004C0">
        <w:rPr>
          <w:rFonts w:ascii="Calibri" w:eastAsia="Calibri" w:hAnsi="Calibri" w:cs="Calibri"/>
          <w:b/>
          <w:bCs/>
          <w:sz w:val="24"/>
          <w:szCs w:val="24"/>
          <w:lang w:val="pt-PT" w:eastAsia="en-US"/>
        </w:rPr>
        <w:t xml:space="preserve">10:00 </w:t>
      </w:r>
      <w:r w:rsidRPr="00E362EE">
        <w:rPr>
          <w:rFonts w:ascii="Calibri" w:eastAsia="Calibri" w:hAnsi="Calibri" w:cs="Calibri"/>
          <w:bCs/>
          <w:sz w:val="24"/>
          <w:szCs w:val="24"/>
          <w:lang w:val="pt-PT" w:eastAsia="en-US"/>
        </w:rPr>
        <w:t>horas</w:t>
      </w:r>
    </w:p>
    <w:p w14:paraId="2B5B5CCB"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p>
    <w:p w14:paraId="6B03ABF7" w14:textId="77777777" w:rsidR="00AA5C38" w:rsidRPr="00AA5C38" w:rsidRDefault="00AA5C38" w:rsidP="00AA5C38">
      <w:pPr>
        <w:widowControl w:val="0"/>
        <w:autoSpaceDE w:val="0"/>
        <w:autoSpaceDN w:val="0"/>
        <w:adjustRightInd w:val="0"/>
        <w:spacing w:after="0" w:line="240" w:lineRule="auto"/>
        <w:ind w:right="-9"/>
        <w:jc w:val="both"/>
        <w:rPr>
          <w:rFonts w:ascii="Calibri" w:eastAsia="Calibri" w:hAnsi="Calibri" w:cs="Calibri"/>
          <w:sz w:val="24"/>
          <w:szCs w:val="24"/>
          <w:lang w:eastAsia="en-US"/>
        </w:rPr>
      </w:pPr>
      <w:r w:rsidRPr="00AA5C38">
        <w:rPr>
          <w:rFonts w:ascii="Calibri" w:eastAsia="Calibri" w:hAnsi="Calibri" w:cs="Calibri"/>
          <w:b/>
          <w:bCs/>
          <w:sz w:val="24"/>
          <w:szCs w:val="24"/>
          <w:lang w:eastAsia="en-US"/>
        </w:rPr>
        <w:t xml:space="preserve">LOCAL: </w:t>
      </w:r>
      <w:r w:rsidRPr="00AA5C38">
        <w:rPr>
          <w:rFonts w:ascii="Calibri" w:eastAsia="Calibri" w:hAnsi="Calibri" w:cs="Calibri"/>
          <w:bCs/>
          <w:sz w:val="24"/>
          <w:szCs w:val="24"/>
          <w:lang w:eastAsia="en-US"/>
        </w:rPr>
        <w:t>Sala de Licitações</w:t>
      </w:r>
      <w:r w:rsidRPr="00AA5C38">
        <w:rPr>
          <w:rFonts w:ascii="Calibri" w:eastAsia="Calibri" w:hAnsi="Calibri" w:cs="Calibri"/>
          <w:sz w:val="24"/>
          <w:szCs w:val="24"/>
          <w:lang w:eastAsia="en-US"/>
        </w:rPr>
        <w:t xml:space="preserve"> – Praça Dr. José Bonifácio Tassara, 113, Centro – Conceição de Macabu/RJ.</w:t>
      </w:r>
    </w:p>
    <w:p w14:paraId="06E902DE" w14:textId="77777777" w:rsidR="00AA5C38" w:rsidRPr="00AA5C38" w:rsidRDefault="00AA5C38" w:rsidP="00AA5C38">
      <w:pPr>
        <w:widowControl w:val="0"/>
        <w:autoSpaceDE w:val="0"/>
        <w:autoSpaceDN w:val="0"/>
        <w:adjustRightInd w:val="0"/>
        <w:spacing w:after="0" w:line="240" w:lineRule="auto"/>
        <w:ind w:right="-9"/>
        <w:jc w:val="both"/>
        <w:rPr>
          <w:rFonts w:ascii="Calibri" w:eastAsia="Calibri" w:hAnsi="Calibri" w:cs="Calibri"/>
          <w:sz w:val="24"/>
          <w:szCs w:val="24"/>
          <w:lang w:eastAsia="en-US"/>
        </w:rPr>
      </w:pPr>
    </w:p>
    <w:p w14:paraId="341FB3EC"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b/>
          <w:bCs/>
          <w:sz w:val="24"/>
          <w:szCs w:val="24"/>
          <w:lang w:eastAsia="en-US"/>
        </w:rPr>
        <w:t>O PRESIDENTE DA CÂMARA MUNICIPAL DE CONCEIÇÃO DE MACABU</w:t>
      </w:r>
      <w:r w:rsidRPr="00AA5C38">
        <w:rPr>
          <w:rFonts w:ascii="Calibri" w:eastAsia="Calibri" w:hAnsi="Calibri" w:cs="Calibri"/>
          <w:sz w:val="24"/>
          <w:szCs w:val="24"/>
          <w:lang w:eastAsia="en-US"/>
        </w:rPr>
        <w:t xml:space="preserve"> comunica aos interessados que fará realizar Licitação na modalidade PREGÃO PRESENCIAL, </w:t>
      </w:r>
      <w:r w:rsidRPr="00AA5C38">
        <w:rPr>
          <w:rFonts w:ascii="Calibri" w:eastAsia="Calibri" w:hAnsi="Calibri" w:cs="Calibri"/>
          <w:b/>
          <w:sz w:val="24"/>
          <w:szCs w:val="24"/>
          <w:lang w:eastAsia="en-US"/>
        </w:rPr>
        <w:t>EXCLUSIVO PARA A PARTICIPAÇÃO DE MICROEMPREENDEDOR INDIVIDUAL, MICROEMPRESA E EMPRESA DE PEQUENO PORTE</w:t>
      </w:r>
      <w:r w:rsidRPr="00AA5C38">
        <w:rPr>
          <w:rFonts w:ascii="Calibri" w:eastAsia="Calibri" w:hAnsi="Calibri" w:cs="Calibri"/>
          <w:sz w:val="24"/>
          <w:szCs w:val="24"/>
          <w:lang w:eastAsia="en-US"/>
        </w:rPr>
        <w:t xml:space="preserve">.  </w:t>
      </w:r>
      <w:r w:rsidRPr="00AA5C38">
        <w:rPr>
          <w:rFonts w:ascii="Calibri" w:eastAsia="Calibri" w:hAnsi="Calibri" w:cs="Calibri"/>
          <w:sz w:val="24"/>
          <w:szCs w:val="24"/>
        </w:rPr>
        <w:t>A licitação será regida pela Lei nº 10.520, de 17 de julho de 2002 e subsidiariamente pela Lei nº 8.666 de 21/06/93 (com as alterações da Lei nº 8883/94 e da Lei nº 9.648/98), Lei nº 123, de 14 de dezembro de 2006 - Institui o Estatuto Nacional da Microempresa e da Empresa de Pequeno Porte e suas alterações, Lei Complementar 147/14 - Altera o Estatuto Nacional da Microempresa e da Empresa de Pequeno Porte, Lei Complementar nº 123/2006- Institui o tratamento diferenciado, favorecido e simplificado para Microempresas, Empresas de Pequeno Porte e Decreto Municipal nº 016/2013, que regulamenta a modalidade de Pregão e demais normas pertinentes ao procedimento licitatório e obedecerá às condições estatuídas neste Edital.</w:t>
      </w:r>
    </w:p>
    <w:p w14:paraId="3F464432"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3D7C3B18" w14:textId="7275787A" w:rsidR="00AA5C38" w:rsidRPr="00AA5C38" w:rsidRDefault="00AA5C38" w:rsidP="00AA5C38">
      <w:pPr>
        <w:autoSpaceDE w:val="0"/>
        <w:autoSpaceDN w:val="0"/>
        <w:adjustRightInd w:val="0"/>
        <w:spacing w:after="0" w:line="240" w:lineRule="auto"/>
        <w:jc w:val="both"/>
        <w:rPr>
          <w:rFonts w:ascii="Calibri" w:eastAsia="Calibri" w:hAnsi="Calibri" w:cs="Calibri"/>
          <w:sz w:val="24"/>
          <w:szCs w:val="24"/>
        </w:rPr>
      </w:pPr>
      <w:r w:rsidRPr="00AA5C38">
        <w:rPr>
          <w:rFonts w:ascii="Calibri" w:eastAsia="Calibri" w:hAnsi="Calibri" w:cs="Calibri"/>
          <w:sz w:val="24"/>
          <w:szCs w:val="24"/>
        </w:rPr>
        <w:t xml:space="preserve">Em conformidade com as Portarias nº </w:t>
      </w:r>
      <w:r w:rsidR="00E362EE">
        <w:rPr>
          <w:rFonts w:ascii="Calibri" w:eastAsia="Calibri" w:hAnsi="Calibri" w:cs="Calibri"/>
          <w:sz w:val="24"/>
          <w:szCs w:val="24"/>
        </w:rPr>
        <w:t>037</w:t>
      </w:r>
      <w:r w:rsidRPr="00AA5C38">
        <w:rPr>
          <w:rFonts w:ascii="Calibri" w:eastAsia="Calibri" w:hAnsi="Calibri" w:cs="Calibri"/>
          <w:sz w:val="24"/>
          <w:szCs w:val="24"/>
        </w:rPr>
        <w:t>/2021, a Comissão de Licitação do presente procedimento é</w:t>
      </w:r>
      <w:r w:rsidR="00E362EE">
        <w:rPr>
          <w:rFonts w:ascii="Calibri" w:eastAsia="Calibri" w:hAnsi="Calibri" w:cs="Calibri"/>
          <w:sz w:val="24"/>
          <w:szCs w:val="24"/>
        </w:rPr>
        <w:t xml:space="preserve"> </w:t>
      </w:r>
      <w:r w:rsidRPr="00AA5C38">
        <w:rPr>
          <w:rFonts w:ascii="Calibri" w:eastAsia="Calibri" w:hAnsi="Calibri" w:cs="Calibri"/>
          <w:sz w:val="24"/>
          <w:szCs w:val="24"/>
        </w:rPr>
        <w:t>composta pel</w:t>
      </w:r>
      <w:r w:rsidR="00E362EE">
        <w:rPr>
          <w:rFonts w:ascii="Calibri" w:eastAsia="Calibri" w:hAnsi="Calibri" w:cs="Calibri"/>
          <w:sz w:val="24"/>
          <w:szCs w:val="24"/>
        </w:rPr>
        <w:t>o</w:t>
      </w:r>
      <w:r w:rsidRPr="00AA5C38">
        <w:rPr>
          <w:rFonts w:ascii="Calibri" w:eastAsia="Calibri" w:hAnsi="Calibri" w:cs="Calibri"/>
          <w:sz w:val="24"/>
          <w:szCs w:val="24"/>
        </w:rPr>
        <w:t xml:space="preserve"> Pregoeir</w:t>
      </w:r>
      <w:r w:rsidR="00E362EE">
        <w:rPr>
          <w:rFonts w:ascii="Calibri" w:eastAsia="Calibri" w:hAnsi="Calibri" w:cs="Calibri"/>
          <w:sz w:val="24"/>
          <w:szCs w:val="24"/>
        </w:rPr>
        <w:t>o</w:t>
      </w:r>
      <w:r w:rsidRPr="00AA5C38">
        <w:rPr>
          <w:rFonts w:ascii="Calibri" w:eastAsia="Calibri" w:hAnsi="Calibri" w:cs="Calibri"/>
          <w:sz w:val="24"/>
          <w:szCs w:val="24"/>
        </w:rPr>
        <w:t xml:space="preserve"> </w:t>
      </w:r>
      <w:r w:rsidR="00E362EE">
        <w:rPr>
          <w:rFonts w:ascii="Calibri" w:eastAsia="Calibri" w:hAnsi="Calibri" w:cs="Calibri"/>
          <w:sz w:val="24"/>
          <w:szCs w:val="24"/>
        </w:rPr>
        <w:t>José Henrique Grijo Monteiro</w:t>
      </w:r>
      <w:r w:rsidRPr="00AA5C38">
        <w:rPr>
          <w:rFonts w:ascii="Calibri" w:eastAsia="Calibri" w:hAnsi="Calibri" w:cs="Calibri"/>
          <w:sz w:val="24"/>
          <w:szCs w:val="24"/>
        </w:rPr>
        <w:t xml:space="preserve"> e os membros da Equipe de Apoio: </w:t>
      </w:r>
      <w:r w:rsidR="00E362EE">
        <w:rPr>
          <w:rFonts w:ascii="Calibri" w:eastAsia="Calibri" w:hAnsi="Calibri" w:cs="Calibri"/>
          <w:sz w:val="24"/>
          <w:szCs w:val="24"/>
        </w:rPr>
        <w:t>Roseli Dantas Bragança</w:t>
      </w:r>
      <w:r w:rsidRPr="00AA5C38">
        <w:rPr>
          <w:rFonts w:ascii="Calibri" w:eastAsia="Calibri" w:hAnsi="Calibri" w:cs="Calibri"/>
          <w:sz w:val="24"/>
          <w:szCs w:val="24"/>
        </w:rPr>
        <w:t xml:space="preserve"> e</w:t>
      </w:r>
      <w:r w:rsidR="00E362EE">
        <w:rPr>
          <w:rFonts w:ascii="Calibri" w:eastAsia="Calibri" w:hAnsi="Calibri" w:cs="Calibri"/>
          <w:sz w:val="24"/>
          <w:szCs w:val="24"/>
        </w:rPr>
        <w:t xml:space="preserve"> Jose Marcio Barbosa Machado</w:t>
      </w:r>
      <w:r w:rsidRPr="00AA5C38">
        <w:rPr>
          <w:rFonts w:ascii="Calibri" w:eastAsia="Calibri" w:hAnsi="Calibri" w:cs="Calibri"/>
          <w:sz w:val="24"/>
          <w:szCs w:val="24"/>
        </w:rPr>
        <w:t>.</w:t>
      </w:r>
    </w:p>
    <w:p w14:paraId="61F3CBAD"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p>
    <w:p w14:paraId="60D9A262" w14:textId="77777777" w:rsidR="00AA5C38" w:rsidRPr="00AA5C38" w:rsidRDefault="00AA5C38" w:rsidP="00AA5C3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alibri" w:eastAsia="Calibri" w:hAnsi="Calibri" w:cs="Calibri"/>
          <w:b/>
          <w:bCs/>
          <w:sz w:val="24"/>
          <w:szCs w:val="24"/>
          <w:lang w:eastAsia="en-US"/>
        </w:rPr>
      </w:pPr>
      <w:r w:rsidRPr="00AA5C38">
        <w:rPr>
          <w:rFonts w:ascii="Calibri" w:eastAsia="Calibri" w:hAnsi="Calibri" w:cs="Calibri"/>
          <w:b/>
          <w:bCs/>
          <w:sz w:val="24"/>
          <w:szCs w:val="24"/>
          <w:lang w:eastAsia="en-US"/>
        </w:rPr>
        <w:t>2- DO OBJETO</w:t>
      </w:r>
    </w:p>
    <w:p w14:paraId="18377115"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p>
    <w:p w14:paraId="21F9E030"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2.1. </w:t>
      </w:r>
      <w:r w:rsidRPr="00AA5C38">
        <w:rPr>
          <w:rFonts w:ascii="Calibri" w:eastAsia="Calibri" w:hAnsi="Calibri" w:cs="Calibri"/>
          <w:bCs/>
          <w:sz w:val="24"/>
          <w:szCs w:val="24"/>
          <w:lang w:eastAsia="en-US"/>
        </w:rPr>
        <w:t xml:space="preserve">Ref. a contratação de empresa para </w:t>
      </w:r>
      <w:r w:rsidRPr="00AA5C38">
        <w:rPr>
          <w:rFonts w:ascii="Calibri" w:eastAsia="Calibri" w:hAnsi="Calibri" w:cs="Calibri"/>
          <w:color w:val="000000"/>
          <w:sz w:val="24"/>
          <w:szCs w:val="24"/>
          <w:lang w:eastAsia="en-US"/>
        </w:rPr>
        <w:t xml:space="preserve">a prestação de serviços de </w:t>
      </w:r>
      <w:r w:rsidRPr="00AA5C38">
        <w:rPr>
          <w:rFonts w:ascii="Calibri" w:eastAsia="Calibri" w:hAnsi="Calibri" w:cs="Calibri"/>
          <w:sz w:val="24"/>
          <w:szCs w:val="24"/>
          <w:lang w:eastAsia="en-US"/>
        </w:rPr>
        <w:t>consultoria e assessoramento técnico contábil</w:t>
      </w:r>
      <w:r w:rsidRPr="00AA5C38">
        <w:rPr>
          <w:rFonts w:ascii="Calibri" w:eastAsia="Calibri" w:hAnsi="Calibri" w:cs="Calibri"/>
          <w:color w:val="000000"/>
          <w:sz w:val="24"/>
          <w:szCs w:val="24"/>
          <w:lang w:eastAsia="en-US"/>
        </w:rPr>
        <w:t xml:space="preserve"> n</w:t>
      </w:r>
      <w:r w:rsidRPr="00AA5C38">
        <w:rPr>
          <w:rFonts w:ascii="Calibri" w:eastAsia="Calibri" w:hAnsi="Calibri" w:cs="Calibri"/>
          <w:sz w:val="24"/>
          <w:szCs w:val="24"/>
          <w:lang w:eastAsia="en-US"/>
        </w:rPr>
        <w:t>a execução de ações destinadas ao efetivo cumprimento da Gestão</w:t>
      </w:r>
      <w:r w:rsidRPr="00AA5C38">
        <w:rPr>
          <w:rFonts w:ascii="Calibri" w:eastAsia="Calibri" w:hAnsi="Calibri" w:cs="Calibri"/>
          <w:bCs/>
          <w:sz w:val="24"/>
          <w:szCs w:val="24"/>
          <w:lang w:eastAsia="en-US"/>
        </w:rPr>
        <w:t>,</w:t>
      </w:r>
      <w:r w:rsidRPr="00AA5C38">
        <w:rPr>
          <w:rFonts w:ascii="Calibri" w:eastAsia="Calibri" w:hAnsi="Calibri" w:cs="Calibri"/>
          <w:sz w:val="24"/>
          <w:szCs w:val="24"/>
          <w:lang w:eastAsia="en-US"/>
        </w:rPr>
        <w:t xml:space="preserve"> conforme especificações, quantitativos e condições estabelecidas nos anexos I e II do edital.</w:t>
      </w:r>
    </w:p>
    <w:p w14:paraId="0A1A55B3"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2F5679B6" w14:textId="77777777" w:rsidR="00AA5C38" w:rsidRPr="00AA5C38" w:rsidRDefault="00AA5C38" w:rsidP="00AA5C38">
      <w:pPr>
        <w:widowControl w:val="0"/>
        <w:autoSpaceDE w:val="0"/>
        <w:autoSpaceDN w:val="0"/>
        <w:adjustRightInd w:val="0"/>
        <w:spacing w:after="0" w:line="240" w:lineRule="auto"/>
        <w:ind w:left="885" w:hanging="885"/>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2.2 - É vedada a subcontratação, cessão ou transferência parcial ou total do objeto deste edital. </w:t>
      </w:r>
    </w:p>
    <w:p w14:paraId="2388121C" w14:textId="77777777" w:rsidR="00AA5C38" w:rsidRPr="00AA5C38" w:rsidRDefault="00AA5C38" w:rsidP="00AA5C38">
      <w:pPr>
        <w:widowControl w:val="0"/>
        <w:autoSpaceDE w:val="0"/>
        <w:autoSpaceDN w:val="0"/>
        <w:adjustRightInd w:val="0"/>
        <w:spacing w:after="0" w:line="240" w:lineRule="auto"/>
        <w:ind w:left="885"/>
        <w:jc w:val="both"/>
        <w:rPr>
          <w:rFonts w:ascii="Calibri" w:eastAsia="Calibri" w:hAnsi="Calibri" w:cs="Calibri"/>
          <w:sz w:val="24"/>
          <w:szCs w:val="24"/>
          <w:lang w:eastAsia="en-US"/>
        </w:rPr>
      </w:pPr>
    </w:p>
    <w:p w14:paraId="362B9197"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p>
    <w:p w14:paraId="407D2A64" w14:textId="77777777" w:rsidR="00AA5C38" w:rsidRPr="00AA5C38" w:rsidRDefault="00AA5C38" w:rsidP="00AA5C3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alibri" w:eastAsia="Calibri" w:hAnsi="Calibri" w:cs="Calibri"/>
          <w:b/>
          <w:bCs/>
          <w:sz w:val="24"/>
          <w:szCs w:val="24"/>
          <w:lang w:eastAsia="en-US"/>
        </w:rPr>
      </w:pPr>
      <w:r w:rsidRPr="00AA5C38">
        <w:rPr>
          <w:rFonts w:ascii="Calibri" w:eastAsia="Calibri" w:hAnsi="Calibri" w:cs="Calibri"/>
          <w:b/>
          <w:bCs/>
          <w:sz w:val="24"/>
          <w:szCs w:val="24"/>
          <w:lang w:eastAsia="en-US"/>
        </w:rPr>
        <w:t>3 - DO PRAZO DE VIGÊNCIA DO CONTRATO</w:t>
      </w:r>
    </w:p>
    <w:p w14:paraId="1CD024AF"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781C05B1"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3.1 - O Contrato será válido por 12 (doze) meses a partir da data de sua assinatura, podendo ser prorrogado, aditivado em valor ou suprimido, conforme necessidade e entendimento da administração pública, de acordo com os artigos 57, II e 65 e seguintes todos do diploma legal n°8666/93.</w:t>
      </w:r>
    </w:p>
    <w:p w14:paraId="66135960"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p>
    <w:p w14:paraId="0F589E4E"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p>
    <w:p w14:paraId="55BDD56D" w14:textId="77777777" w:rsidR="00AA5C38" w:rsidRPr="00AA5C38" w:rsidRDefault="00AA5C38" w:rsidP="00AA5C3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alibri" w:eastAsia="Calibri" w:hAnsi="Calibri" w:cs="Calibri"/>
          <w:b/>
          <w:bCs/>
          <w:sz w:val="24"/>
          <w:szCs w:val="24"/>
          <w:lang w:eastAsia="en-US"/>
        </w:rPr>
      </w:pPr>
      <w:r w:rsidRPr="00AA5C38">
        <w:rPr>
          <w:rFonts w:ascii="Calibri" w:eastAsia="Calibri" w:hAnsi="Calibri" w:cs="Calibri"/>
          <w:b/>
          <w:bCs/>
          <w:sz w:val="24"/>
          <w:szCs w:val="24"/>
          <w:lang w:eastAsia="en-US"/>
        </w:rPr>
        <w:t>4 - DA LEGISLAÇÃO</w:t>
      </w:r>
    </w:p>
    <w:p w14:paraId="6EB18E30" w14:textId="77777777" w:rsidR="00AA5C38" w:rsidRPr="00AA5C38" w:rsidRDefault="00AA5C38" w:rsidP="00AA5C38">
      <w:pPr>
        <w:widowControl w:val="0"/>
        <w:tabs>
          <w:tab w:val="left" w:pos="6087"/>
        </w:tabs>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ab/>
      </w:r>
    </w:p>
    <w:p w14:paraId="2CA8AE3E" w14:textId="77777777" w:rsidR="00AA5C38" w:rsidRPr="00AA5C38" w:rsidRDefault="00AA5C38" w:rsidP="00AA5C38">
      <w:pPr>
        <w:autoSpaceDE w:val="0"/>
        <w:autoSpaceDN w:val="0"/>
        <w:adjustRightInd w:val="0"/>
        <w:spacing w:after="0" w:line="240" w:lineRule="auto"/>
        <w:jc w:val="both"/>
        <w:rPr>
          <w:rFonts w:ascii="Calibri" w:eastAsia="Calibri" w:hAnsi="Calibri" w:cs="Calibri"/>
          <w:sz w:val="24"/>
          <w:szCs w:val="24"/>
        </w:rPr>
      </w:pPr>
      <w:r w:rsidRPr="00AA5C38">
        <w:rPr>
          <w:rFonts w:ascii="Calibri" w:eastAsia="Calibri" w:hAnsi="Calibri" w:cs="Calibri"/>
          <w:sz w:val="24"/>
          <w:szCs w:val="24"/>
        </w:rPr>
        <w:t>4.1 O presente edital reger-se-á, principalmente, pelos seguintes instrumentos legais:</w:t>
      </w:r>
    </w:p>
    <w:p w14:paraId="5E313C17" w14:textId="77777777" w:rsidR="00AA5C38" w:rsidRPr="00AA5C38" w:rsidRDefault="00AA5C38" w:rsidP="00AA5C38">
      <w:pPr>
        <w:autoSpaceDE w:val="0"/>
        <w:autoSpaceDN w:val="0"/>
        <w:adjustRightInd w:val="0"/>
        <w:spacing w:after="0" w:line="240" w:lineRule="auto"/>
        <w:jc w:val="both"/>
        <w:rPr>
          <w:rFonts w:ascii="Calibri" w:eastAsia="Calibri" w:hAnsi="Calibri" w:cs="Calibri"/>
          <w:sz w:val="24"/>
          <w:szCs w:val="24"/>
        </w:rPr>
      </w:pPr>
    </w:p>
    <w:p w14:paraId="21DB27B5" w14:textId="77777777" w:rsidR="00AA5C38" w:rsidRPr="00AA5C38" w:rsidRDefault="00AA5C38" w:rsidP="00AA5C38">
      <w:pPr>
        <w:autoSpaceDE w:val="0"/>
        <w:autoSpaceDN w:val="0"/>
        <w:adjustRightInd w:val="0"/>
        <w:spacing w:after="0" w:line="240" w:lineRule="auto"/>
        <w:jc w:val="both"/>
        <w:rPr>
          <w:rFonts w:ascii="Calibri" w:eastAsia="Calibri" w:hAnsi="Calibri" w:cs="Calibri"/>
          <w:sz w:val="24"/>
          <w:szCs w:val="24"/>
        </w:rPr>
      </w:pPr>
      <w:r w:rsidRPr="00AA5C38">
        <w:rPr>
          <w:rFonts w:ascii="Calibri" w:eastAsia="Calibri" w:hAnsi="Calibri" w:cs="Calibri"/>
          <w:sz w:val="24"/>
          <w:szCs w:val="24"/>
        </w:rPr>
        <w:t>I. Lei Federal nº 10.520, de 17/07/2002 - Instituto do Pregão;</w:t>
      </w:r>
    </w:p>
    <w:p w14:paraId="6F8F0D10" w14:textId="77777777" w:rsidR="00AA5C38" w:rsidRPr="00AA5C38" w:rsidRDefault="00AA5C38" w:rsidP="00AA5C38">
      <w:pPr>
        <w:autoSpaceDE w:val="0"/>
        <w:autoSpaceDN w:val="0"/>
        <w:adjustRightInd w:val="0"/>
        <w:spacing w:after="0" w:line="240" w:lineRule="auto"/>
        <w:jc w:val="both"/>
        <w:rPr>
          <w:rFonts w:ascii="Calibri" w:eastAsia="Calibri" w:hAnsi="Calibri" w:cs="Calibri"/>
          <w:sz w:val="24"/>
          <w:szCs w:val="24"/>
        </w:rPr>
      </w:pPr>
    </w:p>
    <w:p w14:paraId="5DF5157F" w14:textId="77777777" w:rsidR="00AA5C38" w:rsidRPr="00AA5C38" w:rsidRDefault="00AA5C38" w:rsidP="00AA5C38">
      <w:pPr>
        <w:autoSpaceDE w:val="0"/>
        <w:autoSpaceDN w:val="0"/>
        <w:adjustRightInd w:val="0"/>
        <w:spacing w:after="0" w:line="240" w:lineRule="auto"/>
        <w:jc w:val="both"/>
        <w:rPr>
          <w:rFonts w:ascii="Calibri" w:eastAsia="Calibri" w:hAnsi="Calibri" w:cs="Calibri"/>
          <w:sz w:val="24"/>
          <w:szCs w:val="24"/>
        </w:rPr>
      </w:pPr>
      <w:r w:rsidRPr="00AA5C38">
        <w:rPr>
          <w:rFonts w:ascii="Calibri" w:eastAsia="Calibri" w:hAnsi="Calibri" w:cs="Calibri"/>
          <w:sz w:val="24"/>
          <w:szCs w:val="24"/>
        </w:rPr>
        <w:t>II. Decreto Federal nº 3.555/2000, alterado pelo Decreto nº 3.693/2000 - Regulamento do Pregão;</w:t>
      </w:r>
    </w:p>
    <w:p w14:paraId="1E469E8D" w14:textId="77777777" w:rsidR="00AA5C38" w:rsidRPr="00AA5C38" w:rsidRDefault="00AA5C38" w:rsidP="00AA5C38">
      <w:pPr>
        <w:autoSpaceDE w:val="0"/>
        <w:autoSpaceDN w:val="0"/>
        <w:adjustRightInd w:val="0"/>
        <w:spacing w:after="0" w:line="240" w:lineRule="auto"/>
        <w:jc w:val="both"/>
        <w:rPr>
          <w:rFonts w:ascii="Calibri" w:eastAsia="Calibri" w:hAnsi="Calibri" w:cs="Calibri"/>
          <w:sz w:val="24"/>
          <w:szCs w:val="24"/>
        </w:rPr>
      </w:pPr>
    </w:p>
    <w:p w14:paraId="163D52E7" w14:textId="77777777" w:rsidR="00AA5C38" w:rsidRPr="00AA5C38" w:rsidRDefault="00AA5C38" w:rsidP="00AA5C38">
      <w:pPr>
        <w:autoSpaceDE w:val="0"/>
        <w:autoSpaceDN w:val="0"/>
        <w:adjustRightInd w:val="0"/>
        <w:spacing w:after="0" w:line="240" w:lineRule="auto"/>
        <w:jc w:val="both"/>
        <w:rPr>
          <w:rFonts w:ascii="Calibri" w:eastAsia="Calibri" w:hAnsi="Calibri" w:cs="Calibri"/>
          <w:sz w:val="24"/>
          <w:szCs w:val="24"/>
        </w:rPr>
      </w:pPr>
      <w:r w:rsidRPr="00AA5C38">
        <w:rPr>
          <w:rFonts w:ascii="Calibri" w:eastAsia="Calibri" w:hAnsi="Calibri" w:cs="Calibri"/>
          <w:sz w:val="24"/>
          <w:szCs w:val="24"/>
        </w:rPr>
        <w:t>III. Decreto Municipal n.º 016/2013, alterado pelo Decreto 010/2018 - Regulamento do Pregão;</w:t>
      </w:r>
    </w:p>
    <w:p w14:paraId="49A22CED" w14:textId="77777777" w:rsidR="00AA5C38" w:rsidRPr="00AA5C38" w:rsidRDefault="00AA5C38" w:rsidP="00AA5C38">
      <w:pPr>
        <w:autoSpaceDE w:val="0"/>
        <w:autoSpaceDN w:val="0"/>
        <w:adjustRightInd w:val="0"/>
        <w:spacing w:after="0" w:line="240" w:lineRule="auto"/>
        <w:jc w:val="both"/>
        <w:rPr>
          <w:rFonts w:ascii="Calibri" w:eastAsia="Calibri" w:hAnsi="Calibri" w:cs="Calibri"/>
          <w:sz w:val="24"/>
          <w:szCs w:val="24"/>
        </w:rPr>
      </w:pPr>
    </w:p>
    <w:p w14:paraId="6DA26519" w14:textId="77777777" w:rsidR="00AA5C38" w:rsidRPr="00AA5C38" w:rsidRDefault="00AA5C38" w:rsidP="00AA5C38">
      <w:pPr>
        <w:autoSpaceDE w:val="0"/>
        <w:autoSpaceDN w:val="0"/>
        <w:adjustRightInd w:val="0"/>
        <w:spacing w:after="0" w:line="240" w:lineRule="auto"/>
        <w:jc w:val="both"/>
        <w:rPr>
          <w:rFonts w:ascii="Calibri" w:eastAsia="Calibri" w:hAnsi="Calibri" w:cs="Calibri"/>
          <w:sz w:val="24"/>
          <w:szCs w:val="24"/>
        </w:rPr>
      </w:pPr>
      <w:r w:rsidRPr="00AA5C38">
        <w:rPr>
          <w:rFonts w:ascii="Calibri" w:eastAsia="Calibri" w:hAnsi="Calibri" w:cs="Calibri"/>
          <w:sz w:val="24"/>
          <w:szCs w:val="24"/>
        </w:rPr>
        <w:t>IV. Lei nº 8.666, de 21/06/1993, e alterações posteriores - Lei de Licitações;</w:t>
      </w:r>
    </w:p>
    <w:p w14:paraId="0A0D6A98" w14:textId="77777777" w:rsidR="00AA5C38" w:rsidRPr="00AA5C38" w:rsidRDefault="00AA5C38" w:rsidP="00AA5C38">
      <w:pPr>
        <w:autoSpaceDE w:val="0"/>
        <w:autoSpaceDN w:val="0"/>
        <w:adjustRightInd w:val="0"/>
        <w:spacing w:after="0" w:line="240" w:lineRule="auto"/>
        <w:jc w:val="both"/>
        <w:rPr>
          <w:rFonts w:ascii="Calibri" w:eastAsia="Calibri" w:hAnsi="Calibri" w:cs="Calibri"/>
          <w:sz w:val="24"/>
          <w:szCs w:val="24"/>
        </w:rPr>
      </w:pPr>
    </w:p>
    <w:p w14:paraId="3FBEFC18" w14:textId="77777777" w:rsidR="00AA5C38" w:rsidRPr="00AA5C38" w:rsidRDefault="00AA5C38" w:rsidP="00AA5C38">
      <w:pPr>
        <w:autoSpaceDE w:val="0"/>
        <w:autoSpaceDN w:val="0"/>
        <w:adjustRightInd w:val="0"/>
        <w:spacing w:after="0" w:line="240" w:lineRule="auto"/>
        <w:jc w:val="both"/>
        <w:rPr>
          <w:rFonts w:ascii="Calibri" w:eastAsia="Calibri" w:hAnsi="Calibri" w:cs="Calibri"/>
          <w:sz w:val="24"/>
          <w:szCs w:val="24"/>
        </w:rPr>
      </w:pPr>
      <w:r w:rsidRPr="00AA5C38">
        <w:rPr>
          <w:rFonts w:ascii="Calibri" w:eastAsia="Calibri" w:hAnsi="Calibri" w:cs="Calibri"/>
          <w:sz w:val="24"/>
          <w:szCs w:val="24"/>
        </w:rPr>
        <w:t>V. Lei Complementar nº 123, de 14/12/2006 - Institui o Estatuto Nacional da Microempresa e da</w:t>
      </w:r>
    </w:p>
    <w:p w14:paraId="1CDA0B5F" w14:textId="77777777" w:rsidR="00AA5C38" w:rsidRPr="00AA5C38" w:rsidRDefault="00AA5C38" w:rsidP="00AA5C38">
      <w:pPr>
        <w:autoSpaceDE w:val="0"/>
        <w:autoSpaceDN w:val="0"/>
        <w:adjustRightInd w:val="0"/>
        <w:spacing w:after="0" w:line="240" w:lineRule="auto"/>
        <w:jc w:val="both"/>
        <w:rPr>
          <w:rFonts w:ascii="Calibri" w:eastAsia="Calibri" w:hAnsi="Calibri" w:cs="Calibri"/>
          <w:sz w:val="24"/>
          <w:szCs w:val="24"/>
        </w:rPr>
      </w:pPr>
      <w:r w:rsidRPr="00AA5C38">
        <w:rPr>
          <w:rFonts w:ascii="Calibri" w:eastAsia="Calibri" w:hAnsi="Calibri" w:cs="Calibri"/>
          <w:sz w:val="24"/>
          <w:szCs w:val="24"/>
        </w:rPr>
        <w:t>Empresa de Pequeno Porte, e suas alterações;</w:t>
      </w:r>
    </w:p>
    <w:p w14:paraId="73F30F81" w14:textId="77777777" w:rsidR="00AA5C38" w:rsidRPr="00AA5C38" w:rsidRDefault="00AA5C38" w:rsidP="00AA5C38">
      <w:pPr>
        <w:autoSpaceDE w:val="0"/>
        <w:autoSpaceDN w:val="0"/>
        <w:adjustRightInd w:val="0"/>
        <w:spacing w:after="0" w:line="240" w:lineRule="auto"/>
        <w:jc w:val="both"/>
        <w:rPr>
          <w:rFonts w:ascii="Calibri" w:eastAsia="Calibri" w:hAnsi="Calibri" w:cs="Calibri"/>
          <w:sz w:val="24"/>
          <w:szCs w:val="24"/>
        </w:rPr>
      </w:pPr>
    </w:p>
    <w:p w14:paraId="4EA6B974"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rPr>
      </w:pPr>
      <w:r w:rsidRPr="00AA5C38">
        <w:rPr>
          <w:rFonts w:ascii="Calibri" w:eastAsia="Calibri" w:hAnsi="Calibri" w:cs="Calibri"/>
          <w:sz w:val="24"/>
          <w:szCs w:val="24"/>
        </w:rPr>
        <w:t>VI. Demais exigências deste edital e seus anexos.</w:t>
      </w:r>
    </w:p>
    <w:p w14:paraId="6D257F10"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p>
    <w:p w14:paraId="5288868B"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p>
    <w:p w14:paraId="5A9E548B" w14:textId="77777777" w:rsidR="00AA5C38" w:rsidRPr="00AA5C38" w:rsidRDefault="00AA5C38" w:rsidP="00AA5C3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alibri" w:eastAsia="Calibri" w:hAnsi="Calibri" w:cs="Calibri"/>
          <w:b/>
          <w:bCs/>
          <w:sz w:val="24"/>
          <w:szCs w:val="24"/>
          <w:lang w:eastAsia="en-US"/>
        </w:rPr>
      </w:pPr>
      <w:r w:rsidRPr="00AA5C38">
        <w:rPr>
          <w:rFonts w:ascii="Calibri" w:eastAsia="Calibri" w:hAnsi="Calibri" w:cs="Calibri"/>
          <w:b/>
          <w:bCs/>
          <w:sz w:val="24"/>
          <w:szCs w:val="24"/>
          <w:lang w:eastAsia="en-US"/>
        </w:rPr>
        <w:t>5 - DAS CONDIÇÕES PARA PARTICIPAÇÃO</w:t>
      </w:r>
    </w:p>
    <w:p w14:paraId="071E2E5E"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2BE585C5" w14:textId="77777777" w:rsidR="00AA5C38" w:rsidRPr="00AA5C38" w:rsidRDefault="00AA5C38" w:rsidP="00AA5C38">
      <w:pPr>
        <w:tabs>
          <w:tab w:val="center" w:pos="4419"/>
          <w:tab w:val="right" w:pos="8838"/>
        </w:tabs>
        <w:spacing w:after="0" w:line="240" w:lineRule="auto"/>
        <w:jc w:val="both"/>
        <w:rPr>
          <w:rFonts w:ascii="Calibri" w:eastAsia="Times New Roman" w:hAnsi="Calibri" w:cs="Calibri"/>
          <w:sz w:val="24"/>
          <w:szCs w:val="24"/>
          <w:lang w:eastAsia="x-none"/>
        </w:rPr>
      </w:pPr>
      <w:r w:rsidRPr="00AA5C38">
        <w:rPr>
          <w:rFonts w:ascii="Calibri" w:eastAsia="Times New Roman" w:hAnsi="Calibri" w:cs="Calibri"/>
          <w:sz w:val="24"/>
          <w:szCs w:val="24"/>
          <w:lang w:eastAsia="x-none"/>
        </w:rPr>
        <w:t>5</w:t>
      </w:r>
      <w:r w:rsidRPr="00AA5C38">
        <w:rPr>
          <w:rFonts w:ascii="Calibri" w:eastAsia="Times New Roman" w:hAnsi="Calibri" w:cs="Calibri"/>
          <w:sz w:val="24"/>
          <w:szCs w:val="24"/>
          <w:lang w:val="x-none" w:eastAsia="x-none"/>
        </w:rPr>
        <w:t xml:space="preserve">.1 - A participação neste Pregão é exclusiva </w:t>
      </w:r>
      <w:r w:rsidRPr="00AA5C38">
        <w:rPr>
          <w:rFonts w:ascii="Calibri" w:eastAsia="Times New Roman" w:hAnsi="Calibri" w:cs="Calibri"/>
          <w:sz w:val="24"/>
          <w:szCs w:val="24"/>
          <w:lang w:eastAsia="x-none"/>
        </w:rPr>
        <w:t>para</w:t>
      </w:r>
      <w:r w:rsidRPr="00AA5C38">
        <w:rPr>
          <w:rFonts w:ascii="Calibri" w:eastAsia="Times New Roman" w:hAnsi="Calibri" w:cs="Calibri"/>
          <w:sz w:val="24"/>
          <w:szCs w:val="24"/>
          <w:lang w:val="x-none" w:eastAsia="x-none"/>
        </w:rPr>
        <w:t xml:space="preserve"> </w:t>
      </w:r>
      <w:r w:rsidRPr="00AA5C38">
        <w:rPr>
          <w:rFonts w:ascii="Calibri" w:eastAsia="Times New Roman" w:hAnsi="Calibri" w:cs="Calibri"/>
          <w:sz w:val="24"/>
          <w:szCs w:val="24"/>
          <w:lang w:eastAsia="x-none"/>
        </w:rPr>
        <w:t>MICROEMPREENDEDOR INDIVIDUAL, MICROEMPRESA e EMPRESAS DE PEQUENO PORTE</w:t>
      </w:r>
      <w:r w:rsidRPr="00AA5C38">
        <w:rPr>
          <w:rFonts w:ascii="Calibri" w:eastAsia="Times New Roman" w:hAnsi="Calibri" w:cs="Calibri"/>
          <w:sz w:val="24"/>
          <w:szCs w:val="24"/>
          <w:lang w:val="x-none" w:eastAsia="x-none"/>
        </w:rPr>
        <w:t>, conforme instituído pelo art. 48, I da Lei Complementar Federal nº 123/06</w:t>
      </w:r>
      <w:r w:rsidRPr="00AA5C38">
        <w:rPr>
          <w:rFonts w:ascii="Calibri" w:eastAsia="Times New Roman" w:hAnsi="Calibri" w:cs="Calibri"/>
          <w:sz w:val="24"/>
          <w:szCs w:val="24"/>
          <w:lang w:eastAsia="x-none"/>
        </w:rPr>
        <w:t xml:space="preserve"> e suas alterações.</w:t>
      </w:r>
    </w:p>
    <w:p w14:paraId="1F49A432"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672CCC88"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5.2 - Somente poderão participar desta licitação as empresas cujo ramo de atividade seja compatível com o objeto licitado e as que atenderem todas as exigências constantes deste Edital e de seus anexos, inclusive quanto à documentação.</w:t>
      </w:r>
    </w:p>
    <w:p w14:paraId="3CAF6A5A"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308FDC95"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5.3 - Entende-se por Microempresas ou Empresas de Pequeno Porte aptas a participar do presente certame aquelas definidas no Artigo 3º da Lei Complementar n.º 123/06 e que não se enquadram em nenhuma das situações previstas no § 4º deste mesmo Artigo 3º da Lei Complementar 123/06.</w:t>
      </w:r>
    </w:p>
    <w:p w14:paraId="1A0E0A76"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27B40B8A"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5.4 - Entende-se por Microempreendedores Individuais aptos a participar do presente certame aqueles definidos na Lei Complementar 128/08, bem como no art. 3º da Lei Complementar n.º 123/06 e que não se enquadram em nenhuma das situações previstas no §4º deste mesmo art. 3º da Lei Complementar n.º 123/06.</w:t>
      </w:r>
    </w:p>
    <w:p w14:paraId="412B693A"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3970A379"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5.5 - Os Microempreendedores Individuais, as Microempresas e as Empresas de Pequeno Porte doravante serão designados respectivamente por MEI/ME/EPP.</w:t>
      </w:r>
    </w:p>
    <w:p w14:paraId="313C24C9"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6B5C05F6"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5.6 - O MEI/ME/EPP deverá entregar fora dos envelopes e no momento do credenciamento e representação a declaração de enquadramento (ANEXO VII) assinada pelo seu representante legal.</w:t>
      </w:r>
    </w:p>
    <w:p w14:paraId="445DB17E"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p>
    <w:p w14:paraId="596F03D1"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r w:rsidRPr="00AA5C38">
        <w:rPr>
          <w:rFonts w:ascii="Calibri" w:eastAsia="Calibri" w:hAnsi="Calibri" w:cs="Calibri"/>
          <w:b/>
          <w:bCs/>
          <w:sz w:val="24"/>
          <w:szCs w:val="24"/>
          <w:lang w:eastAsia="en-US"/>
        </w:rPr>
        <w:t>5.7 - É VEDADA À PARTICIPAÇÃO DE EMPRESAS:</w:t>
      </w:r>
    </w:p>
    <w:p w14:paraId="12F248FD"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73E6C023"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a) - Tenha sido declarada inidônea por ato do Poder Público Federal, Estadual ou Municipal;</w:t>
      </w:r>
    </w:p>
    <w:p w14:paraId="766601B0"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425BAA42"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b) - Estiver sob o processo de falência ou concordata;</w:t>
      </w:r>
    </w:p>
    <w:p w14:paraId="519F806A"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6F0E458F"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c)  - Estiver impedida de transacionar com a administração pública municipal;</w:t>
      </w:r>
    </w:p>
    <w:p w14:paraId="118F841A"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49CB8461"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d)  - Tenha sido punida com rescisão contratual que por deficiência dos serviços prestados, que por outro fato que tenha motivado a rescisão, por sua culpa, no transcorrer dos últimos 05 (cincos) anos;</w:t>
      </w:r>
    </w:p>
    <w:p w14:paraId="1FA25A27"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326946A3"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e) - Cujo proprietário, sócio, diretor ou gerente seja servidor público, dirigente ou funcionário da Câmara Municipal de Conceição de Macabu.</w:t>
      </w:r>
    </w:p>
    <w:p w14:paraId="0BC7A519" w14:textId="77777777" w:rsidR="00AA5C38" w:rsidRPr="00AA5C38" w:rsidRDefault="00AA5C38" w:rsidP="00AA5C38">
      <w:pPr>
        <w:widowControl w:val="0"/>
        <w:autoSpaceDE w:val="0"/>
        <w:autoSpaceDN w:val="0"/>
        <w:adjustRightInd w:val="0"/>
        <w:spacing w:after="0" w:line="240" w:lineRule="auto"/>
        <w:ind w:firstLine="1"/>
        <w:jc w:val="both"/>
        <w:rPr>
          <w:rFonts w:ascii="Calibri" w:eastAsia="Calibri" w:hAnsi="Calibri" w:cs="Calibri"/>
          <w:sz w:val="24"/>
          <w:szCs w:val="24"/>
          <w:lang w:eastAsia="en-US"/>
        </w:rPr>
      </w:pPr>
    </w:p>
    <w:p w14:paraId="0515674F" w14:textId="77777777" w:rsidR="00AA5C38" w:rsidRPr="00AA5C38" w:rsidRDefault="00AA5C38" w:rsidP="00AA5C38">
      <w:pPr>
        <w:widowControl w:val="0"/>
        <w:autoSpaceDE w:val="0"/>
        <w:autoSpaceDN w:val="0"/>
        <w:adjustRightInd w:val="0"/>
        <w:spacing w:after="0" w:line="240" w:lineRule="auto"/>
        <w:ind w:firstLine="1"/>
        <w:jc w:val="both"/>
        <w:rPr>
          <w:rFonts w:ascii="Calibri" w:eastAsia="Calibri" w:hAnsi="Calibri" w:cs="Calibri"/>
          <w:sz w:val="24"/>
          <w:szCs w:val="24"/>
          <w:lang w:eastAsia="en-US"/>
        </w:rPr>
      </w:pPr>
      <w:r w:rsidRPr="00AA5C38">
        <w:rPr>
          <w:rFonts w:ascii="Calibri" w:eastAsia="Calibri" w:hAnsi="Calibri" w:cs="Calibri"/>
          <w:sz w:val="24"/>
          <w:szCs w:val="24"/>
          <w:lang w:eastAsia="en-US"/>
        </w:rPr>
        <w:t>f) - Não poderão participar deste certame às pessoas mencionadas no art. 9º da Lei Federal 8.666/93.</w:t>
      </w:r>
    </w:p>
    <w:p w14:paraId="2128F028" w14:textId="77777777" w:rsidR="00AA5C38" w:rsidRPr="00AA5C38" w:rsidRDefault="00AA5C38" w:rsidP="00AA5C38">
      <w:pPr>
        <w:widowControl w:val="0"/>
        <w:autoSpaceDE w:val="0"/>
        <w:autoSpaceDN w:val="0"/>
        <w:adjustRightInd w:val="0"/>
        <w:spacing w:after="0" w:line="240" w:lineRule="auto"/>
        <w:ind w:firstLine="1"/>
        <w:jc w:val="both"/>
        <w:rPr>
          <w:rFonts w:ascii="Calibri" w:eastAsia="Calibri" w:hAnsi="Calibri" w:cs="Calibri"/>
          <w:sz w:val="24"/>
          <w:szCs w:val="24"/>
          <w:lang w:eastAsia="en-US"/>
        </w:rPr>
      </w:pPr>
      <w:r w:rsidRPr="00AA5C38">
        <w:rPr>
          <w:rFonts w:ascii="Calibri" w:eastAsia="Calibri" w:hAnsi="Calibri" w:cs="Calibri"/>
          <w:sz w:val="24"/>
          <w:szCs w:val="24"/>
          <w:lang w:eastAsia="en-US"/>
        </w:rPr>
        <w:t>g) - Não será admitida a participação de licitantes suspensos temporariamente pelo Município de Conceição de Macabu, nos termos do inciso II do art. 87 da Lei 8.666/93;</w:t>
      </w:r>
    </w:p>
    <w:p w14:paraId="3A91F9AF" w14:textId="77777777" w:rsidR="00AA5C38" w:rsidRPr="00AA5C38" w:rsidRDefault="00AA5C38" w:rsidP="00AA5C38">
      <w:pPr>
        <w:widowControl w:val="0"/>
        <w:autoSpaceDE w:val="0"/>
        <w:autoSpaceDN w:val="0"/>
        <w:adjustRightInd w:val="0"/>
        <w:spacing w:after="0" w:line="240" w:lineRule="auto"/>
        <w:ind w:firstLine="1"/>
        <w:jc w:val="both"/>
        <w:rPr>
          <w:rFonts w:ascii="Calibri" w:eastAsia="Calibri" w:hAnsi="Calibri" w:cs="Calibri"/>
          <w:sz w:val="24"/>
          <w:szCs w:val="24"/>
          <w:lang w:eastAsia="en-US"/>
        </w:rPr>
      </w:pPr>
    </w:p>
    <w:p w14:paraId="0D248F89" w14:textId="77777777" w:rsidR="00AA5C38" w:rsidRPr="00AA5C38" w:rsidRDefault="00AA5C38" w:rsidP="00AA5C38">
      <w:pPr>
        <w:widowControl w:val="0"/>
        <w:autoSpaceDE w:val="0"/>
        <w:autoSpaceDN w:val="0"/>
        <w:adjustRightInd w:val="0"/>
        <w:spacing w:after="0" w:line="240" w:lineRule="auto"/>
        <w:ind w:firstLine="1"/>
        <w:jc w:val="both"/>
        <w:rPr>
          <w:rFonts w:ascii="Calibri" w:eastAsia="Calibri" w:hAnsi="Calibri" w:cs="Calibri"/>
          <w:sz w:val="24"/>
          <w:szCs w:val="24"/>
          <w:lang w:eastAsia="en-US"/>
        </w:rPr>
      </w:pPr>
      <w:r w:rsidRPr="00AA5C38">
        <w:rPr>
          <w:rFonts w:ascii="Calibri" w:eastAsia="Calibri" w:hAnsi="Calibri" w:cs="Calibri"/>
          <w:sz w:val="24"/>
          <w:szCs w:val="24"/>
          <w:lang w:eastAsia="en-US"/>
        </w:rPr>
        <w:t>h) - Não será admitida a participação de licitantes já incursos na pena do inciso IV do art. 87 da Lei 8666/93, seja qual for o órgão ou entidade que tenha aplicado a reprimenda, em qualquer esfera da Administração Pública.</w:t>
      </w:r>
    </w:p>
    <w:p w14:paraId="4EA32FE5"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5.8 - É vedada à participação de pessoas físicas e consórcios.</w:t>
      </w:r>
    </w:p>
    <w:p w14:paraId="657135B6"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432678EF" w14:textId="77777777" w:rsidR="00AA5C38" w:rsidRPr="00AA5C38" w:rsidRDefault="00AA5C38" w:rsidP="00AA5C38">
      <w:pPr>
        <w:tabs>
          <w:tab w:val="center" w:pos="4419"/>
          <w:tab w:val="right" w:pos="8838"/>
        </w:tabs>
        <w:spacing w:after="0" w:line="240" w:lineRule="auto"/>
        <w:rPr>
          <w:rFonts w:ascii="Calibri" w:eastAsia="Times New Roman" w:hAnsi="Calibri" w:cs="Calibri"/>
          <w:sz w:val="24"/>
          <w:szCs w:val="24"/>
          <w:lang w:val="x-none" w:eastAsia="x-none"/>
        </w:rPr>
      </w:pPr>
      <w:r w:rsidRPr="00AA5C38">
        <w:rPr>
          <w:rFonts w:ascii="Calibri" w:eastAsia="Times New Roman" w:hAnsi="Calibri" w:cs="Calibri"/>
          <w:sz w:val="24"/>
          <w:szCs w:val="24"/>
          <w:lang w:eastAsia="x-none"/>
        </w:rPr>
        <w:t>5.9</w:t>
      </w:r>
      <w:r w:rsidRPr="00AA5C38">
        <w:rPr>
          <w:rFonts w:ascii="Calibri" w:eastAsia="Times New Roman" w:hAnsi="Calibri" w:cs="Calibri"/>
          <w:sz w:val="24"/>
          <w:szCs w:val="24"/>
          <w:lang w:val="x-none" w:eastAsia="x-none"/>
        </w:rPr>
        <w:t xml:space="preserve"> – </w:t>
      </w:r>
      <w:r w:rsidRPr="00AA5C38">
        <w:rPr>
          <w:rFonts w:ascii="Calibri" w:eastAsia="Times New Roman" w:hAnsi="Calibri" w:cs="Calibri"/>
          <w:sz w:val="24"/>
          <w:szCs w:val="24"/>
          <w:lang w:eastAsia="x-none"/>
        </w:rPr>
        <w:t xml:space="preserve">Não será admitida a participação de </w:t>
      </w:r>
      <w:r w:rsidRPr="00AA5C38">
        <w:rPr>
          <w:rFonts w:ascii="Calibri" w:eastAsia="Times New Roman" w:hAnsi="Calibri" w:cs="Calibri"/>
          <w:sz w:val="24"/>
          <w:szCs w:val="24"/>
          <w:lang w:val="x-none" w:eastAsia="x-none"/>
        </w:rPr>
        <w:t xml:space="preserve">Licitantes que não apresentarem a Declaração Enquadramento de </w:t>
      </w:r>
      <w:r w:rsidRPr="00AA5C38">
        <w:rPr>
          <w:rFonts w:ascii="Calibri" w:eastAsia="Times New Roman" w:hAnsi="Calibri" w:cs="Calibri"/>
          <w:sz w:val="24"/>
          <w:szCs w:val="24"/>
          <w:lang w:eastAsia="x-none"/>
        </w:rPr>
        <w:t>MEI/</w:t>
      </w:r>
      <w:r w:rsidRPr="00AA5C38">
        <w:rPr>
          <w:rFonts w:ascii="Calibri" w:eastAsia="Times New Roman" w:hAnsi="Calibri" w:cs="Calibri"/>
          <w:sz w:val="24"/>
          <w:szCs w:val="24"/>
          <w:lang w:val="x-none" w:eastAsia="x-none"/>
        </w:rPr>
        <w:t>ME</w:t>
      </w:r>
      <w:r w:rsidRPr="00AA5C38">
        <w:rPr>
          <w:rFonts w:ascii="Calibri" w:eastAsia="Times New Roman" w:hAnsi="Calibri" w:cs="Calibri"/>
          <w:sz w:val="24"/>
          <w:szCs w:val="24"/>
          <w:lang w:eastAsia="x-none"/>
        </w:rPr>
        <w:t>/</w:t>
      </w:r>
      <w:r w:rsidRPr="00AA5C38">
        <w:rPr>
          <w:rFonts w:ascii="Calibri" w:eastAsia="Times New Roman" w:hAnsi="Calibri" w:cs="Calibri"/>
          <w:sz w:val="24"/>
          <w:szCs w:val="24"/>
          <w:lang w:val="x-none" w:eastAsia="x-none"/>
        </w:rPr>
        <w:t>EPP – Anexo V</w:t>
      </w:r>
      <w:r w:rsidRPr="00AA5C38">
        <w:rPr>
          <w:rFonts w:ascii="Calibri" w:eastAsia="Times New Roman" w:hAnsi="Calibri" w:cs="Calibri"/>
          <w:sz w:val="24"/>
          <w:szCs w:val="24"/>
          <w:lang w:eastAsia="x-none"/>
        </w:rPr>
        <w:t>II.</w:t>
      </w:r>
      <w:r w:rsidRPr="00AA5C38">
        <w:rPr>
          <w:rFonts w:ascii="Calibri" w:eastAsia="Times New Roman" w:hAnsi="Calibri" w:cs="Calibri"/>
          <w:sz w:val="24"/>
          <w:szCs w:val="24"/>
          <w:lang w:val="x-none" w:eastAsia="x-none"/>
        </w:rPr>
        <w:t xml:space="preserve"> </w:t>
      </w:r>
    </w:p>
    <w:p w14:paraId="35FA3F4B"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val="x-none" w:eastAsia="en-US"/>
        </w:rPr>
      </w:pPr>
    </w:p>
    <w:p w14:paraId="5C5AEB3F"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26FFC946" w14:textId="77777777" w:rsidR="00AA5C38" w:rsidRPr="00AA5C38" w:rsidRDefault="00AA5C38" w:rsidP="00AA5C3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b/>
          <w:bCs/>
          <w:sz w:val="24"/>
          <w:szCs w:val="24"/>
          <w:lang w:eastAsia="en-US"/>
        </w:rPr>
        <w:lastRenderedPageBreak/>
        <w:t>6 - DO CREDENCIAMENTO</w:t>
      </w:r>
    </w:p>
    <w:p w14:paraId="3DD93FCC"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527145E2"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6.1 Para o Credenciamento deverão ser apresentados os seguintes documentos:</w:t>
      </w:r>
    </w:p>
    <w:p w14:paraId="5E92C199"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3F19E3E6"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a) - Tratando-se de </w:t>
      </w:r>
      <w:r w:rsidRPr="00AA5C38">
        <w:rPr>
          <w:rFonts w:ascii="Calibri" w:eastAsia="Calibri" w:hAnsi="Calibri" w:cs="Calibri"/>
          <w:b/>
          <w:bCs/>
          <w:sz w:val="24"/>
          <w:szCs w:val="24"/>
          <w:lang w:eastAsia="en-US"/>
        </w:rPr>
        <w:t>representante legal</w:t>
      </w:r>
      <w:r w:rsidRPr="00AA5C38">
        <w:rPr>
          <w:rFonts w:ascii="Calibri" w:eastAsia="Calibri" w:hAnsi="Calibri" w:cs="Calibri"/>
          <w:sz w:val="24"/>
          <w:szCs w:val="24"/>
          <w:lang w:eastAsia="en-US"/>
        </w:rPr>
        <w:t xml:space="preserve">: cópia do estatuto social, contrato social ou outro instrumento de registro comercial, registrado na junta comercial ou, no caso de Microempreendedor Individual apresentar o documento de identidade com foto e o Certificado da Condição de Microempreendedor Individual - CCMEI, disponível em </w:t>
      </w:r>
      <w:hyperlink r:id="rId8" w:history="1">
        <w:r w:rsidRPr="00AA5C38">
          <w:rPr>
            <w:rFonts w:ascii="Calibri" w:eastAsia="Calibri" w:hAnsi="Calibri" w:cs="Calibri"/>
            <w:color w:val="0000FF"/>
            <w:u w:val="single"/>
            <w:lang w:eastAsia="en-US"/>
          </w:rPr>
          <w:t>www.portaldoempreendedor.org.br</w:t>
        </w:r>
      </w:hyperlink>
      <w:r w:rsidRPr="00AA5C38">
        <w:rPr>
          <w:rFonts w:ascii="Calibri" w:eastAsia="Calibri" w:hAnsi="Calibri" w:cs="Calibri"/>
          <w:sz w:val="24"/>
          <w:szCs w:val="24"/>
          <w:lang w:eastAsia="en-US"/>
        </w:rPr>
        <w:t>ou, tratando-se de sociedades civis, o ato constitutivo registrado no Cartório de Registro Civil de pessoas Jurídicas, no qual estejam expressos seus poderes para exercerem direitos e assumir obrigações em decorrência de tal investidura ou Termo de Credenciamento de acordo com modelo estabelecido nos anexos deste Edital.</w:t>
      </w:r>
    </w:p>
    <w:p w14:paraId="5F48B5CF"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0373BC71"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b) - Tratando-se de </w:t>
      </w:r>
      <w:r w:rsidRPr="00AA5C38">
        <w:rPr>
          <w:rFonts w:ascii="Calibri" w:eastAsia="Calibri" w:hAnsi="Calibri" w:cs="Calibri"/>
          <w:b/>
          <w:bCs/>
          <w:sz w:val="24"/>
          <w:szCs w:val="24"/>
          <w:lang w:eastAsia="en-US"/>
        </w:rPr>
        <w:t>procurador</w:t>
      </w:r>
      <w:r w:rsidRPr="00AA5C38">
        <w:rPr>
          <w:rFonts w:ascii="Calibri" w:eastAsia="Calibri" w:hAnsi="Calibri" w:cs="Calibri"/>
          <w:sz w:val="24"/>
          <w:szCs w:val="24"/>
          <w:lang w:eastAsia="en-US"/>
        </w:rPr>
        <w:t>: a procuração por instrumento público ou instrumento particular, da qual constem dentre outros poderes específicos para formular lances, negociar preço, interpor recursos e desistir de sua interposição e praticar todos os demais atos pertinentes ao certame, acompanhados do correspondente documento, dentre os indicados na alínea "a", que comprove os poderes do mandante para a outorga.</w:t>
      </w:r>
    </w:p>
    <w:p w14:paraId="0A10E04B"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44795B49"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c) - Os interessados deverão entregar o Documento de Credenciamento (facultativo) </w:t>
      </w:r>
    </w:p>
    <w:p w14:paraId="7EAFE8A4"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3D7CD5B6"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d) – Tratando-se de representante legal e/ou procurador: documento oficial com foto (original e cópia).</w:t>
      </w:r>
    </w:p>
    <w:p w14:paraId="791F83F3"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49160381"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e) - Os interessados deverão entregar a </w:t>
      </w:r>
      <w:r w:rsidRPr="00AA5C38">
        <w:rPr>
          <w:rFonts w:ascii="Calibri" w:eastAsia="Calibri" w:hAnsi="Calibri" w:cs="Calibri"/>
          <w:b/>
          <w:bCs/>
          <w:sz w:val="24"/>
          <w:szCs w:val="24"/>
          <w:lang w:eastAsia="en-US"/>
        </w:rPr>
        <w:t>Declaração de Cumprimento dos Requisitos de Habilitação e Idoneidade</w:t>
      </w:r>
      <w:r w:rsidRPr="00AA5C38">
        <w:rPr>
          <w:rFonts w:ascii="Calibri" w:eastAsia="Calibri" w:hAnsi="Calibri" w:cs="Calibri"/>
          <w:sz w:val="24"/>
          <w:szCs w:val="24"/>
          <w:lang w:eastAsia="en-US"/>
        </w:rPr>
        <w:t xml:space="preserve">, </w:t>
      </w:r>
      <w:r w:rsidRPr="00AA5C38">
        <w:rPr>
          <w:rFonts w:ascii="Calibri" w:eastAsia="Calibri" w:hAnsi="Calibri" w:cs="Calibri"/>
          <w:sz w:val="24"/>
          <w:szCs w:val="24"/>
          <w:u w:val="single"/>
          <w:lang w:eastAsia="en-US"/>
        </w:rPr>
        <w:t>documento obrigatório</w:t>
      </w:r>
      <w:r w:rsidRPr="00AA5C38">
        <w:rPr>
          <w:rFonts w:ascii="Calibri" w:eastAsia="Calibri" w:hAnsi="Calibri" w:cs="Calibri"/>
          <w:sz w:val="24"/>
          <w:szCs w:val="24"/>
          <w:lang w:eastAsia="en-US"/>
        </w:rPr>
        <w:t>.</w:t>
      </w:r>
    </w:p>
    <w:p w14:paraId="6C913A03"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1A6B703D"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f) – Para o uso do tratamento diferenciado estabelecido pela Lei Complementar Federal nº 123/06 e suas alterações, apresentar </w:t>
      </w:r>
      <w:r w:rsidRPr="00AA5C38">
        <w:rPr>
          <w:rFonts w:ascii="Calibri" w:eastAsia="Calibri" w:hAnsi="Calibri" w:cs="Calibri"/>
          <w:b/>
          <w:bCs/>
          <w:sz w:val="24"/>
          <w:szCs w:val="24"/>
          <w:lang w:eastAsia="en-US"/>
        </w:rPr>
        <w:t>Declaração de Enquadramento como Microempresa, Empresa de Pequeno Porte ou Microempreendedor Individual</w:t>
      </w:r>
      <w:r w:rsidRPr="00AA5C38">
        <w:rPr>
          <w:rFonts w:ascii="Calibri" w:eastAsia="Calibri" w:hAnsi="Calibri" w:cs="Calibri"/>
          <w:sz w:val="24"/>
          <w:szCs w:val="24"/>
          <w:lang w:eastAsia="en-US"/>
        </w:rPr>
        <w:t xml:space="preserve"> (ANEXO VII), </w:t>
      </w:r>
      <w:r w:rsidRPr="00AA5C38">
        <w:rPr>
          <w:rFonts w:ascii="Calibri" w:eastAsia="Calibri" w:hAnsi="Calibri" w:cs="Calibri"/>
          <w:sz w:val="24"/>
          <w:szCs w:val="24"/>
          <w:u w:val="single"/>
          <w:lang w:eastAsia="en-US"/>
        </w:rPr>
        <w:t>documento obrigatório</w:t>
      </w:r>
      <w:r w:rsidRPr="00AA5C38">
        <w:rPr>
          <w:rFonts w:ascii="Calibri" w:eastAsia="Calibri" w:hAnsi="Calibri" w:cs="Calibri"/>
          <w:sz w:val="24"/>
          <w:szCs w:val="24"/>
          <w:lang w:eastAsia="en-US"/>
        </w:rPr>
        <w:t>.</w:t>
      </w:r>
    </w:p>
    <w:p w14:paraId="26BDA469"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val="pt-PT" w:eastAsia="en-US"/>
        </w:rPr>
      </w:pPr>
    </w:p>
    <w:p w14:paraId="5459183A"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val="pt-PT" w:eastAsia="en-US"/>
        </w:rPr>
      </w:pPr>
      <w:r w:rsidRPr="00AA5C38">
        <w:rPr>
          <w:rFonts w:ascii="Calibri" w:eastAsia="Calibri" w:hAnsi="Calibri" w:cs="Calibri"/>
          <w:sz w:val="24"/>
          <w:szCs w:val="24"/>
          <w:lang w:val="pt-PT" w:eastAsia="en-US"/>
        </w:rPr>
        <w:t xml:space="preserve">g) Apresentar </w:t>
      </w:r>
      <w:r w:rsidRPr="00AA5C38">
        <w:rPr>
          <w:rFonts w:ascii="Calibri" w:eastAsia="Calibri" w:hAnsi="Calibri" w:cs="Calibri"/>
          <w:b/>
          <w:sz w:val="24"/>
          <w:szCs w:val="24"/>
          <w:lang w:val="pt-PT" w:eastAsia="en-US"/>
        </w:rPr>
        <w:t>Declação de Responsabilidade</w:t>
      </w:r>
      <w:r w:rsidRPr="00AA5C38">
        <w:rPr>
          <w:rFonts w:ascii="Calibri" w:eastAsia="Calibri" w:hAnsi="Calibri" w:cs="Calibri"/>
          <w:sz w:val="24"/>
          <w:szCs w:val="24"/>
          <w:lang w:val="pt-PT" w:eastAsia="en-US"/>
        </w:rPr>
        <w:t xml:space="preserve"> conforme Anexo IX.</w:t>
      </w:r>
    </w:p>
    <w:p w14:paraId="790338DE"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val="pt-PT" w:eastAsia="en-US"/>
        </w:rPr>
      </w:pPr>
    </w:p>
    <w:p w14:paraId="0BA987A6" w14:textId="091A7FAA"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h) - Os documentos acima mencionados e os envelopes de Proposta comercial e documentação de habilitação deverão ser entregues ao Pregoeiro Oficial, até às </w:t>
      </w:r>
      <w:r w:rsidR="008004C0">
        <w:rPr>
          <w:rFonts w:ascii="Calibri" w:eastAsia="Calibri" w:hAnsi="Calibri" w:cs="Calibri"/>
          <w:sz w:val="24"/>
          <w:szCs w:val="24"/>
          <w:lang w:eastAsia="en-US"/>
        </w:rPr>
        <w:t>10</w:t>
      </w:r>
      <w:r w:rsidRPr="003F4DD4">
        <w:rPr>
          <w:rFonts w:ascii="Calibri" w:eastAsia="Calibri" w:hAnsi="Calibri" w:cs="Calibri"/>
          <w:sz w:val="24"/>
          <w:szCs w:val="24"/>
          <w:lang w:eastAsia="en-US"/>
        </w:rPr>
        <w:t>:</w:t>
      </w:r>
      <w:r w:rsidR="008004C0">
        <w:rPr>
          <w:rFonts w:ascii="Calibri" w:eastAsia="Calibri" w:hAnsi="Calibri" w:cs="Calibri"/>
          <w:sz w:val="24"/>
          <w:szCs w:val="24"/>
          <w:lang w:eastAsia="en-US"/>
        </w:rPr>
        <w:t>00</w:t>
      </w:r>
      <w:r w:rsidRPr="003F4DD4">
        <w:rPr>
          <w:rFonts w:ascii="Calibri" w:eastAsia="Calibri" w:hAnsi="Calibri" w:cs="Calibri"/>
          <w:sz w:val="24"/>
          <w:szCs w:val="24"/>
          <w:lang w:eastAsia="en-US"/>
        </w:rPr>
        <w:t xml:space="preserve"> (</w:t>
      </w:r>
      <w:r w:rsidR="008004C0">
        <w:rPr>
          <w:rFonts w:ascii="Calibri" w:eastAsia="Calibri" w:hAnsi="Calibri" w:cs="Calibri"/>
          <w:sz w:val="24"/>
          <w:szCs w:val="24"/>
          <w:lang w:eastAsia="en-US"/>
        </w:rPr>
        <w:t>dez</w:t>
      </w:r>
      <w:r w:rsidRPr="003F4DD4">
        <w:rPr>
          <w:rFonts w:ascii="Calibri" w:eastAsia="Calibri" w:hAnsi="Calibri" w:cs="Calibri"/>
          <w:sz w:val="24"/>
          <w:szCs w:val="24"/>
          <w:lang w:eastAsia="en-US"/>
        </w:rPr>
        <w:t>) horas</w:t>
      </w:r>
      <w:r w:rsidRPr="00AA5C38">
        <w:rPr>
          <w:rFonts w:ascii="Calibri" w:eastAsia="Calibri" w:hAnsi="Calibri" w:cs="Calibri"/>
          <w:sz w:val="24"/>
          <w:szCs w:val="24"/>
          <w:lang w:eastAsia="en-US"/>
        </w:rPr>
        <w:t xml:space="preserve">, havendo uma tolerância máxima de 10 (dez) minutos. </w:t>
      </w:r>
    </w:p>
    <w:p w14:paraId="01C5AD78"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179C96FC"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i) - O licitante que não apresentar o Documento de Credenciamento ficará impedido de apresentar lances, não poderá manifestar-se durante a sessão, </w:t>
      </w:r>
      <w:r w:rsidRPr="00AA5C38">
        <w:rPr>
          <w:rFonts w:ascii="Calibri" w:eastAsia="Calibri" w:hAnsi="Calibri" w:cs="Calibri"/>
          <w:b/>
          <w:sz w:val="24"/>
          <w:szCs w:val="24"/>
          <w:lang w:eastAsia="en-US"/>
        </w:rPr>
        <w:t>exceto para eventual interposição recursal</w:t>
      </w:r>
      <w:r w:rsidRPr="00AA5C38">
        <w:rPr>
          <w:rFonts w:ascii="Calibri" w:eastAsia="Calibri" w:hAnsi="Calibri" w:cs="Calibri"/>
          <w:sz w:val="24"/>
          <w:szCs w:val="24"/>
          <w:lang w:eastAsia="en-US"/>
        </w:rPr>
        <w:t>. Somente será aproveitada a sua proposta escrita, se apresentar junto com os envelopes de proposta comercial e de documentos de habilitação a Declaração de Cumprimento dos Requisitos de Habilitação.</w:t>
      </w:r>
    </w:p>
    <w:p w14:paraId="6D58F27A"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p>
    <w:p w14:paraId="085B1441"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lastRenderedPageBreak/>
        <w:t>j) - É vedado a um mesmo procurador ou representante legal ou credenciado representar mais de um licitante, sob pena de afastamento do procedimento licitatório das licitantes envolvidas;</w:t>
      </w:r>
    </w:p>
    <w:p w14:paraId="2924C4AD"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color w:val="0000FF"/>
          <w:sz w:val="24"/>
          <w:szCs w:val="24"/>
          <w:lang w:eastAsia="en-US"/>
        </w:rPr>
      </w:pPr>
    </w:p>
    <w:p w14:paraId="0299EA22"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k) - Apresentarão, </w:t>
      </w:r>
      <w:r w:rsidRPr="00AA5C38">
        <w:rPr>
          <w:rFonts w:ascii="Calibri" w:eastAsia="Calibri" w:hAnsi="Calibri" w:cs="Calibri"/>
          <w:b/>
          <w:bCs/>
          <w:sz w:val="24"/>
          <w:szCs w:val="24"/>
          <w:lang w:eastAsia="en-US"/>
        </w:rPr>
        <w:t>de forma avulsa</w:t>
      </w:r>
      <w:r w:rsidRPr="00AA5C38">
        <w:rPr>
          <w:rFonts w:ascii="Calibri" w:eastAsia="Calibri" w:hAnsi="Calibri" w:cs="Calibri"/>
          <w:sz w:val="24"/>
          <w:szCs w:val="24"/>
          <w:lang w:eastAsia="en-US"/>
        </w:rPr>
        <w:t>, as alíneas "a", "b", "c", "d", "e", “f” e “g” , sem inseri-la em qualquer dos dois envelopes.</w:t>
      </w:r>
    </w:p>
    <w:p w14:paraId="65B7C030"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5554E73A"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6.2 - A ausência do credenciamento não constituirá motivo para inabilitação ou desclassificação de proposta do concorrente. </w:t>
      </w:r>
    </w:p>
    <w:p w14:paraId="35377B3B"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p>
    <w:p w14:paraId="2C7F5423"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p>
    <w:p w14:paraId="2BCB840E" w14:textId="77777777" w:rsidR="00AA5C38" w:rsidRPr="00AA5C38" w:rsidRDefault="00AA5C38" w:rsidP="00AA5C3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alibri" w:eastAsia="Calibri" w:hAnsi="Calibri" w:cs="Calibri"/>
          <w:b/>
          <w:bCs/>
          <w:sz w:val="24"/>
          <w:szCs w:val="24"/>
          <w:lang w:eastAsia="en-US"/>
        </w:rPr>
      </w:pPr>
      <w:r w:rsidRPr="00AA5C38">
        <w:rPr>
          <w:rFonts w:ascii="Calibri" w:eastAsia="Calibri" w:hAnsi="Calibri" w:cs="Calibri"/>
          <w:b/>
          <w:bCs/>
          <w:sz w:val="24"/>
          <w:szCs w:val="24"/>
          <w:lang w:eastAsia="en-US"/>
        </w:rPr>
        <w:t>7 - DA ENTREGA E RECEBIMENTO DOS ENVELOPES</w:t>
      </w:r>
    </w:p>
    <w:p w14:paraId="3995CF8C"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43480C1F"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7.1 - As Propostas de Preços e os Documentos de Habilitação, conforme itens DA HABILITAÇÃO deverão ser entregues em envelopes distintos devidamente fechados e rubricados no fecho, atendendo fielmente aos requisitos deste Edital no local, dia e hora determinados. As partes externas desses envelopes deverão estar identificadas conforme abaixo:</w:t>
      </w:r>
    </w:p>
    <w:p w14:paraId="3E05C812"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p>
    <w:p w14:paraId="7ED926F6"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r w:rsidRPr="00AA5C38">
        <w:rPr>
          <w:rFonts w:ascii="Calibri" w:eastAsia="Calibri" w:hAnsi="Calibri" w:cs="Calibri"/>
          <w:b/>
          <w:bCs/>
          <w:sz w:val="24"/>
          <w:szCs w:val="24"/>
          <w:lang w:eastAsia="en-US"/>
        </w:rPr>
        <w:t>CÂMARA MUNICIPAL DE CONCEIÇÃO DE MACABU</w:t>
      </w:r>
    </w:p>
    <w:p w14:paraId="6BB8B60F" w14:textId="62259C68"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r w:rsidRPr="00AA5C38">
        <w:rPr>
          <w:rFonts w:ascii="Calibri" w:eastAsia="Calibri" w:hAnsi="Calibri" w:cs="Calibri"/>
          <w:b/>
          <w:bCs/>
          <w:sz w:val="24"/>
          <w:szCs w:val="24"/>
          <w:lang w:eastAsia="en-US"/>
        </w:rPr>
        <w:t xml:space="preserve">PREGÃO PRESENCIAL </w:t>
      </w:r>
      <w:r w:rsidRPr="00E407B1">
        <w:rPr>
          <w:rFonts w:ascii="Calibri" w:eastAsia="Calibri" w:hAnsi="Calibri" w:cs="Calibri"/>
          <w:b/>
          <w:bCs/>
          <w:sz w:val="24"/>
          <w:szCs w:val="24"/>
          <w:lang w:eastAsia="en-US"/>
        </w:rPr>
        <w:t xml:space="preserve">N° </w:t>
      </w:r>
      <w:r w:rsidR="00E407B1" w:rsidRPr="00E407B1">
        <w:rPr>
          <w:rFonts w:ascii="Calibri" w:eastAsia="Calibri" w:hAnsi="Calibri" w:cs="Calibri"/>
          <w:b/>
          <w:bCs/>
          <w:sz w:val="24"/>
          <w:szCs w:val="24"/>
          <w:lang w:eastAsia="en-US"/>
        </w:rPr>
        <w:t>002</w:t>
      </w:r>
      <w:r w:rsidRPr="00E407B1">
        <w:rPr>
          <w:rFonts w:ascii="Calibri" w:eastAsia="Calibri" w:hAnsi="Calibri" w:cs="Calibri"/>
          <w:b/>
          <w:bCs/>
          <w:sz w:val="24"/>
          <w:szCs w:val="24"/>
          <w:lang w:eastAsia="en-US"/>
        </w:rPr>
        <w:t>/2021</w:t>
      </w:r>
    </w:p>
    <w:p w14:paraId="282D3FAF"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r w:rsidRPr="00AA5C38">
        <w:rPr>
          <w:rFonts w:ascii="Calibri" w:eastAsia="Calibri" w:hAnsi="Calibri" w:cs="Calibri"/>
          <w:b/>
          <w:bCs/>
          <w:sz w:val="24"/>
          <w:szCs w:val="24"/>
          <w:lang w:eastAsia="en-US"/>
        </w:rPr>
        <w:t>(RAZÃO SOCIAL DO PROPONENTE)</w:t>
      </w:r>
    </w:p>
    <w:p w14:paraId="6AF0D525" w14:textId="603E7493"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r w:rsidRPr="00AA5C38">
        <w:rPr>
          <w:rFonts w:ascii="Calibri" w:eastAsia="Calibri" w:hAnsi="Calibri" w:cs="Calibri"/>
          <w:b/>
          <w:bCs/>
          <w:sz w:val="24"/>
          <w:szCs w:val="24"/>
          <w:lang w:eastAsia="en-US"/>
        </w:rPr>
        <w:t xml:space="preserve">ENVELOPE N° 01 - </w:t>
      </w:r>
      <w:r w:rsidR="005D6029">
        <w:rPr>
          <w:rFonts w:ascii="Calibri" w:eastAsia="Calibri" w:hAnsi="Calibri" w:cs="Calibri"/>
          <w:b/>
          <w:bCs/>
          <w:sz w:val="24"/>
          <w:szCs w:val="24"/>
          <w:lang w:eastAsia="en-US"/>
        </w:rPr>
        <w:t>CREDENCIAMENTO</w:t>
      </w:r>
    </w:p>
    <w:p w14:paraId="250A5F56" w14:textId="77777777" w:rsidR="005D6029" w:rsidRDefault="005D6029" w:rsidP="005D6029">
      <w:pPr>
        <w:widowControl w:val="0"/>
        <w:autoSpaceDE w:val="0"/>
        <w:autoSpaceDN w:val="0"/>
        <w:adjustRightInd w:val="0"/>
        <w:spacing w:after="0" w:line="240" w:lineRule="auto"/>
        <w:jc w:val="both"/>
        <w:rPr>
          <w:rFonts w:ascii="Calibri" w:eastAsia="Calibri" w:hAnsi="Calibri" w:cs="Calibri"/>
          <w:b/>
          <w:bCs/>
          <w:sz w:val="24"/>
          <w:szCs w:val="24"/>
          <w:lang w:eastAsia="en-US"/>
        </w:rPr>
      </w:pPr>
    </w:p>
    <w:p w14:paraId="60E23847" w14:textId="77777777" w:rsidR="005D6029" w:rsidRDefault="005D6029" w:rsidP="005D6029">
      <w:pPr>
        <w:widowControl w:val="0"/>
        <w:autoSpaceDE w:val="0"/>
        <w:autoSpaceDN w:val="0"/>
        <w:adjustRightInd w:val="0"/>
        <w:spacing w:after="0" w:line="240" w:lineRule="auto"/>
        <w:jc w:val="both"/>
        <w:rPr>
          <w:rFonts w:ascii="Calibri" w:eastAsia="Calibri" w:hAnsi="Calibri" w:cs="Calibri"/>
          <w:b/>
          <w:bCs/>
          <w:sz w:val="24"/>
          <w:szCs w:val="24"/>
          <w:lang w:eastAsia="en-US"/>
        </w:rPr>
      </w:pPr>
    </w:p>
    <w:p w14:paraId="4AA83B1D" w14:textId="19F82CFA" w:rsidR="005D6029" w:rsidRPr="005D6029" w:rsidRDefault="005D6029" w:rsidP="005D6029">
      <w:pPr>
        <w:widowControl w:val="0"/>
        <w:autoSpaceDE w:val="0"/>
        <w:autoSpaceDN w:val="0"/>
        <w:adjustRightInd w:val="0"/>
        <w:spacing w:after="0" w:line="240" w:lineRule="auto"/>
        <w:jc w:val="both"/>
        <w:rPr>
          <w:rFonts w:ascii="Calibri" w:eastAsia="Calibri" w:hAnsi="Calibri" w:cs="Calibri"/>
          <w:b/>
          <w:bCs/>
          <w:sz w:val="24"/>
          <w:szCs w:val="24"/>
          <w:lang w:eastAsia="en-US"/>
        </w:rPr>
      </w:pPr>
      <w:r w:rsidRPr="005D6029">
        <w:rPr>
          <w:rFonts w:ascii="Calibri" w:eastAsia="Calibri" w:hAnsi="Calibri" w:cs="Calibri"/>
          <w:b/>
          <w:bCs/>
          <w:sz w:val="24"/>
          <w:szCs w:val="24"/>
          <w:lang w:eastAsia="en-US"/>
        </w:rPr>
        <w:t>CÂMARA MUNICIPAL DE CONCEIÇÃO DE MACABU</w:t>
      </w:r>
    </w:p>
    <w:p w14:paraId="32F0A93E" w14:textId="77777777" w:rsidR="005D6029" w:rsidRPr="005D6029" w:rsidRDefault="005D6029" w:rsidP="005D6029">
      <w:pPr>
        <w:widowControl w:val="0"/>
        <w:autoSpaceDE w:val="0"/>
        <w:autoSpaceDN w:val="0"/>
        <w:adjustRightInd w:val="0"/>
        <w:spacing w:after="0" w:line="240" w:lineRule="auto"/>
        <w:jc w:val="both"/>
        <w:rPr>
          <w:rFonts w:ascii="Calibri" w:eastAsia="Calibri" w:hAnsi="Calibri" w:cs="Calibri"/>
          <w:b/>
          <w:bCs/>
          <w:sz w:val="24"/>
          <w:szCs w:val="24"/>
          <w:lang w:eastAsia="en-US"/>
        </w:rPr>
      </w:pPr>
      <w:r w:rsidRPr="005D6029">
        <w:rPr>
          <w:rFonts w:ascii="Calibri" w:eastAsia="Calibri" w:hAnsi="Calibri" w:cs="Calibri"/>
          <w:b/>
          <w:bCs/>
          <w:sz w:val="24"/>
          <w:szCs w:val="24"/>
          <w:lang w:eastAsia="en-US"/>
        </w:rPr>
        <w:t>PREGÃO PRESENCIAL N° 002/2021</w:t>
      </w:r>
    </w:p>
    <w:p w14:paraId="559983F7" w14:textId="77777777" w:rsidR="005D6029" w:rsidRPr="005D6029" w:rsidRDefault="005D6029" w:rsidP="005D6029">
      <w:pPr>
        <w:widowControl w:val="0"/>
        <w:autoSpaceDE w:val="0"/>
        <w:autoSpaceDN w:val="0"/>
        <w:adjustRightInd w:val="0"/>
        <w:spacing w:after="0" w:line="240" w:lineRule="auto"/>
        <w:jc w:val="both"/>
        <w:rPr>
          <w:rFonts w:ascii="Calibri" w:eastAsia="Calibri" w:hAnsi="Calibri" w:cs="Calibri"/>
          <w:b/>
          <w:bCs/>
          <w:sz w:val="24"/>
          <w:szCs w:val="24"/>
          <w:lang w:eastAsia="en-US"/>
        </w:rPr>
      </w:pPr>
      <w:r w:rsidRPr="005D6029">
        <w:rPr>
          <w:rFonts w:ascii="Calibri" w:eastAsia="Calibri" w:hAnsi="Calibri" w:cs="Calibri"/>
          <w:b/>
          <w:bCs/>
          <w:sz w:val="24"/>
          <w:szCs w:val="24"/>
          <w:lang w:eastAsia="en-US"/>
        </w:rPr>
        <w:t>(RAZÃO SOCIAL DO PROPONENTE)</w:t>
      </w:r>
    </w:p>
    <w:p w14:paraId="7D688FC4" w14:textId="5E533BFE" w:rsidR="005D6029" w:rsidRPr="005D6029" w:rsidRDefault="005D6029" w:rsidP="005D6029">
      <w:pPr>
        <w:widowControl w:val="0"/>
        <w:autoSpaceDE w:val="0"/>
        <w:autoSpaceDN w:val="0"/>
        <w:adjustRightInd w:val="0"/>
        <w:spacing w:after="0" w:line="240" w:lineRule="auto"/>
        <w:jc w:val="both"/>
        <w:rPr>
          <w:rFonts w:ascii="Calibri" w:eastAsia="Calibri" w:hAnsi="Calibri" w:cs="Calibri"/>
          <w:b/>
          <w:bCs/>
          <w:sz w:val="24"/>
          <w:szCs w:val="24"/>
          <w:lang w:eastAsia="en-US"/>
        </w:rPr>
      </w:pPr>
      <w:r w:rsidRPr="005D6029">
        <w:rPr>
          <w:rFonts w:ascii="Calibri" w:eastAsia="Calibri" w:hAnsi="Calibri" w:cs="Calibri"/>
          <w:b/>
          <w:bCs/>
          <w:sz w:val="24"/>
          <w:szCs w:val="24"/>
          <w:lang w:eastAsia="en-US"/>
        </w:rPr>
        <w:t>ENVELOPE N° 0</w:t>
      </w:r>
      <w:r>
        <w:rPr>
          <w:rFonts w:ascii="Calibri" w:eastAsia="Calibri" w:hAnsi="Calibri" w:cs="Calibri"/>
          <w:b/>
          <w:bCs/>
          <w:sz w:val="24"/>
          <w:szCs w:val="24"/>
          <w:lang w:eastAsia="en-US"/>
        </w:rPr>
        <w:t>2</w:t>
      </w:r>
      <w:r w:rsidRPr="005D6029">
        <w:rPr>
          <w:rFonts w:ascii="Calibri" w:eastAsia="Calibri" w:hAnsi="Calibri" w:cs="Calibri"/>
          <w:b/>
          <w:bCs/>
          <w:sz w:val="24"/>
          <w:szCs w:val="24"/>
          <w:lang w:eastAsia="en-US"/>
        </w:rPr>
        <w:t xml:space="preserve"> - PROPOSTA DE PREÇO</w:t>
      </w:r>
    </w:p>
    <w:p w14:paraId="342DCB9A"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p>
    <w:p w14:paraId="5BE8A0CB"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r w:rsidRPr="00AA5C38">
        <w:rPr>
          <w:rFonts w:ascii="Calibri" w:eastAsia="Calibri" w:hAnsi="Calibri" w:cs="Calibri"/>
          <w:b/>
          <w:bCs/>
          <w:sz w:val="24"/>
          <w:szCs w:val="24"/>
          <w:lang w:eastAsia="en-US"/>
        </w:rPr>
        <w:t>CÂMARA MUNICIPAL DE CONCEIÇÃO DE MACABU</w:t>
      </w:r>
    </w:p>
    <w:p w14:paraId="066D8163" w14:textId="61F86D92"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r w:rsidRPr="00AA5C38">
        <w:rPr>
          <w:rFonts w:ascii="Calibri" w:eastAsia="Calibri" w:hAnsi="Calibri" w:cs="Calibri"/>
          <w:b/>
          <w:bCs/>
          <w:sz w:val="24"/>
          <w:szCs w:val="24"/>
          <w:lang w:eastAsia="en-US"/>
        </w:rPr>
        <w:t xml:space="preserve">PREGÃO PRESENCIAL </w:t>
      </w:r>
      <w:r w:rsidRPr="00E407B1">
        <w:rPr>
          <w:rFonts w:ascii="Calibri" w:eastAsia="Calibri" w:hAnsi="Calibri" w:cs="Calibri"/>
          <w:b/>
          <w:bCs/>
          <w:sz w:val="24"/>
          <w:szCs w:val="24"/>
          <w:lang w:eastAsia="en-US"/>
        </w:rPr>
        <w:t xml:space="preserve">N° </w:t>
      </w:r>
      <w:r w:rsidR="00E407B1">
        <w:rPr>
          <w:rFonts w:ascii="Calibri" w:eastAsia="Calibri" w:hAnsi="Calibri" w:cs="Calibri"/>
          <w:b/>
          <w:bCs/>
          <w:sz w:val="24"/>
          <w:szCs w:val="24"/>
          <w:lang w:eastAsia="en-US"/>
        </w:rPr>
        <w:t>002</w:t>
      </w:r>
      <w:r w:rsidRPr="00E407B1">
        <w:rPr>
          <w:rFonts w:ascii="Calibri" w:eastAsia="Calibri" w:hAnsi="Calibri" w:cs="Calibri"/>
          <w:b/>
          <w:bCs/>
          <w:sz w:val="24"/>
          <w:szCs w:val="24"/>
          <w:lang w:eastAsia="en-US"/>
        </w:rPr>
        <w:t>/2021</w:t>
      </w:r>
    </w:p>
    <w:p w14:paraId="32096D2F"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r w:rsidRPr="00AA5C38">
        <w:rPr>
          <w:rFonts w:ascii="Calibri" w:eastAsia="Calibri" w:hAnsi="Calibri" w:cs="Calibri"/>
          <w:b/>
          <w:bCs/>
          <w:sz w:val="24"/>
          <w:szCs w:val="24"/>
          <w:lang w:eastAsia="en-US"/>
        </w:rPr>
        <w:t>(RAZÃO SOCIAL DO PROPONENTE)</w:t>
      </w:r>
    </w:p>
    <w:p w14:paraId="2EAE8316" w14:textId="32F84A82"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r w:rsidRPr="00AA5C38">
        <w:rPr>
          <w:rFonts w:ascii="Calibri" w:eastAsia="Calibri" w:hAnsi="Calibri" w:cs="Calibri"/>
          <w:b/>
          <w:bCs/>
          <w:sz w:val="24"/>
          <w:szCs w:val="24"/>
          <w:lang w:eastAsia="en-US"/>
        </w:rPr>
        <w:t>ENVELOPE Nº 0</w:t>
      </w:r>
      <w:r w:rsidR="005D6029">
        <w:rPr>
          <w:rFonts w:ascii="Calibri" w:eastAsia="Calibri" w:hAnsi="Calibri" w:cs="Calibri"/>
          <w:b/>
          <w:bCs/>
          <w:sz w:val="24"/>
          <w:szCs w:val="24"/>
          <w:lang w:eastAsia="en-US"/>
        </w:rPr>
        <w:t>3</w:t>
      </w:r>
      <w:r w:rsidRPr="00AA5C38">
        <w:rPr>
          <w:rFonts w:ascii="Calibri" w:eastAsia="Calibri" w:hAnsi="Calibri" w:cs="Calibri"/>
          <w:b/>
          <w:bCs/>
          <w:sz w:val="24"/>
          <w:szCs w:val="24"/>
          <w:lang w:eastAsia="en-US"/>
        </w:rPr>
        <w:t xml:space="preserve"> - DOCUMENTAÇÃO DE HABILITAÇÃO</w:t>
      </w:r>
    </w:p>
    <w:p w14:paraId="77E7A2C1"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p>
    <w:p w14:paraId="0C5BB60F" w14:textId="77777777" w:rsidR="00AA5C38" w:rsidRPr="00AA5C38" w:rsidRDefault="00AA5C38" w:rsidP="00AA5C3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alibri" w:eastAsia="Calibri" w:hAnsi="Calibri" w:cs="Calibri"/>
          <w:b/>
          <w:bCs/>
          <w:sz w:val="24"/>
          <w:szCs w:val="24"/>
          <w:lang w:eastAsia="en-US"/>
        </w:rPr>
      </w:pPr>
      <w:r w:rsidRPr="00AA5C38">
        <w:rPr>
          <w:rFonts w:ascii="Calibri" w:eastAsia="Calibri" w:hAnsi="Calibri" w:cs="Calibri"/>
          <w:b/>
          <w:bCs/>
          <w:sz w:val="24"/>
          <w:szCs w:val="24"/>
          <w:lang w:eastAsia="en-US"/>
        </w:rPr>
        <w:t>8 - DA PROPOSTA DE PREÇO</w:t>
      </w:r>
    </w:p>
    <w:p w14:paraId="35641F50"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5D120CF0"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8.1 - A Proposta de Preço deverá ser elaborada conforme modelo em anexo a este Edital e entregue através de uma via impressa devendo ser datada e assinada na última folha e rubricada nas demais. No campo </w:t>
      </w:r>
      <w:r w:rsidRPr="00AA5C38">
        <w:rPr>
          <w:rFonts w:ascii="Calibri" w:eastAsia="Calibri" w:hAnsi="Calibri" w:cs="Calibri"/>
          <w:b/>
          <w:bCs/>
          <w:sz w:val="24"/>
          <w:szCs w:val="24"/>
          <w:lang w:eastAsia="en-US"/>
        </w:rPr>
        <w:t>DADOS BANCÁRIOS</w:t>
      </w:r>
      <w:r w:rsidRPr="00AA5C38">
        <w:rPr>
          <w:rFonts w:ascii="Calibri" w:eastAsia="Calibri" w:hAnsi="Calibri" w:cs="Calibri"/>
          <w:sz w:val="24"/>
          <w:szCs w:val="24"/>
          <w:lang w:eastAsia="en-US"/>
        </w:rPr>
        <w:t xml:space="preserve"> a empresa proponente deverá informar os dados bancários para posterior transferência bancária, importando a omissão em possível dificuldade por parte do município em efetuar o pagamento devido ou em documento idêntico elaborado pela licitante, sem alternativas, opções, emendas, ressalvas, borrões, rasuras ou entrelinhas, e nela deverão constar: </w:t>
      </w:r>
    </w:p>
    <w:p w14:paraId="18873AF7"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16EDDF2A" w14:textId="77777777" w:rsidR="00AA5C38" w:rsidRPr="00AA5C38" w:rsidRDefault="00AA5C38" w:rsidP="00AA5C38">
      <w:pPr>
        <w:widowControl w:val="0"/>
        <w:autoSpaceDE w:val="0"/>
        <w:autoSpaceDN w:val="0"/>
        <w:adjustRightInd w:val="0"/>
        <w:spacing w:after="0" w:line="240" w:lineRule="auto"/>
        <w:ind w:left="720" w:hanging="360"/>
        <w:jc w:val="both"/>
        <w:rPr>
          <w:rFonts w:ascii="Calibri" w:eastAsia="Calibri" w:hAnsi="Calibri" w:cs="Calibri"/>
          <w:sz w:val="24"/>
          <w:szCs w:val="24"/>
          <w:lang w:eastAsia="en-US"/>
        </w:rPr>
      </w:pPr>
      <w:r w:rsidRPr="00AA5C38">
        <w:rPr>
          <w:rFonts w:ascii="Calibri" w:eastAsia="Calibri" w:hAnsi="Calibri" w:cs="Calibri"/>
          <w:sz w:val="24"/>
          <w:szCs w:val="24"/>
          <w:lang w:eastAsia="en-US"/>
        </w:rPr>
        <w:t>a)</w:t>
      </w:r>
      <w:r w:rsidRPr="00AA5C38">
        <w:rPr>
          <w:rFonts w:ascii="Calibri" w:eastAsia="Calibri" w:hAnsi="Calibri" w:cs="Calibri"/>
          <w:sz w:val="24"/>
          <w:szCs w:val="24"/>
          <w:lang w:eastAsia="en-US"/>
        </w:rPr>
        <w:tab/>
        <w:t xml:space="preserve">Identificação social, número do CNPJ, assinatura do representante da proponente, referência </w:t>
      </w:r>
      <w:r w:rsidRPr="00AA5C38">
        <w:rPr>
          <w:rFonts w:ascii="Calibri" w:eastAsia="Calibri" w:hAnsi="Calibri" w:cs="Calibri"/>
          <w:sz w:val="24"/>
          <w:szCs w:val="24"/>
          <w:lang w:eastAsia="en-US"/>
        </w:rPr>
        <w:lastRenderedPageBreak/>
        <w:t>a esta licitação, número de telefone, endereço, dados bancários e número de fax;</w:t>
      </w:r>
    </w:p>
    <w:p w14:paraId="3E970209"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4235DA74" w14:textId="77777777" w:rsidR="00AA5C38" w:rsidRPr="00AA5C38" w:rsidRDefault="00AA5C38" w:rsidP="00AA5C38">
      <w:pPr>
        <w:widowControl w:val="0"/>
        <w:autoSpaceDE w:val="0"/>
        <w:autoSpaceDN w:val="0"/>
        <w:adjustRightInd w:val="0"/>
        <w:spacing w:after="0" w:line="240" w:lineRule="auto"/>
        <w:ind w:left="720" w:hanging="360"/>
        <w:jc w:val="both"/>
        <w:rPr>
          <w:rFonts w:ascii="Calibri" w:eastAsia="Calibri" w:hAnsi="Calibri" w:cs="Calibri"/>
          <w:sz w:val="24"/>
          <w:szCs w:val="24"/>
          <w:lang w:eastAsia="en-US"/>
        </w:rPr>
      </w:pPr>
      <w:r w:rsidRPr="00AA5C38">
        <w:rPr>
          <w:rFonts w:ascii="Calibri" w:eastAsia="Calibri" w:hAnsi="Calibri" w:cs="Calibri"/>
          <w:sz w:val="24"/>
          <w:szCs w:val="24"/>
          <w:lang w:eastAsia="en-US"/>
        </w:rPr>
        <w:t>b)</w:t>
      </w:r>
      <w:r w:rsidRPr="00AA5C38">
        <w:rPr>
          <w:rFonts w:ascii="Calibri" w:eastAsia="Calibri" w:hAnsi="Calibri" w:cs="Calibri"/>
          <w:sz w:val="24"/>
          <w:szCs w:val="24"/>
          <w:lang w:eastAsia="en-US"/>
        </w:rPr>
        <w:tab/>
        <w:t xml:space="preserve">Descrição clara e detalhada dos itens cotados, de acordo com as especificações da </w:t>
      </w:r>
      <w:r w:rsidRPr="00AA5C38">
        <w:rPr>
          <w:rFonts w:ascii="Calibri" w:eastAsia="Calibri" w:hAnsi="Calibri" w:cs="Calibri"/>
          <w:b/>
          <w:bCs/>
          <w:sz w:val="24"/>
          <w:szCs w:val="24"/>
          <w:lang w:eastAsia="en-US"/>
        </w:rPr>
        <w:t xml:space="preserve">RELAÇÃO DOS ITENS DO PROCESSO - ANEXO I </w:t>
      </w:r>
      <w:r w:rsidRPr="00AA5C38">
        <w:rPr>
          <w:rFonts w:ascii="Calibri" w:eastAsia="Calibri" w:hAnsi="Calibri" w:cs="Calibri"/>
          <w:sz w:val="24"/>
          <w:szCs w:val="24"/>
          <w:lang w:eastAsia="en-US"/>
        </w:rPr>
        <w:t>do edital;</w:t>
      </w:r>
    </w:p>
    <w:p w14:paraId="270A5D0C"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53A06515" w14:textId="77777777" w:rsidR="00AA5C38" w:rsidRPr="00AA5C38" w:rsidRDefault="00AA5C38" w:rsidP="00AA5C38">
      <w:pPr>
        <w:widowControl w:val="0"/>
        <w:autoSpaceDE w:val="0"/>
        <w:autoSpaceDN w:val="0"/>
        <w:adjustRightInd w:val="0"/>
        <w:spacing w:after="0" w:line="240" w:lineRule="auto"/>
        <w:ind w:left="720" w:hanging="360"/>
        <w:jc w:val="both"/>
        <w:rPr>
          <w:rFonts w:ascii="Calibri" w:eastAsia="Calibri" w:hAnsi="Calibri" w:cs="Calibri"/>
          <w:sz w:val="24"/>
          <w:szCs w:val="24"/>
          <w:lang w:eastAsia="en-US"/>
        </w:rPr>
      </w:pPr>
      <w:r w:rsidRPr="00AA5C38">
        <w:rPr>
          <w:rFonts w:ascii="Calibri" w:eastAsia="Calibri" w:hAnsi="Calibri" w:cs="Calibri"/>
          <w:sz w:val="24"/>
          <w:szCs w:val="24"/>
          <w:lang w:eastAsia="en-US"/>
        </w:rPr>
        <w:t>c)</w:t>
      </w:r>
      <w:r w:rsidRPr="00AA5C38">
        <w:rPr>
          <w:rFonts w:ascii="Calibri" w:eastAsia="Calibri" w:hAnsi="Calibri" w:cs="Calibri"/>
          <w:sz w:val="24"/>
          <w:szCs w:val="24"/>
          <w:lang w:eastAsia="en-US"/>
        </w:rPr>
        <w:tab/>
        <w:t xml:space="preserve">Indicação do prazo de validade da Proposta Comercial, contado da data de sua entrega ao Pregoeiro que será de no mínimo 60 dias presumida na forma da lei; </w:t>
      </w:r>
    </w:p>
    <w:p w14:paraId="4B52BAA8"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3FCFABAD"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r w:rsidRPr="00AA5C38">
        <w:rPr>
          <w:rFonts w:ascii="Calibri" w:eastAsia="Calibri" w:hAnsi="Calibri" w:cs="Calibri"/>
          <w:sz w:val="24"/>
          <w:szCs w:val="24"/>
          <w:lang w:eastAsia="en-US"/>
        </w:rPr>
        <w:t xml:space="preserve">8.2 - Se, por motivo de força maior, a adjudicação não puder ocorrer dentro do período de validade da proposta e caso persista o interesse da </w:t>
      </w:r>
      <w:r w:rsidRPr="00AA5C38">
        <w:rPr>
          <w:rFonts w:ascii="Calibri" w:eastAsia="Calibri" w:hAnsi="Calibri" w:cs="Calibri"/>
          <w:b/>
          <w:bCs/>
          <w:sz w:val="24"/>
          <w:szCs w:val="24"/>
          <w:lang w:eastAsia="en-US"/>
        </w:rPr>
        <w:t>CÂMARA MUNICIPAL DE CONCEIÇÃO DE MACABU</w:t>
      </w:r>
      <w:r w:rsidRPr="00AA5C38">
        <w:rPr>
          <w:rFonts w:ascii="Calibri" w:eastAsia="Calibri" w:hAnsi="Calibri" w:cs="Calibri"/>
          <w:sz w:val="24"/>
          <w:szCs w:val="24"/>
          <w:lang w:eastAsia="en-US"/>
        </w:rPr>
        <w:t>, este poderá solicitar a prorrogação da validade da proposta por igual prazo.</w:t>
      </w:r>
    </w:p>
    <w:p w14:paraId="1CF9F43A"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3C1B0985"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8.3 - Os prazos poderão ser prorrogados, mantidas as demais condições desta contratação e assegurada a manutenção do seu equilíbrio econômico-financeiro, desde que ocorra algum dos motivos elencados no parágrafo primeiro do art. 57 da Lei Federal nº 8.666/93, devidamente autuado em processo.</w:t>
      </w:r>
    </w:p>
    <w:p w14:paraId="744912D9"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3264FF60"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8.4 - Na fase de classificação e conformidade, o Pregoeiro poderá sanar erros ou falhas que não alterem a substância das propostas, dos documentos e sua validade jurídica, mediante despacho fundamentado, registrado em ata e acessível a todos, atribuindo-lhes validade e eficácia para fins de classificação.</w:t>
      </w:r>
    </w:p>
    <w:p w14:paraId="67A5D91E"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60874C88"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8.5 - Caso a licitante não aceite as correções, sua proposta comercial será desclassificada.</w:t>
      </w:r>
    </w:p>
    <w:p w14:paraId="418FE82E"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48CB0055"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8.6 - A simples apresentação da proposta implica que os preços ofertados incluem todos os custos e despesas, necessários ao cumprimento integral do objeto deste Edital e seus anexos, tais como: custos diretos e indiretos, tributos, impostos, materiais, equipamentos, serviços, encargos sociais, fiscais e trabalhistas, seguros, lucro, entrega dos itens além de quaisquer outros aqui não elencados e que atende a todas as características deste Edital e seus anexos inclusive quanto à qualidade, quantidades e prazos e validade da proposta comercial de no mínimo 60 dias presumida na forma da lei;</w:t>
      </w:r>
    </w:p>
    <w:p w14:paraId="2ED88BA1"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p>
    <w:p w14:paraId="447175A8"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p>
    <w:p w14:paraId="4FBB8386"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p>
    <w:p w14:paraId="67B18F2F" w14:textId="77777777" w:rsidR="00AA5C38" w:rsidRPr="00AA5C38" w:rsidRDefault="00AA5C38" w:rsidP="00AA5C3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alibri" w:eastAsia="Calibri" w:hAnsi="Calibri" w:cs="Calibri"/>
          <w:b/>
          <w:bCs/>
          <w:sz w:val="24"/>
          <w:szCs w:val="24"/>
          <w:lang w:eastAsia="en-US"/>
        </w:rPr>
      </w:pPr>
      <w:r w:rsidRPr="00AA5C38">
        <w:rPr>
          <w:rFonts w:ascii="Calibri" w:eastAsia="Calibri" w:hAnsi="Calibri" w:cs="Calibri"/>
          <w:b/>
          <w:bCs/>
          <w:sz w:val="24"/>
          <w:szCs w:val="24"/>
          <w:lang w:eastAsia="en-US"/>
        </w:rPr>
        <w:t>9 - DO RECEBIMENTO DOS ENVELOPES E ABERTURA DAS PROPOSTAS DE PREÇOS</w:t>
      </w:r>
    </w:p>
    <w:p w14:paraId="21CEE04F"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187FEF33"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9.1 - A sessão para recebimento e abertura dos envelopes contendo as Propostas de Preço e os documentos que a instruírem, será pública, dirigido por um Pregoeiro, devidamente auxiliado pela equipe de apoio, e realizada de acordo com o disposto no Regulamento de Licitação denominada Pregão, aprovado pelo Decreto n° 016/2013, de 20 de março de 2013, Lei 10.520, de 17 de julho de 2002 e Decreto 3.555, de 08 de agosto de 2000 e em conformidade com este Edital e seus anexos, no local e horário determinados.</w:t>
      </w:r>
    </w:p>
    <w:p w14:paraId="7F08295A"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772759E1"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lastRenderedPageBreak/>
        <w:t>9.2 - No local e hora marcados, antes do início da sessão, os interessados devem comprovar, por instrumento próprio, poderes para formulação de ofertas e lances verbais, nos termos do Decreto nº 057/2010 que Regulamenta as licitações na modalidade Pregão Presenciais e para prática dos demais atos do certame, conforme item 4 (quatro) deste Edital.</w:t>
      </w:r>
    </w:p>
    <w:p w14:paraId="3BAFF411"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6832F63B"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9.3 - Após o credenciamento, será declarada a abertura da sessão, não sendo mais admitidos novos proponentes e dando-se início ao recebimento dos envelopes contendo as Propostas de Preço e os Documentos de Habilitação.</w:t>
      </w:r>
    </w:p>
    <w:p w14:paraId="061D2F45"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28AB2AE2" w14:textId="0095FF7F"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9.4 - Sendo impossível prosseguir com o certame em face da quantidade de itens, o Pregoeiro receberá os envelopes lacrados e vistados sob o lacre, manterá sob sua guarda até a mesma hora do primeiro dia útil </w:t>
      </w:r>
      <w:r w:rsidR="00A14106" w:rsidRPr="00AA5C38">
        <w:rPr>
          <w:rFonts w:ascii="Calibri" w:eastAsia="Calibri" w:hAnsi="Calibri" w:cs="Calibri"/>
          <w:sz w:val="24"/>
          <w:szCs w:val="24"/>
          <w:lang w:eastAsia="en-US"/>
        </w:rPr>
        <w:t>subsequente</w:t>
      </w:r>
      <w:r w:rsidRPr="00AA5C38">
        <w:rPr>
          <w:rFonts w:ascii="Calibri" w:eastAsia="Calibri" w:hAnsi="Calibri" w:cs="Calibri"/>
          <w:sz w:val="24"/>
          <w:szCs w:val="24"/>
          <w:lang w:eastAsia="en-US"/>
        </w:rPr>
        <w:t xml:space="preserve"> quando dará prosseguimento à abertura dos envelopes restantes.</w:t>
      </w:r>
    </w:p>
    <w:p w14:paraId="4998D826"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p>
    <w:p w14:paraId="07A8FE8D"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p>
    <w:p w14:paraId="793A2B67" w14:textId="77777777" w:rsidR="00AA5C38" w:rsidRPr="00AA5C38" w:rsidRDefault="00AA5C38" w:rsidP="00AA5C3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alibri" w:eastAsia="Calibri" w:hAnsi="Calibri" w:cs="Calibri"/>
          <w:b/>
          <w:bCs/>
          <w:sz w:val="24"/>
          <w:szCs w:val="24"/>
          <w:lang w:eastAsia="en-US"/>
        </w:rPr>
      </w:pPr>
      <w:r w:rsidRPr="00AA5C38">
        <w:rPr>
          <w:rFonts w:ascii="Calibri" w:eastAsia="Calibri" w:hAnsi="Calibri" w:cs="Calibri"/>
          <w:b/>
          <w:bCs/>
          <w:sz w:val="24"/>
          <w:szCs w:val="24"/>
          <w:lang w:eastAsia="en-US"/>
        </w:rPr>
        <w:t>10 - DOS CRITÉRIOS DE JULGAMENTO E ADJUDICAÇÃO</w:t>
      </w:r>
    </w:p>
    <w:p w14:paraId="47A019DC"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640CE81C"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10.1 - A presente licitação é do tipo </w:t>
      </w:r>
      <w:r w:rsidRPr="00AA5C38">
        <w:rPr>
          <w:rFonts w:ascii="Calibri" w:eastAsia="Calibri" w:hAnsi="Calibri" w:cs="Calibri"/>
          <w:b/>
          <w:bCs/>
          <w:sz w:val="24"/>
          <w:szCs w:val="24"/>
          <w:lang w:eastAsia="en-US"/>
        </w:rPr>
        <w:t>MENOR PREÇO GLOBAL,</w:t>
      </w:r>
      <w:r w:rsidRPr="00AA5C38">
        <w:rPr>
          <w:rFonts w:ascii="Calibri" w:eastAsia="Calibri" w:hAnsi="Calibri" w:cs="Calibri"/>
          <w:sz w:val="24"/>
          <w:szCs w:val="24"/>
          <w:lang w:eastAsia="en-US"/>
        </w:rPr>
        <w:t xml:space="preserve"> e o julgamento das propostas de preços será realizado em conformidade com as quantidades, especificações, detalhamentos e condições estabelecidos neste Edital e seus anexos, levando-se em conta que será considerada vencedora a proposta que apresentar o </w:t>
      </w:r>
      <w:r w:rsidRPr="00AA5C38">
        <w:rPr>
          <w:rFonts w:ascii="Calibri" w:eastAsia="Calibri" w:hAnsi="Calibri" w:cs="Calibri"/>
          <w:b/>
          <w:bCs/>
          <w:sz w:val="24"/>
          <w:szCs w:val="24"/>
          <w:lang w:eastAsia="en-US"/>
        </w:rPr>
        <w:t>MENOR PREÇO GLOBAL</w:t>
      </w:r>
      <w:r w:rsidRPr="00AA5C38">
        <w:rPr>
          <w:rFonts w:ascii="Calibri" w:eastAsia="Calibri" w:hAnsi="Calibri" w:cs="Calibri"/>
          <w:sz w:val="24"/>
          <w:szCs w:val="24"/>
          <w:lang w:eastAsia="en-US"/>
        </w:rPr>
        <w:t xml:space="preserve"> e atender as condições de habilitação.</w:t>
      </w:r>
    </w:p>
    <w:p w14:paraId="5E31562F"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25C42503"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10.2 - Serão abertos os envelopes contendo as Propostas de Preços, as quais serão conferidas e rubricadas pelo Pregoeiro, pela equipe de apoio e, posteriormente pelos representantes das licitantes.</w:t>
      </w:r>
    </w:p>
    <w:p w14:paraId="70CCB90E"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78E44D89"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10.3 - Não se considerará qualquer oferta de vantagem não prevista neste Edital e seus anexos.</w:t>
      </w:r>
    </w:p>
    <w:p w14:paraId="697F7FEC"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5B5B6403"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10.4 - Uma vez apresentada, não cabe desistência de proposta, salvo por motivo justo decorrente de fato superveniente e aceito pelo Pregoeiro.</w:t>
      </w:r>
    </w:p>
    <w:p w14:paraId="5C18BAC7"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3BC24F84"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10.5 - Será proclamado, pelo Pregoeiro, o proponente que ofertar a proposta de </w:t>
      </w:r>
      <w:r w:rsidRPr="00AA5C38">
        <w:rPr>
          <w:rFonts w:ascii="Calibri" w:eastAsia="Calibri" w:hAnsi="Calibri" w:cs="Calibri"/>
          <w:b/>
          <w:bCs/>
          <w:sz w:val="24"/>
          <w:szCs w:val="24"/>
          <w:lang w:eastAsia="en-US"/>
        </w:rPr>
        <w:t xml:space="preserve">MENOR PREÇO GLOBAL, </w:t>
      </w:r>
      <w:r w:rsidRPr="00AA5C38">
        <w:rPr>
          <w:rFonts w:ascii="Calibri" w:eastAsia="Calibri" w:hAnsi="Calibri" w:cs="Calibri"/>
          <w:sz w:val="24"/>
          <w:szCs w:val="24"/>
          <w:lang w:eastAsia="en-US"/>
        </w:rPr>
        <w:t>conforme definido neste edital e seus anexos e, serão anunciados os proponentes cujas propostas apresentem preços até 10% (dez por cento) superior à primeira ou, ainda, as 03 (três) melhores ofertas, conforme disposto no Art. 4º IX da Lei Federal 10.520/02 de 17 de julho de 2002 e no caso de empate nos preços, serão admitidas todas as propostas empatadas, independentemente do número de licitantes.</w:t>
      </w:r>
    </w:p>
    <w:p w14:paraId="28715206"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1E646635"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10.6 - Aos proponentes proclamados e anunciados na forma do item anterior será dada oportunidade de nova disputa, por meio de lances verbais e sucessivos, de valores distintos e decrescentes.</w:t>
      </w:r>
    </w:p>
    <w:p w14:paraId="0CB1B14F"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17EBE411" w14:textId="2D84C31D" w:rsidR="00AA5C38" w:rsidRPr="00AA5C38" w:rsidRDefault="00AA5C38" w:rsidP="00AA5C38">
      <w:pPr>
        <w:widowControl w:val="0"/>
        <w:autoSpaceDE w:val="0"/>
        <w:autoSpaceDN w:val="0"/>
        <w:adjustRightInd w:val="0"/>
        <w:spacing w:after="0" w:line="240" w:lineRule="auto"/>
        <w:ind w:left="720"/>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10.6.1 - O Pregoeiro convidará individualmente os proponentes classificados, de forma </w:t>
      </w:r>
      <w:r w:rsidR="00267099" w:rsidRPr="00AA5C38">
        <w:rPr>
          <w:rFonts w:ascii="Calibri" w:eastAsia="Calibri" w:hAnsi="Calibri" w:cs="Calibri"/>
          <w:sz w:val="24"/>
          <w:szCs w:val="24"/>
          <w:lang w:eastAsia="en-US"/>
        </w:rPr>
        <w:t>sequencial</w:t>
      </w:r>
      <w:r w:rsidRPr="00AA5C38">
        <w:rPr>
          <w:rFonts w:ascii="Calibri" w:eastAsia="Calibri" w:hAnsi="Calibri" w:cs="Calibri"/>
          <w:sz w:val="24"/>
          <w:szCs w:val="24"/>
          <w:lang w:eastAsia="en-US"/>
        </w:rPr>
        <w:t>, a apresentar lances verbais, a partir do autor da proposta classificada de maior preço e os demais, em ordem decrescente de valor;</w:t>
      </w:r>
    </w:p>
    <w:p w14:paraId="4F9914C6"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3EBEDD66" w14:textId="77777777" w:rsidR="00AA5C38" w:rsidRPr="00AA5C38" w:rsidRDefault="00AA5C38" w:rsidP="00AA5C38">
      <w:pPr>
        <w:widowControl w:val="0"/>
        <w:autoSpaceDE w:val="0"/>
        <w:autoSpaceDN w:val="0"/>
        <w:adjustRightInd w:val="0"/>
        <w:spacing w:after="0" w:line="240" w:lineRule="auto"/>
        <w:ind w:left="720"/>
        <w:jc w:val="both"/>
        <w:rPr>
          <w:rFonts w:ascii="Calibri" w:eastAsia="Calibri" w:hAnsi="Calibri" w:cs="Calibri"/>
          <w:sz w:val="24"/>
          <w:szCs w:val="24"/>
          <w:lang w:eastAsia="en-US"/>
        </w:rPr>
      </w:pPr>
      <w:r w:rsidRPr="00AA5C38">
        <w:rPr>
          <w:rFonts w:ascii="Calibri" w:eastAsia="Calibri" w:hAnsi="Calibri" w:cs="Calibri"/>
          <w:sz w:val="24"/>
          <w:szCs w:val="24"/>
          <w:lang w:eastAsia="en-US"/>
        </w:rPr>
        <w:t>10.6.2 - A desistência em apresentar lance verbal, quando convocado pelo pregoeiro, implicará exclusão do proponente da etapa de lances verbais e na manutenção do último preço por ele apresentado, para efeito de classificação das propostas;</w:t>
      </w:r>
    </w:p>
    <w:p w14:paraId="3B407A5B"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33A2C8E8" w14:textId="77777777" w:rsidR="00AA5C38" w:rsidRPr="00AA5C38" w:rsidRDefault="00AA5C38" w:rsidP="00AA5C38">
      <w:pPr>
        <w:widowControl w:val="0"/>
        <w:autoSpaceDE w:val="0"/>
        <w:autoSpaceDN w:val="0"/>
        <w:adjustRightInd w:val="0"/>
        <w:spacing w:after="0" w:line="240" w:lineRule="auto"/>
        <w:ind w:left="720"/>
        <w:jc w:val="both"/>
        <w:rPr>
          <w:rFonts w:ascii="Calibri" w:eastAsia="Calibri" w:hAnsi="Calibri" w:cs="Calibri"/>
          <w:sz w:val="24"/>
          <w:szCs w:val="24"/>
          <w:lang w:eastAsia="en-US"/>
        </w:rPr>
      </w:pPr>
      <w:r w:rsidRPr="00AA5C38">
        <w:rPr>
          <w:rFonts w:ascii="Calibri" w:eastAsia="Calibri" w:hAnsi="Calibri" w:cs="Calibri"/>
          <w:sz w:val="24"/>
          <w:szCs w:val="24"/>
          <w:lang w:eastAsia="en-US"/>
        </w:rPr>
        <w:t>10.6.3 - Casos lances verbais não se realizem, será verificada a conformidade entre a proposta escrita de menor preço e o valor estimado para a contratação.</w:t>
      </w:r>
    </w:p>
    <w:p w14:paraId="07022994"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7901B634"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r w:rsidRPr="00AA5C38">
        <w:rPr>
          <w:rFonts w:ascii="Calibri" w:eastAsia="Calibri" w:hAnsi="Calibri" w:cs="Calibri"/>
          <w:sz w:val="24"/>
          <w:szCs w:val="24"/>
          <w:lang w:eastAsia="en-US"/>
        </w:rPr>
        <w:t xml:space="preserve">10.7 - Encerrada a etapa competitiva do pregão as ofertas para cada item, definido neste Edital e seus anexos, serão ordenadas exclusivamente pelo critério de </w:t>
      </w:r>
      <w:r w:rsidRPr="00AA5C38">
        <w:rPr>
          <w:rFonts w:ascii="Calibri" w:eastAsia="Calibri" w:hAnsi="Calibri" w:cs="Calibri"/>
          <w:b/>
          <w:bCs/>
          <w:sz w:val="24"/>
          <w:szCs w:val="24"/>
          <w:lang w:eastAsia="en-US"/>
        </w:rPr>
        <w:t>MENOR PREÇO GLOBAL.</w:t>
      </w:r>
    </w:p>
    <w:p w14:paraId="51B7E5DF"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16FA74F4"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10.8 - O Pregoeiro examinará a aceitabilidade do último lance apresentado pelo primeiro classificado quanto ao valor e quanto aos itens definido neste Edital e em seus anexos, podendo decidir motivadamente a respeito.</w:t>
      </w:r>
    </w:p>
    <w:p w14:paraId="21657F6C"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4DD61059"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10.9 - Sendo aceitável a oferta, será verificado o atendimento das condições habilitatórias do proponente que a tiver formulado, com base na regularidade dos documentos complementares, conforme item </w:t>
      </w:r>
      <w:r w:rsidRPr="00AA5C38">
        <w:rPr>
          <w:rFonts w:ascii="Calibri" w:eastAsia="Calibri" w:hAnsi="Calibri" w:cs="Calibri"/>
          <w:b/>
          <w:bCs/>
          <w:sz w:val="24"/>
          <w:szCs w:val="24"/>
          <w:lang w:eastAsia="en-US"/>
        </w:rPr>
        <w:t>DA HABILITAÇÃO</w:t>
      </w:r>
      <w:r w:rsidRPr="00AA5C38">
        <w:rPr>
          <w:rFonts w:ascii="Calibri" w:eastAsia="Calibri" w:hAnsi="Calibri" w:cs="Calibri"/>
          <w:sz w:val="24"/>
          <w:szCs w:val="24"/>
          <w:lang w:eastAsia="en-US"/>
        </w:rPr>
        <w:t>, deste Edital.</w:t>
      </w:r>
    </w:p>
    <w:p w14:paraId="283E166D"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70EF233E"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10.10 - Constatado o pleno atendimento das exigências editalícias, o proponente será declarado vencedor, sendo-lhe adjudicados os itens, conforme definido neste Edital e seus anexos.</w:t>
      </w:r>
    </w:p>
    <w:p w14:paraId="212804F3"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1752A8D5"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10.11 - Se a oferta não for aceitável ou se o proponente não atender às exigências editalícias, o Pregoeiro examinará as ofertas subsequentes, na ordem de classificação, e que atenda ao edital e seus anexos, sendo o respectivo proponente declarado vencedor e a ele adjudicado os itens definidos neste Edital.</w:t>
      </w:r>
    </w:p>
    <w:p w14:paraId="5923C2F4"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4BFAE0BC"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10.12 - Não será admitida desistência dos lances ofertados, sujeitando-se o proponente desistente às sanções administrativas constantes deste Edital e seus anexos.</w:t>
      </w:r>
    </w:p>
    <w:p w14:paraId="728C5AD2"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10.13 - Serão desclassificadas as propostas de preços:</w:t>
      </w:r>
    </w:p>
    <w:p w14:paraId="0D8511EB"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450D1FF0" w14:textId="77777777" w:rsidR="00AA5C38" w:rsidRPr="00AA5C38" w:rsidRDefault="00AA5C38" w:rsidP="00AA5C38">
      <w:pPr>
        <w:widowControl w:val="0"/>
        <w:autoSpaceDE w:val="0"/>
        <w:autoSpaceDN w:val="0"/>
        <w:adjustRightInd w:val="0"/>
        <w:spacing w:after="0" w:line="240" w:lineRule="auto"/>
        <w:ind w:left="720"/>
        <w:jc w:val="both"/>
        <w:rPr>
          <w:rFonts w:ascii="Calibri" w:eastAsia="Calibri" w:hAnsi="Calibri" w:cs="Calibri"/>
          <w:sz w:val="24"/>
          <w:szCs w:val="24"/>
          <w:lang w:eastAsia="en-US"/>
        </w:rPr>
      </w:pPr>
      <w:r w:rsidRPr="00AA5C38">
        <w:rPr>
          <w:rFonts w:ascii="Calibri" w:eastAsia="Calibri" w:hAnsi="Calibri" w:cs="Calibri"/>
          <w:sz w:val="24"/>
          <w:szCs w:val="24"/>
          <w:lang w:eastAsia="en-US"/>
        </w:rPr>
        <w:t>10.13.1 - Que não atenderem às exigências deste Edital e seus anexos, bem como as omissas ou as que apresentarem irregularidades ou defeitos capazes de dificultar o julgamento;</w:t>
      </w:r>
    </w:p>
    <w:p w14:paraId="238F238A"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45532772" w14:textId="77777777" w:rsidR="00AA5C38" w:rsidRPr="00AA5C38" w:rsidRDefault="00AA5C38" w:rsidP="00AA5C38">
      <w:pPr>
        <w:widowControl w:val="0"/>
        <w:autoSpaceDE w:val="0"/>
        <w:autoSpaceDN w:val="0"/>
        <w:adjustRightInd w:val="0"/>
        <w:spacing w:after="0" w:line="240" w:lineRule="auto"/>
        <w:ind w:left="720"/>
        <w:jc w:val="both"/>
        <w:rPr>
          <w:rFonts w:ascii="Calibri" w:eastAsia="Calibri" w:hAnsi="Calibri" w:cs="Calibri"/>
          <w:sz w:val="24"/>
          <w:szCs w:val="24"/>
          <w:lang w:eastAsia="en-US"/>
        </w:rPr>
      </w:pPr>
      <w:r w:rsidRPr="00AA5C38">
        <w:rPr>
          <w:rFonts w:ascii="Calibri" w:eastAsia="Calibri" w:hAnsi="Calibri" w:cs="Calibri"/>
          <w:sz w:val="24"/>
          <w:szCs w:val="24"/>
          <w:lang w:eastAsia="en-US"/>
        </w:rPr>
        <w:t>10.13.2 - Com preços manifestamente inexequíveis, assim considerados aqueles que não venham a ter demonstrado sua viabilidade através de documentação que comprove que os custos dos insumos são coerentes com os de mercado e que os coeficientes de produtividade são compatíveis com os itens integrantes do lote em análise.</w:t>
      </w:r>
    </w:p>
    <w:p w14:paraId="221D10BD"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p>
    <w:p w14:paraId="5017F1B5"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p>
    <w:p w14:paraId="41A09ECC" w14:textId="77777777" w:rsidR="00AA5C38" w:rsidRPr="00AA5C38" w:rsidRDefault="00AA5C38" w:rsidP="00AA5C3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alibri" w:eastAsia="Calibri" w:hAnsi="Calibri" w:cs="Calibri"/>
          <w:b/>
          <w:bCs/>
          <w:sz w:val="24"/>
          <w:szCs w:val="24"/>
          <w:lang w:eastAsia="en-US"/>
        </w:rPr>
      </w:pPr>
      <w:r w:rsidRPr="00AA5C38">
        <w:rPr>
          <w:rFonts w:ascii="Calibri" w:eastAsia="Calibri" w:hAnsi="Calibri" w:cs="Calibri"/>
          <w:b/>
          <w:bCs/>
          <w:sz w:val="24"/>
          <w:szCs w:val="24"/>
          <w:lang w:eastAsia="en-US"/>
        </w:rPr>
        <w:t>11 - DA HABILITAÇÃO</w:t>
      </w:r>
    </w:p>
    <w:p w14:paraId="49F8BD1E"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667C0CE6" w14:textId="62B67731"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11.1 - Os Documentos de Habilitação deverão ser apresentados no envelope nº 0</w:t>
      </w:r>
      <w:r w:rsidR="00267099">
        <w:rPr>
          <w:rFonts w:ascii="Calibri" w:eastAsia="Calibri" w:hAnsi="Calibri" w:cs="Calibri"/>
          <w:sz w:val="24"/>
          <w:szCs w:val="24"/>
          <w:lang w:eastAsia="en-US"/>
        </w:rPr>
        <w:t>3</w:t>
      </w:r>
      <w:r w:rsidRPr="00AA5C38">
        <w:rPr>
          <w:rFonts w:ascii="Calibri" w:eastAsia="Calibri" w:hAnsi="Calibri" w:cs="Calibri"/>
          <w:sz w:val="24"/>
          <w:szCs w:val="24"/>
          <w:lang w:eastAsia="en-US"/>
        </w:rPr>
        <w:t xml:space="preserve"> que deverá estar </w:t>
      </w:r>
      <w:r w:rsidRPr="00AA5C38">
        <w:rPr>
          <w:rFonts w:ascii="Calibri" w:eastAsia="Calibri" w:hAnsi="Calibri" w:cs="Calibri"/>
          <w:sz w:val="24"/>
          <w:szCs w:val="24"/>
          <w:lang w:eastAsia="en-US"/>
        </w:rPr>
        <w:lastRenderedPageBreak/>
        <w:t>devidamente identificado conforme item 7, indicado neste Edital.</w:t>
      </w:r>
    </w:p>
    <w:p w14:paraId="4007CE10"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067914FB" w14:textId="72A00D13" w:rsidR="00AA5C38" w:rsidRPr="00AA5C38" w:rsidRDefault="00AA5C38" w:rsidP="00AA5C38">
      <w:pPr>
        <w:widowControl w:val="0"/>
        <w:autoSpaceDE w:val="0"/>
        <w:autoSpaceDN w:val="0"/>
        <w:adjustRightInd w:val="0"/>
        <w:spacing w:after="0" w:line="240" w:lineRule="auto"/>
        <w:jc w:val="both"/>
        <w:rPr>
          <w:rFonts w:ascii="Calibri" w:eastAsia="Calibri" w:hAnsi="Calibri" w:cs="Calibri"/>
          <w:kern w:val="16"/>
          <w:sz w:val="24"/>
          <w:szCs w:val="24"/>
          <w:lang w:eastAsia="en-US"/>
        </w:rPr>
      </w:pPr>
      <w:r w:rsidRPr="00AA5C38">
        <w:rPr>
          <w:rFonts w:ascii="Calibri" w:eastAsia="Calibri" w:hAnsi="Calibri" w:cs="Calibri"/>
          <w:kern w:val="16"/>
          <w:sz w:val="24"/>
          <w:szCs w:val="24"/>
          <w:lang w:eastAsia="en-US"/>
        </w:rPr>
        <w:t>11.2 - O proponente deverá apresentar dentro do envelope n° 0</w:t>
      </w:r>
      <w:r w:rsidR="00267099">
        <w:rPr>
          <w:rFonts w:ascii="Calibri" w:eastAsia="Calibri" w:hAnsi="Calibri" w:cs="Calibri"/>
          <w:kern w:val="16"/>
          <w:sz w:val="24"/>
          <w:szCs w:val="24"/>
          <w:lang w:eastAsia="en-US"/>
        </w:rPr>
        <w:t>3</w:t>
      </w:r>
      <w:r w:rsidRPr="00AA5C38">
        <w:rPr>
          <w:rFonts w:ascii="Calibri" w:eastAsia="Calibri" w:hAnsi="Calibri" w:cs="Calibri"/>
          <w:kern w:val="16"/>
          <w:sz w:val="24"/>
          <w:szCs w:val="24"/>
          <w:lang w:eastAsia="en-US"/>
        </w:rPr>
        <w:t xml:space="preserve"> todos os documentos exigidos neste item - DA HABILITAÇÃO, como condição para participar do certame cujo descumprimento resulta automática inabilitação.</w:t>
      </w:r>
    </w:p>
    <w:p w14:paraId="6E269A80"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5A021EFA"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color w:val="000000"/>
          <w:kern w:val="16"/>
          <w:sz w:val="24"/>
          <w:szCs w:val="24"/>
          <w:lang w:eastAsia="en-US"/>
        </w:rPr>
      </w:pPr>
      <w:r w:rsidRPr="00AA5C38">
        <w:rPr>
          <w:rFonts w:ascii="Calibri" w:eastAsia="Calibri" w:hAnsi="Calibri" w:cs="Calibri"/>
          <w:color w:val="000000"/>
          <w:kern w:val="16"/>
          <w:sz w:val="24"/>
          <w:szCs w:val="24"/>
          <w:lang w:eastAsia="en-US"/>
        </w:rPr>
        <w:t>11.3 - Os documentos necessários à habilitação poderão ser apresentados em original, por qualquer processo de cópia autenticada por cartório competente ou publicação em órgão da imprensa oficial ou por cópias, desde que acompanhadas dos originais para conferência pelo pregoeiro. No caso das certidões obtidas via Internet, as quais suas aceitações estão condicionadas à verificação de suas autenticidades em sites específicos, tais certidões poderão estar acompanhadas de suas respectivas autenticações digitais.</w:t>
      </w:r>
    </w:p>
    <w:p w14:paraId="1E6B4E0A"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159D9AB8"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11.4 - Todos os documentos apresentados para habilitação deverão estar em nome do proponente, com número do seu CNPJ e, preferencialmente, com o endereço respectivo:</w:t>
      </w:r>
    </w:p>
    <w:p w14:paraId="5A454A73"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2F46142A" w14:textId="77777777" w:rsidR="00AA5C38" w:rsidRPr="00AA5C38" w:rsidRDefault="00AA5C38" w:rsidP="00AA5C38">
      <w:pPr>
        <w:widowControl w:val="0"/>
        <w:autoSpaceDE w:val="0"/>
        <w:autoSpaceDN w:val="0"/>
        <w:adjustRightInd w:val="0"/>
        <w:spacing w:after="0" w:line="240" w:lineRule="auto"/>
        <w:ind w:left="720"/>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11.4.1 - Se o proponente for a </w:t>
      </w:r>
      <w:r w:rsidRPr="00AA5C38">
        <w:rPr>
          <w:rFonts w:ascii="Calibri" w:eastAsia="Calibri" w:hAnsi="Calibri" w:cs="Calibri"/>
          <w:sz w:val="24"/>
          <w:szCs w:val="24"/>
          <w:u w:val="single"/>
          <w:lang w:eastAsia="en-US"/>
        </w:rPr>
        <w:t>matriz</w:t>
      </w:r>
      <w:r w:rsidRPr="00AA5C38">
        <w:rPr>
          <w:rFonts w:ascii="Calibri" w:eastAsia="Calibri" w:hAnsi="Calibri" w:cs="Calibri"/>
          <w:sz w:val="24"/>
          <w:szCs w:val="24"/>
          <w:lang w:eastAsia="en-US"/>
        </w:rPr>
        <w:t>, todos os documentos deverão estar em nome da matriz;</w:t>
      </w:r>
    </w:p>
    <w:p w14:paraId="2E8068CC"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0F413646" w14:textId="77777777" w:rsidR="00AA5C38" w:rsidRPr="00AA5C38" w:rsidRDefault="00AA5C38" w:rsidP="00AA5C38">
      <w:pPr>
        <w:widowControl w:val="0"/>
        <w:autoSpaceDE w:val="0"/>
        <w:autoSpaceDN w:val="0"/>
        <w:adjustRightInd w:val="0"/>
        <w:spacing w:after="0" w:line="240" w:lineRule="auto"/>
        <w:ind w:left="720"/>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11.4.2 - Se o proponente for a </w:t>
      </w:r>
      <w:r w:rsidRPr="00AA5C38">
        <w:rPr>
          <w:rFonts w:ascii="Calibri" w:eastAsia="Calibri" w:hAnsi="Calibri" w:cs="Calibri"/>
          <w:sz w:val="24"/>
          <w:szCs w:val="24"/>
          <w:u w:val="single"/>
          <w:lang w:eastAsia="en-US"/>
        </w:rPr>
        <w:t>filial</w:t>
      </w:r>
      <w:r w:rsidRPr="00AA5C38">
        <w:rPr>
          <w:rFonts w:ascii="Calibri" w:eastAsia="Calibri" w:hAnsi="Calibri" w:cs="Calibri"/>
          <w:sz w:val="24"/>
          <w:szCs w:val="24"/>
          <w:lang w:eastAsia="en-US"/>
        </w:rPr>
        <w:t>, todos os documentos deverão estar em nome da filial, exceto aqueles que, pela sua natureza, comprovadamente, forem emitidos somente em nome da matriz;</w:t>
      </w:r>
    </w:p>
    <w:p w14:paraId="53CBDEF0"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4F349047" w14:textId="3EF546EC"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11.5 - Todos os proponentes deverão apresentar dentro do envelope n° 0</w:t>
      </w:r>
      <w:r w:rsidR="00267099">
        <w:rPr>
          <w:rFonts w:ascii="Calibri" w:eastAsia="Calibri" w:hAnsi="Calibri" w:cs="Calibri"/>
          <w:sz w:val="24"/>
          <w:szCs w:val="24"/>
          <w:lang w:eastAsia="en-US"/>
        </w:rPr>
        <w:t>1</w:t>
      </w:r>
      <w:r w:rsidRPr="00AA5C38">
        <w:rPr>
          <w:rFonts w:ascii="Calibri" w:eastAsia="Calibri" w:hAnsi="Calibri" w:cs="Calibri"/>
          <w:sz w:val="24"/>
          <w:szCs w:val="24"/>
          <w:lang w:eastAsia="en-US"/>
        </w:rPr>
        <w:t xml:space="preserve"> os seguintes documentos:</w:t>
      </w:r>
    </w:p>
    <w:p w14:paraId="2E8FCDA2"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p>
    <w:p w14:paraId="5DD09186"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p>
    <w:p w14:paraId="256B9B12"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p>
    <w:p w14:paraId="2C28CFC4"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r w:rsidRPr="00AA5C38">
        <w:rPr>
          <w:rFonts w:ascii="Calibri" w:eastAsia="Calibri" w:hAnsi="Calibri" w:cs="Calibri"/>
          <w:b/>
          <w:bCs/>
          <w:sz w:val="24"/>
          <w:szCs w:val="24"/>
          <w:lang w:eastAsia="en-US"/>
        </w:rPr>
        <w:t>11.5.1 - A DOCUMENTAÇÃO DE HABILITAÇÃO COMPREENDE</w:t>
      </w:r>
    </w:p>
    <w:p w14:paraId="34B75DF5"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p>
    <w:p w14:paraId="799C4BFA"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a) - Habilitação jurídica;</w:t>
      </w:r>
    </w:p>
    <w:p w14:paraId="7C1BBD10"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4F3109C5"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b) - Regularidade fiscal</w:t>
      </w:r>
    </w:p>
    <w:p w14:paraId="2750A741"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5C2D368A"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c) - Regularidade Trabalhista;</w:t>
      </w:r>
    </w:p>
    <w:p w14:paraId="4D922260"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7A3D9955"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d) - Qualificação econômico-financeira; </w:t>
      </w:r>
    </w:p>
    <w:p w14:paraId="283057A1"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619E77CE"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e) – Qualificação técnica</w:t>
      </w:r>
    </w:p>
    <w:p w14:paraId="1766FC25"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64E3D6E7"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13B8565B" w14:textId="77777777" w:rsidR="00AA5C38" w:rsidRPr="00AA5C38" w:rsidRDefault="00AA5C38" w:rsidP="00AA5C38">
      <w:pPr>
        <w:spacing w:after="0" w:line="240" w:lineRule="auto"/>
        <w:ind w:right="119"/>
        <w:jc w:val="both"/>
        <w:rPr>
          <w:rFonts w:ascii="Calibri" w:eastAsia="Times New Roman" w:hAnsi="Calibri" w:cs="Calibri"/>
          <w:color w:val="000000"/>
          <w:sz w:val="24"/>
          <w:szCs w:val="24"/>
        </w:rPr>
      </w:pPr>
      <w:r w:rsidRPr="00AA5C38">
        <w:rPr>
          <w:rFonts w:ascii="Calibri" w:eastAsia="Calibri" w:hAnsi="Calibri" w:cs="Calibri"/>
          <w:b/>
          <w:bCs/>
          <w:sz w:val="24"/>
          <w:szCs w:val="24"/>
          <w:lang w:eastAsia="en-US"/>
        </w:rPr>
        <w:t xml:space="preserve">11.5.2 - DA HABILITAÇÃO JURÍDICA </w:t>
      </w:r>
      <w:r w:rsidRPr="00AA5C38">
        <w:rPr>
          <w:rFonts w:ascii="Calibri" w:eastAsia="Times New Roman" w:hAnsi="Calibri" w:cs="Calibri"/>
          <w:color w:val="000000"/>
          <w:sz w:val="24"/>
          <w:szCs w:val="24"/>
        </w:rPr>
        <w:t>(de acordo com art. 28 da Lei Federal n° 8.666/93):</w:t>
      </w:r>
    </w:p>
    <w:p w14:paraId="21D58CE5" w14:textId="77777777" w:rsidR="00AA5C38" w:rsidRPr="00AA5C38" w:rsidRDefault="00AA5C38" w:rsidP="00AA5C38">
      <w:pPr>
        <w:spacing w:after="0" w:line="240" w:lineRule="auto"/>
        <w:ind w:left="119" w:right="119"/>
        <w:jc w:val="both"/>
        <w:rPr>
          <w:rFonts w:ascii="Calibri" w:eastAsia="Times New Roman" w:hAnsi="Calibri" w:cs="Calibri"/>
          <w:color w:val="000000"/>
          <w:sz w:val="24"/>
          <w:szCs w:val="24"/>
        </w:rPr>
      </w:pPr>
    </w:p>
    <w:p w14:paraId="188AEAA3" w14:textId="77777777" w:rsidR="00AA5C38" w:rsidRPr="00AA5C38" w:rsidRDefault="00AA5C38" w:rsidP="00AA5C38">
      <w:pPr>
        <w:spacing w:after="0" w:line="240" w:lineRule="auto"/>
        <w:ind w:left="119" w:right="119"/>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11.5.2.1 Cédula de Identidade dos Sócios;</w:t>
      </w:r>
    </w:p>
    <w:p w14:paraId="24582098" w14:textId="77777777" w:rsidR="00AA5C38" w:rsidRPr="00AA5C38" w:rsidRDefault="00AA5C38" w:rsidP="00AA5C38">
      <w:pPr>
        <w:spacing w:after="0" w:line="240" w:lineRule="auto"/>
        <w:ind w:left="119" w:right="119"/>
        <w:jc w:val="both"/>
        <w:rPr>
          <w:rFonts w:ascii="Calibri" w:eastAsia="Times New Roman" w:hAnsi="Calibri" w:cs="Calibri"/>
          <w:color w:val="000000"/>
          <w:sz w:val="24"/>
          <w:szCs w:val="24"/>
        </w:rPr>
      </w:pPr>
    </w:p>
    <w:p w14:paraId="63E73598" w14:textId="77777777" w:rsidR="00AA5C38" w:rsidRPr="00AA5C38" w:rsidRDefault="00AA5C38" w:rsidP="00AA5C38">
      <w:pPr>
        <w:spacing w:after="0" w:line="240" w:lineRule="auto"/>
        <w:ind w:left="119" w:right="119"/>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lastRenderedPageBreak/>
        <w:t xml:space="preserve">11.5.2.2 Registro na Junta Comercial, no caso de firma individual; </w:t>
      </w:r>
    </w:p>
    <w:p w14:paraId="37FFE1E9" w14:textId="77777777" w:rsidR="00AA5C38" w:rsidRPr="00AA5C38" w:rsidRDefault="00AA5C38" w:rsidP="00AA5C38">
      <w:pPr>
        <w:spacing w:after="0" w:line="240" w:lineRule="auto"/>
        <w:ind w:left="119" w:right="119"/>
        <w:jc w:val="both"/>
        <w:rPr>
          <w:rFonts w:ascii="Calibri" w:eastAsia="Times New Roman" w:hAnsi="Calibri" w:cs="Calibri"/>
          <w:color w:val="000000"/>
          <w:sz w:val="24"/>
          <w:szCs w:val="24"/>
        </w:rPr>
      </w:pPr>
    </w:p>
    <w:p w14:paraId="6E8A6B61" w14:textId="77777777" w:rsidR="00AA5C38" w:rsidRPr="00AA5C38" w:rsidRDefault="00AA5C38" w:rsidP="00AA5C38">
      <w:pPr>
        <w:spacing w:after="0" w:line="240" w:lineRule="auto"/>
        <w:ind w:left="119" w:right="119"/>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11.5.2.3 Ato constitutivo, estatuto ou contrato social em vigor, devidamente registrado, em se tratando de sociedade comerciais no caso de sociedades por ações, acompanhado de documentos de eleição de seus administradores;</w:t>
      </w:r>
    </w:p>
    <w:p w14:paraId="4F4649DF" w14:textId="77777777" w:rsidR="00AA5C38" w:rsidRPr="00AA5C38" w:rsidRDefault="00AA5C38" w:rsidP="00AA5C38">
      <w:pPr>
        <w:spacing w:after="0" w:line="240" w:lineRule="auto"/>
        <w:ind w:left="119" w:right="119"/>
        <w:jc w:val="both"/>
        <w:rPr>
          <w:rFonts w:ascii="Calibri" w:eastAsia="Times New Roman" w:hAnsi="Calibri" w:cs="Calibri"/>
          <w:color w:val="000000"/>
          <w:sz w:val="24"/>
          <w:szCs w:val="24"/>
        </w:rPr>
      </w:pPr>
    </w:p>
    <w:p w14:paraId="568CBD90" w14:textId="77777777" w:rsidR="00AA5C38" w:rsidRPr="00AA5C38" w:rsidRDefault="00AA5C38" w:rsidP="00AA5C38">
      <w:pPr>
        <w:spacing w:after="0" w:line="240" w:lineRule="auto"/>
        <w:ind w:left="119" w:right="119"/>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11.5.2.4 Inscrição do ato constitutivo, no caso de sociedade civil, acompanhada de prova da diretoria em exercício;</w:t>
      </w:r>
    </w:p>
    <w:p w14:paraId="70511713" w14:textId="77777777" w:rsidR="00AA5C38" w:rsidRPr="00AA5C38" w:rsidRDefault="00AA5C38" w:rsidP="00AA5C38">
      <w:pPr>
        <w:spacing w:after="0" w:line="240" w:lineRule="auto"/>
        <w:ind w:left="119" w:right="119"/>
        <w:jc w:val="both"/>
        <w:rPr>
          <w:rFonts w:ascii="Calibri" w:eastAsia="Times New Roman" w:hAnsi="Calibri" w:cs="Calibri"/>
          <w:color w:val="000000"/>
          <w:sz w:val="24"/>
          <w:szCs w:val="24"/>
        </w:rPr>
      </w:pPr>
    </w:p>
    <w:p w14:paraId="71EF24F7" w14:textId="77777777" w:rsidR="00AA5C38" w:rsidRPr="00AA5C38" w:rsidRDefault="00AA5C38" w:rsidP="00AA5C38">
      <w:pPr>
        <w:spacing w:after="0" w:line="240" w:lineRule="auto"/>
        <w:ind w:left="119" w:right="119"/>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11.5.2.5 Decreto de autorização, devidamente arquivado, no caso de empresa ou sociedade estrangeira em funcionamento no país, e ato de registro ou autorização para funcionamento expedido pelo órgão competente, quando a atividade assim o exigir;</w:t>
      </w:r>
    </w:p>
    <w:p w14:paraId="7E6A1BAD" w14:textId="77777777" w:rsidR="00AA5C38" w:rsidRPr="00AA5C38" w:rsidRDefault="00AA5C38" w:rsidP="00AA5C38">
      <w:pPr>
        <w:spacing w:after="0" w:line="240" w:lineRule="auto"/>
        <w:ind w:left="119" w:right="119"/>
        <w:jc w:val="both"/>
        <w:rPr>
          <w:rFonts w:ascii="Calibri" w:eastAsia="Times New Roman" w:hAnsi="Calibri" w:cs="Calibri"/>
          <w:color w:val="000000"/>
          <w:sz w:val="24"/>
          <w:szCs w:val="24"/>
        </w:rPr>
      </w:pPr>
    </w:p>
    <w:p w14:paraId="47B4B71B" w14:textId="77777777" w:rsidR="00AA5C38" w:rsidRPr="00AA5C38" w:rsidRDefault="00AA5C38" w:rsidP="00AA5C38">
      <w:pPr>
        <w:spacing w:after="0" w:line="240" w:lineRule="auto"/>
        <w:ind w:left="119" w:right="119"/>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11.5.2.6 No caso de Microempreendedor Individual apresentar o Certificado da Condição de Microempreendedor Individual – CCMEI, disponível em http://www.portaldoempreendedor.com.br.</w:t>
      </w:r>
    </w:p>
    <w:p w14:paraId="7AE15900"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p>
    <w:p w14:paraId="32205F2B"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r w:rsidRPr="00AA5C38">
        <w:rPr>
          <w:rFonts w:ascii="Calibri" w:eastAsia="Calibri" w:hAnsi="Calibri" w:cs="Calibri"/>
          <w:b/>
          <w:bCs/>
          <w:sz w:val="24"/>
          <w:szCs w:val="24"/>
          <w:lang w:eastAsia="en-US"/>
        </w:rPr>
        <w:t>11.5.2.7 - EM TODOS OS CASOS:</w:t>
      </w:r>
    </w:p>
    <w:p w14:paraId="1EEFCC5D"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p>
    <w:p w14:paraId="707FDA28" w14:textId="77777777" w:rsidR="00AA5C38" w:rsidRPr="00AA5C38" w:rsidRDefault="00AA5C38" w:rsidP="00AA5C38">
      <w:pPr>
        <w:widowControl w:val="0"/>
        <w:numPr>
          <w:ilvl w:val="0"/>
          <w:numId w:val="2"/>
        </w:numPr>
        <w:autoSpaceDE w:val="0"/>
        <w:autoSpaceDN w:val="0"/>
        <w:adjustRightInd w:val="0"/>
        <w:spacing w:after="0" w:line="240" w:lineRule="auto"/>
        <w:jc w:val="both"/>
        <w:rPr>
          <w:rFonts w:ascii="Calibri" w:eastAsia="Times New Roman" w:hAnsi="Calibri" w:cs="Calibri"/>
          <w:sz w:val="24"/>
          <w:szCs w:val="24"/>
          <w:u w:val="single"/>
        </w:rPr>
      </w:pPr>
      <w:r w:rsidRPr="00AA5C38">
        <w:rPr>
          <w:rFonts w:ascii="Calibri" w:eastAsia="Times New Roman" w:hAnsi="Calibri" w:cs="Calibri"/>
          <w:sz w:val="24"/>
          <w:szCs w:val="24"/>
          <w:u w:val="single"/>
        </w:rPr>
        <w:t xml:space="preserve">- Apresentação de declaração do licitante de que cumpre os preceitos estatuídos nos art. 27, V da Lei 8.666/93, bem como o art. 7º, XXXIII, da Constituição Federal </w:t>
      </w:r>
      <w:r w:rsidRPr="00AA5C38">
        <w:rPr>
          <w:rFonts w:ascii="Calibri" w:eastAsia="Times New Roman" w:hAnsi="Calibri" w:cs="Calibri"/>
          <w:b/>
          <w:bCs/>
          <w:sz w:val="24"/>
          <w:szCs w:val="24"/>
          <w:u w:val="single"/>
        </w:rPr>
        <w:t>(Declaração de que não emprega menor</w:t>
      </w:r>
      <w:r w:rsidRPr="00AA5C38">
        <w:rPr>
          <w:rFonts w:ascii="Calibri" w:eastAsia="Times New Roman" w:hAnsi="Calibri" w:cs="Calibri"/>
          <w:sz w:val="24"/>
          <w:szCs w:val="24"/>
          <w:u w:val="single"/>
        </w:rPr>
        <w:t>) ANEXO IV.</w:t>
      </w:r>
    </w:p>
    <w:p w14:paraId="73E13095" w14:textId="77777777" w:rsidR="00AA5C38" w:rsidRPr="00AA5C38" w:rsidRDefault="00AA5C38" w:rsidP="00AA5C38">
      <w:pPr>
        <w:widowControl w:val="0"/>
        <w:autoSpaceDE w:val="0"/>
        <w:autoSpaceDN w:val="0"/>
        <w:adjustRightInd w:val="0"/>
        <w:spacing w:after="0" w:line="240" w:lineRule="auto"/>
        <w:ind w:left="720"/>
        <w:jc w:val="both"/>
        <w:rPr>
          <w:rFonts w:ascii="Calibri" w:eastAsia="Times New Roman" w:hAnsi="Calibri" w:cs="Calibri"/>
          <w:sz w:val="24"/>
          <w:szCs w:val="24"/>
          <w:u w:val="single"/>
        </w:rPr>
      </w:pPr>
    </w:p>
    <w:p w14:paraId="2111AE4E" w14:textId="77777777" w:rsidR="00AA5C38" w:rsidRPr="00AA5C38" w:rsidRDefault="00AA5C38" w:rsidP="00AA5C38">
      <w:pPr>
        <w:widowControl w:val="0"/>
        <w:numPr>
          <w:ilvl w:val="0"/>
          <w:numId w:val="2"/>
        </w:numPr>
        <w:autoSpaceDE w:val="0"/>
        <w:autoSpaceDN w:val="0"/>
        <w:adjustRightInd w:val="0"/>
        <w:spacing w:after="0" w:line="240" w:lineRule="auto"/>
        <w:jc w:val="both"/>
        <w:rPr>
          <w:rFonts w:ascii="Calibri" w:eastAsia="Times New Roman" w:hAnsi="Calibri" w:cs="Calibri"/>
          <w:b/>
          <w:bCs/>
          <w:sz w:val="24"/>
          <w:szCs w:val="24"/>
          <w:u w:val="single"/>
        </w:rPr>
      </w:pPr>
      <w:r w:rsidRPr="00AA5C38">
        <w:rPr>
          <w:rFonts w:ascii="Calibri" w:eastAsia="Times New Roman" w:hAnsi="Calibri" w:cs="Calibri"/>
          <w:sz w:val="24"/>
          <w:szCs w:val="24"/>
          <w:u w:val="single"/>
        </w:rPr>
        <w:t>- Declaração da própria Empresa de que não existe em seu quadro de empregados, conforme determina o Art. 9°da Lei 8.666/93, servidores públicos da CÂMARA MUNICIPAL DE CONCEIÇÃO DE MACABU exercendo funções de gerência, administração ou tomada de decisão ANEXO V.</w:t>
      </w:r>
    </w:p>
    <w:p w14:paraId="3E58A8A6" w14:textId="77777777" w:rsidR="00AA5C38" w:rsidRPr="00AA5C38" w:rsidRDefault="00AA5C38" w:rsidP="00AA5C38">
      <w:pPr>
        <w:numPr>
          <w:ilvl w:val="0"/>
          <w:numId w:val="2"/>
        </w:numPr>
        <w:spacing w:before="120" w:after="120" w:line="240" w:lineRule="auto"/>
        <w:ind w:right="120"/>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Declaração de que não existe fato impeditivo ou superveniente para participar desta licitação (anexo X);</w:t>
      </w:r>
    </w:p>
    <w:p w14:paraId="6A4AB8A0" w14:textId="77777777" w:rsidR="00AA5C38" w:rsidRPr="00AA5C38" w:rsidRDefault="00AA5C38" w:rsidP="00AA5C38">
      <w:pPr>
        <w:widowControl w:val="0"/>
        <w:numPr>
          <w:ilvl w:val="0"/>
          <w:numId w:val="2"/>
        </w:numPr>
        <w:autoSpaceDE w:val="0"/>
        <w:autoSpaceDN w:val="0"/>
        <w:adjustRightInd w:val="0"/>
        <w:spacing w:after="0" w:line="240" w:lineRule="auto"/>
        <w:jc w:val="both"/>
        <w:rPr>
          <w:rFonts w:ascii="Calibri" w:eastAsia="Times New Roman" w:hAnsi="Calibri" w:cs="Calibri"/>
          <w:b/>
          <w:bCs/>
          <w:sz w:val="24"/>
          <w:szCs w:val="24"/>
        </w:rPr>
      </w:pPr>
      <w:r w:rsidRPr="00AA5C38">
        <w:rPr>
          <w:rFonts w:ascii="Calibri" w:eastAsia="Times New Roman" w:hAnsi="Calibri" w:cs="Calibri"/>
          <w:color w:val="000000"/>
          <w:sz w:val="24"/>
          <w:szCs w:val="24"/>
        </w:rPr>
        <w:t xml:space="preserve">Declaração sobre prazo de entrega conforme modelo em anexo (ANEXO XI); </w:t>
      </w:r>
    </w:p>
    <w:p w14:paraId="4F99C789" w14:textId="77777777" w:rsidR="00AA5C38" w:rsidRPr="00AA5C38" w:rsidRDefault="00AA5C38" w:rsidP="00AA5C38">
      <w:pPr>
        <w:widowControl w:val="0"/>
        <w:autoSpaceDE w:val="0"/>
        <w:autoSpaceDN w:val="0"/>
        <w:adjustRightInd w:val="0"/>
        <w:spacing w:after="0" w:line="240" w:lineRule="auto"/>
        <w:ind w:left="720"/>
        <w:jc w:val="both"/>
        <w:rPr>
          <w:rFonts w:ascii="Times New Roman" w:eastAsia="Times New Roman" w:hAnsi="Times New Roman" w:cs="Calibri"/>
          <w:color w:val="000000"/>
          <w:sz w:val="27"/>
          <w:szCs w:val="27"/>
          <w:u w:val="single"/>
        </w:rPr>
      </w:pPr>
    </w:p>
    <w:p w14:paraId="5988C4CF" w14:textId="77777777" w:rsidR="00AA5C38" w:rsidRPr="00AA5C38" w:rsidRDefault="00AA5C38" w:rsidP="00AA5C38">
      <w:pPr>
        <w:widowControl w:val="0"/>
        <w:autoSpaceDE w:val="0"/>
        <w:autoSpaceDN w:val="0"/>
        <w:adjustRightInd w:val="0"/>
        <w:spacing w:after="0" w:line="240" w:lineRule="auto"/>
        <w:ind w:left="720"/>
        <w:jc w:val="both"/>
        <w:rPr>
          <w:rFonts w:ascii="Calibri" w:eastAsia="Times New Roman" w:hAnsi="Calibri" w:cs="Calibri"/>
          <w:b/>
          <w:bCs/>
          <w:sz w:val="24"/>
          <w:szCs w:val="24"/>
          <w:highlight w:val="cyan"/>
          <w:u w:val="single"/>
        </w:rPr>
      </w:pPr>
    </w:p>
    <w:p w14:paraId="6EF32492" w14:textId="77777777" w:rsidR="00AA5C38" w:rsidRPr="00AA5C38" w:rsidRDefault="00AA5C38" w:rsidP="00AA5C38">
      <w:pPr>
        <w:spacing w:after="0" w:line="240" w:lineRule="auto"/>
        <w:ind w:left="119" w:right="119"/>
        <w:jc w:val="both"/>
        <w:rPr>
          <w:rFonts w:ascii="Calibri" w:eastAsia="Times New Roman" w:hAnsi="Calibri" w:cs="Calibri"/>
          <w:b/>
          <w:color w:val="000000"/>
          <w:sz w:val="24"/>
          <w:szCs w:val="24"/>
        </w:rPr>
      </w:pPr>
      <w:r w:rsidRPr="00AA5C38">
        <w:rPr>
          <w:rFonts w:ascii="Calibri" w:eastAsia="Calibri" w:hAnsi="Calibri" w:cs="Calibri"/>
          <w:b/>
          <w:bCs/>
          <w:sz w:val="24"/>
          <w:szCs w:val="24"/>
          <w:lang w:eastAsia="en-US"/>
        </w:rPr>
        <w:t xml:space="preserve">11.5.3 - REGULARIDADE FISCAL </w:t>
      </w:r>
      <w:r w:rsidRPr="00AA5C38">
        <w:rPr>
          <w:rFonts w:ascii="Calibri" w:eastAsia="Times New Roman" w:hAnsi="Calibri" w:cs="Calibri"/>
          <w:bCs/>
          <w:color w:val="000000"/>
          <w:sz w:val="24"/>
          <w:szCs w:val="24"/>
        </w:rPr>
        <w:t>(de acordo com art. 29 da Lei Federal n° 8.666/93):</w:t>
      </w:r>
    </w:p>
    <w:p w14:paraId="00CEDA0C" w14:textId="77777777" w:rsidR="00AA5C38" w:rsidRPr="00AA5C38" w:rsidRDefault="00AA5C38" w:rsidP="00AA5C38">
      <w:pPr>
        <w:spacing w:after="0" w:line="240" w:lineRule="auto"/>
        <w:ind w:left="119" w:right="119"/>
        <w:jc w:val="both"/>
        <w:rPr>
          <w:rFonts w:ascii="Calibri" w:eastAsia="Times New Roman" w:hAnsi="Calibri" w:cs="Calibri"/>
          <w:color w:val="000000"/>
          <w:sz w:val="24"/>
          <w:szCs w:val="24"/>
        </w:rPr>
      </w:pPr>
    </w:p>
    <w:p w14:paraId="1A8FAC25" w14:textId="77777777" w:rsidR="00AA5C38" w:rsidRPr="00AA5C38" w:rsidRDefault="00AA5C38" w:rsidP="00AA5C38">
      <w:pPr>
        <w:spacing w:after="0" w:line="240" w:lineRule="auto"/>
        <w:ind w:left="119" w:right="119"/>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11.5.3.1 Prova de inscrição da empresa no Cadastro Nacional de Pessoas Jurídicas do Ministério da Fazenda;</w:t>
      </w:r>
    </w:p>
    <w:p w14:paraId="14CBBA3F" w14:textId="77777777" w:rsidR="00AA5C38" w:rsidRPr="00AA5C38" w:rsidRDefault="00AA5C38" w:rsidP="00AA5C38">
      <w:pPr>
        <w:spacing w:after="0" w:line="240" w:lineRule="auto"/>
        <w:ind w:left="119" w:right="119"/>
        <w:jc w:val="both"/>
        <w:rPr>
          <w:rFonts w:ascii="Calibri" w:eastAsia="Times New Roman" w:hAnsi="Calibri" w:cs="Calibri"/>
          <w:color w:val="000000"/>
          <w:sz w:val="24"/>
          <w:szCs w:val="24"/>
        </w:rPr>
      </w:pPr>
    </w:p>
    <w:p w14:paraId="66B4C7B5" w14:textId="77777777" w:rsidR="00AA5C38" w:rsidRPr="00AA5C38" w:rsidRDefault="00AA5C38" w:rsidP="00AA5C38">
      <w:pPr>
        <w:spacing w:after="0" w:line="240" w:lineRule="auto"/>
        <w:ind w:left="119" w:right="119"/>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11.5.3.2 Prova de inscrição no cadastro de contribuintes estadual ou municipal, se houver, relativo ao domicílio ou sede do licitante, ou outra forma equivalente, na forma da lei, pertinente ao seu ramo de atividade e compatível com o objeto contratual;</w:t>
      </w:r>
    </w:p>
    <w:p w14:paraId="405E5185" w14:textId="77777777" w:rsidR="00AA5C38" w:rsidRPr="00AA5C38" w:rsidRDefault="00AA5C38" w:rsidP="00AA5C38">
      <w:pPr>
        <w:spacing w:after="0" w:line="240" w:lineRule="auto"/>
        <w:ind w:left="119" w:right="119"/>
        <w:jc w:val="both"/>
        <w:rPr>
          <w:rFonts w:ascii="Calibri" w:eastAsia="Times New Roman" w:hAnsi="Calibri" w:cs="Calibri"/>
          <w:color w:val="000000"/>
          <w:sz w:val="24"/>
          <w:szCs w:val="24"/>
        </w:rPr>
      </w:pPr>
    </w:p>
    <w:p w14:paraId="7D6A268A" w14:textId="77777777" w:rsidR="00AA5C38" w:rsidRPr="00AA5C38" w:rsidRDefault="00AA5C38" w:rsidP="00AA5C38">
      <w:pPr>
        <w:spacing w:after="0" w:line="240" w:lineRule="auto"/>
        <w:ind w:left="119" w:right="119"/>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lastRenderedPageBreak/>
        <w:t>11.5.3.3 Prova de regularidade para com a Fazenda Federal, através de certidões negativas de débitos ou certidões positivas com efeitos negativas, nos termos do art. 206 do Código Tributário Nacional.</w:t>
      </w:r>
    </w:p>
    <w:p w14:paraId="6C558A6B" w14:textId="77777777" w:rsidR="00AA5C38" w:rsidRPr="00AA5C38" w:rsidRDefault="00AA5C38" w:rsidP="00AA5C38">
      <w:pPr>
        <w:spacing w:after="0" w:line="240" w:lineRule="auto"/>
        <w:ind w:left="119" w:right="119"/>
        <w:jc w:val="both"/>
        <w:rPr>
          <w:rFonts w:ascii="Calibri" w:eastAsia="Times New Roman" w:hAnsi="Calibri" w:cs="Calibri"/>
          <w:color w:val="000000"/>
          <w:sz w:val="24"/>
          <w:szCs w:val="24"/>
        </w:rPr>
      </w:pPr>
    </w:p>
    <w:p w14:paraId="28AC28AD" w14:textId="77777777" w:rsidR="00AA5C38" w:rsidRPr="00AA5C38" w:rsidRDefault="00AA5C38" w:rsidP="00AA5C38">
      <w:pPr>
        <w:spacing w:after="0" w:line="240" w:lineRule="auto"/>
        <w:ind w:left="119" w:right="119"/>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11.5.3.4 Prova de regularidade para com a Fazenda Estadual, através de certidões negativas de débitos ou certidões positivas com efeitos negativas, nos termos do art. 206 do Código Tributário Nacional.</w:t>
      </w:r>
    </w:p>
    <w:p w14:paraId="6FA14DC9" w14:textId="77777777" w:rsidR="00AA5C38" w:rsidRPr="00AA5C38" w:rsidRDefault="00AA5C38" w:rsidP="00AA5C38">
      <w:pPr>
        <w:spacing w:after="0" w:line="240" w:lineRule="auto"/>
        <w:ind w:left="119" w:right="119"/>
        <w:jc w:val="both"/>
        <w:rPr>
          <w:rFonts w:ascii="Calibri" w:eastAsia="Times New Roman" w:hAnsi="Calibri" w:cs="Calibri"/>
          <w:color w:val="000000"/>
          <w:sz w:val="24"/>
          <w:szCs w:val="24"/>
        </w:rPr>
      </w:pPr>
    </w:p>
    <w:p w14:paraId="1A32092A" w14:textId="77777777" w:rsidR="00AA5C38" w:rsidRPr="00AA5C38" w:rsidRDefault="00AA5C38" w:rsidP="00AA5C38">
      <w:pPr>
        <w:spacing w:after="0" w:line="240" w:lineRule="auto"/>
        <w:ind w:left="119" w:right="119"/>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11.5.3.5 Prova de regularidade para com a Fazenda Municipal do domicilio ou sede do licitante, ou outra equivalente na forma da Lei, através de certidões negativas de débitos ou certidões positivas com efeitos negativas, nos termos do art. 206 do Código Tributário Nacional.</w:t>
      </w:r>
    </w:p>
    <w:p w14:paraId="0C964E87" w14:textId="77777777" w:rsidR="00AA5C38" w:rsidRPr="00AA5C38" w:rsidRDefault="00AA5C38" w:rsidP="00AA5C38">
      <w:pPr>
        <w:spacing w:after="0" w:line="240" w:lineRule="auto"/>
        <w:ind w:left="119" w:right="119"/>
        <w:jc w:val="both"/>
        <w:rPr>
          <w:rFonts w:ascii="Calibri" w:eastAsia="Times New Roman" w:hAnsi="Calibri" w:cs="Calibri"/>
          <w:color w:val="000000"/>
          <w:sz w:val="24"/>
          <w:szCs w:val="24"/>
        </w:rPr>
      </w:pPr>
    </w:p>
    <w:p w14:paraId="7D4F4258" w14:textId="77777777" w:rsidR="00AA5C38" w:rsidRPr="00AA5C38" w:rsidRDefault="00AA5C38" w:rsidP="00AA5C38">
      <w:pPr>
        <w:spacing w:after="0" w:line="240" w:lineRule="auto"/>
        <w:ind w:left="119" w:right="119"/>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11.5.3.6 Prova de regularidade relativa à seguridade social (INSS);</w:t>
      </w:r>
    </w:p>
    <w:p w14:paraId="64B117BD" w14:textId="77777777" w:rsidR="00AA5C38" w:rsidRPr="00AA5C38" w:rsidRDefault="00AA5C38" w:rsidP="00AA5C38">
      <w:pPr>
        <w:spacing w:after="0" w:line="240" w:lineRule="auto"/>
        <w:ind w:left="119" w:right="119"/>
        <w:jc w:val="both"/>
        <w:rPr>
          <w:rFonts w:ascii="Calibri" w:eastAsia="Times New Roman" w:hAnsi="Calibri" w:cs="Calibri"/>
          <w:color w:val="000000"/>
          <w:sz w:val="24"/>
          <w:szCs w:val="24"/>
        </w:rPr>
      </w:pPr>
    </w:p>
    <w:p w14:paraId="78E88B8B" w14:textId="77777777" w:rsidR="00AA5C38" w:rsidRPr="00AA5C38" w:rsidRDefault="00AA5C38" w:rsidP="00AA5C38">
      <w:pPr>
        <w:spacing w:after="0" w:line="240" w:lineRule="auto"/>
        <w:ind w:left="119" w:right="119"/>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11.5.3.7 Prova de regularidade relativa ao fundo de garantia por tempo de serviço (FGTS), demonstrando situação regular do cumprimento dos encargos sociais instituídos por Lei.</w:t>
      </w:r>
    </w:p>
    <w:p w14:paraId="0C3E4431" w14:textId="77777777" w:rsidR="00AA5C38" w:rsidRPr="00AA5C38" w:rsidRDefault="00AA5C38" w:rsidP="00AA5C38">
      <w:pPr>
        <w:spacing w:after="0" w:line="240" w:lineRule="auto"/>
        <w:ind w:left="119" w:right="119"/>
        <w:jc w:val="both"/>
        <w:rPr>
          <w:rFonts w:ascii="Calibri" w:eastAsia="Times New Roman" w:hAnsi="Calibri" w:cs="Calibri"/>
          <w:color w:val="000000"/>
          <w:sz w:val="24"/>
          <w:szCs w:val="24"/>
        </w:rPr>
      </w:pPr>
    </w:p>
    <w:p w14:paraId="4BCAC678" w14:textId="77777777" w:rsidR="00AA5C38" w:rsidRPr="00AA5C38" w:rsidRDefault="00AA5C38" w:rsidP="00AA5C38">
      <w:pPr>
        <w:spacing w:after="0" w:line="240" w:lineRule="auto"/>
        <w:ind w:left="119" w:right="119"/>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11.5.3.8 A microempresa ou empresa de pequeno porte deverá apresentar os documentos de regularidade fiscal, mesmo que apresentem alguma restrição, de acordo com os termos do art. 42 e 43 da Lei Complementar nº 123/2006;</w:t>
      </w:r>
    </w:p>
    <w:p w14:paraId="3D2CCC0D" w14:textId="77777777" w:rsidR="00AA5C38" w:rsidRPr="00AA5C38" w:rsidRDefault="00AA5C38" w:rsidP="00AA5C38">
      <w:pPr>
        <w:spacing w:after="0" w:line="240" w:lineRule="auto"/>
        <w:ind w:left="119" w:right="119"/>
        <w:jc w:val="both"/>
        <w:rPr>
          <w:rFonts w:ascii="Calibri" w:eastAsia="Times New Roman" w:hAnsi="Calibri" w:cs="Calibri"/>
          <w:color w:val="000000"/>
          <w:sz w:val="24"/>
          <w:szCs w:val="24"/>
        </w:rPr>
      </w:pPr>
    </w:p>
    <w:p w14:paraId="7A9CDC1F" w14:textId="77777777" w:rsidR="00AA5C38" w:rsidRPr="00AA5C38" w:rsidRDefault="00AA5C38" w:rsidP="00AA5C38">
      <w:pPr>
        <w:spacing w:after="0" w:line="240" w:lineRule="auto"/>
        <w:ind w:left="119" w:right="119"/>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11.5.3.9 Havendo alguma restrição na comprovação da regularidade fiscal exigida neste edital, será assegurado à microempresa ou empresa de pequeno porte adjudicatária deste certame o prazo de 5 (cinco) dias úteis,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w:t>
      </w:r>
    </w:p>
    <w:p w14:paraId="6EB58373" w14:textId="77777777" w:rsidR="00AA5C38" w:rsidRPr="00AA5C38" w:rsidRDefault="00AA5C38" w:rsidP="00AA5C38">
      <w:pPr>
        <w:spacing w:after="0" w:line="240" w:lineRule="auto"/>
        <w:ind w:left="119" w:right="119"/>
        <w:jc w:val="both"/>
        <w:rPr>
          <w:rFonts w:ascii="Calibri" w:eastAsia="Times New Roman" w:hAnsi="Calibri" w:cs="Calibri"/>
          <w:color w:val="000000"/>
          <w:sz w:val="24"/>
          <w:szCs w:val="24"/>
        </w:rPr>
      </w:pPr>
    </w:p>
    <w:p w14:paraId="4480CC16" w14:textId="77777777" w:rsidR="00AA5C38" w:rsidRPr="00AA5C38" w:rsidRDefault="00AA5C38" w:rsidP="00AA5C38">
      <w:pPr>
        <w:spacing w:after="0" w:line="240" w:lineRule="auto"/>
        <w:ind w:left="119" w:right="119"/>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11.5.3.10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14:paraId="1C2244D5"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p>
    <w:p w14:paraId="69B754E0"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r w:rsidRPr="00AA5C38">
        <w:rPr>
          <w:rFonts w:ascii="Calibri" w:eastAsia="Calibri" w:hAnsi="Calibri" w:cs="Calibri"/>
          <w:b/>
          <w:bCs/>
          <w:sz w:val="24"/>
          <w:szCs w:val="24"/>
          <w:lang w:eastAsia="en-US"/>
        </w:rPr>
        <w:t>11.5.4 - REGULARIDADE TRABALHISTA</w:t>
      </w:r>
    </w:p>
    <w:p w14:paraId="394009BD"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p>
    <w:p w14:paraId="68C274DE"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val="pt-PT" w:eastAsia="en-US"/>
        </w:rPr>
      </w:pPr>
      <w:r w:rsidRPr="00AA5C38">
        <w:rPr>
          <w:rFonts w:ascii="Calibri" w:eastAsia="Calibri" w:hAnsi="Calibri" w:cs="Calibri"/>
          <w:sz w:val="24"/>
          <w:szCs w:val="24"/>
          <w:lang w:val="pt-PT" w:eastAsia="en-US"/>
        </w:rPr>
        <w:t>11.5.4.1 Prova de inexistência de débitos inadimplidos perante a Justiça do Trabalho (CNDT), ou por meio de Certidão Positiva de Débitos Trabalhistas em nome do interessado, com os mesmos efeitos da CNDT, segundo o disposto no art. 642-A, § 2° da CLT, alterada pela lei 12440/11.</w:t>
      </w:r>
    </w:p>
    <w:p w14:paraId="070A675B"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p>
    <w:p w14:paraId="352BC774"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r w:rsidRPr="00AA5C38">
        <w:rPr>
          <w:rFonts w:ascii="Calibri" w:eastAsia="Calibri" w:hAnsi="Calibri" w:cs="Calibri"/>
          <w:b/>
          <w:bCs/>
          <w:sz w:val="24"/>
          <w:szCs w:val="24"/>
          <w:lang w:eastAsia="en-US"/>
        </w:rPr>
        <w:t xml:space="preserve">11.5.4.1 - </w:t>
      </w:r>
      <w:r w:rsidRPr="00AA5C38">
        <w:rPr>
          <w:rFonts w:ascii="Calibri" w:eastAsia="Calibri" w:hAnsi="Calibri" w:cs="Calibri"/>
          <w:b/>
          <w:bCs/>
          <w:color w:val="000000"/>
          <w:sz w:val="24"/>
          <w:szCs w:val="24"/>
          <w:u w:val="single"/>
          <w:lang w:eastAsia="en-US"/>
        </w:rPr>
        <w:t>DA OBRIGATORIEDADE DA APRESENTAÇÃO DA REGULARIDADE FISCAL E TRABALHISTA</w:t>
      </w:r>
    </w:p>
    <w:p w14:paraId="6B8F8C39"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color w:val="000000"/>
          <w:sz w:val="24"/>
          <w:szCs w:val="24"/>
          <w:lang w:eastAsia="en-US"/>
        </w:rPr>
      </w:pPr>
    </w:p>
    <w:p w14:paraId="7D0353CD"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Microempreendedor Individual, microempresas, empresas de pequeno porte, cooperativas equiparadas: </w:t>
      </w:r>
    </w:p>
    <w:p w14:paraId="03B2CB4C"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color w:val="FF0000"/>
          <w:sz w:val="24"/>
          <w:szCs w:val="24"/>
          <w:lang w:eastAsia="en-US"/>
        </w:rPr>
      </w:pPr>
    </w:p>
    <w:p w14:paraId="7D2DE4C5"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a) - O MEI/ME/EPP deverá apresentar os documentos de regularidade fiscal e trabalhista, mesmo que apresentem alguma restrição, caso seja adjudicatária deste certame, nos termos do art. 42 e 43 da Lei Complementar nº 123/2006 e suas alterações;</w:t>
      </w:r>
    </w:p>
    <w:p w14:paraId="64AE4250"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0C32F4DF"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b) - Havendo alguma restrição na comprovação da regularidade fiscal e trabalhista exigida neste edital, será assegurado à microempresa ou empresa de pequeno porte adjudicatária deste certame o prazo de 05 (cinco) dias úteis, contados do momento em que for declarada vencedora, prorrogáveis por igual período, a critério da administração, para a regularização da documentação, pagamento ou parcelamento do débito, e emissão de eventuais certidões negativas ou positivas com efeito de certidão negativa;</w:t>
      </w:r>
    </w:p>
    <w:p w14:paraId="19E8C184"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1154A8C4"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u w:val="single"/>
          <w:lang w:eastAsia="en-US"/>
        </w:rPr>
      </w:pPr>
      <w:r w:rsidRPr="00AA5C38">
        <w:rPr>
          <w:rFonts w:ascii="Calibri" w:eastAsia="Calibri" w:hAnsi="Calibri" w:cs="Calibri"/>
          <w:sz w:val="24"/>
          <w:szCs w:val="24"/>
          <w:lang w:eastAsia="en-US"/>
        </w:rPr>
        <w:t>c)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14:paraId="77DB2970"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p>
    <w:p w14:paraId="2DD19D68"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color w:val="000000"/>
          <w:sz w:val="24"/>
          <w:szCs w:val="24"/>
          <w:lang w:eastAsia="en-US"/>
        </w:rPr>
      </w:pPr>
      <w:r w:rsidRPr="00AA5C38">
        <w:rPr>
          <w:rFonts w:ascii="Calibri" w:eastAsia="Calibri" w:hAnsi="Calibri" w:cs="Calibri"/>
          <w:b/>
          <w:bCs/>
          <w:sz w:val="24"/>
          <w:szCs w:val="24"/>
          <w:lang w:eastAsia="en-US"/>
        </w:rPr>
        <w:t>11.5.5 - QUALIFICAÇÃO ECONÔMICO-FINANCEIRA</w:t>
      </w:r>
      <w:r w:rsidRPr="00AA5C38">
        <w:rPr>
          <w:rFonts w:ascii="Calibri" w:eastAsia="Calibri" w:hAnsi="Calibri" w:cs="Calibri"/>
          <w:color w:val="000000"/>
          <w:sz w:val="24"/>
          <w:szCs w:val="24"/>
          <w:lang w:eastAsia="en-US"/>
        </w:rPr>
        <w:t>(de acordo com art. 31 da Lei Federal n° 8.666/93):</w:t>
      </w:r>
    </w:p>
    <w:p w14:paraId="5D907206"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color w:val="000000"/>
          <w:sz w:val="24"/>
          <w:szCs w:val="24"/>
          <w:lang w:eastAsia="en-US"/>
        </w:rPr>
      </w:pPr>
    </w:p>
    <w:p w14:paraId="097348D1"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color w:val="000000"/>
          <w:sz w:val="24"/>
          <w:szCs w:val="24"/>
          <w:lang w:eastAsia="en-US"/>
        </w:rPr>
      </w:pPr>
      <w:r w:rsidRPr="00AA5C38">
        <w:rPr>
          <w:rFonts w:ascii="Calibri" w:eastAsia="Calibri" w:hAnsi="Calibri" w:cs="Calibri"/>
          <w:color w:val="000000"/>
          <w:sz w:val="24"/>
          <w:szCs w:val="24"/>
          <w:lang w:eastAsia="en-US"/>
        </w:rPr>
        <w:t>11.5.5.1 Balanço patrimonial registrado e demonstrações contábeis do licitante referente no último exercício na forma da lei, que demonstre a boa situação financeira da empresa vetada a sua substituição por balancetes ou balanços provisórios, podendo ser atualizados por índices oficiais quando encerrado há mais de 3 (três) meses da data da apresentação da proposta. Os balanços deverão conter as assinaturas do sócio-gerente e do contador responsável com qualificação devidamente comprovada (certificado de regularidade do contador) sob pena de inabilitação.</w:t>
      </w:r>
    </w:p>
    <w:p w14:paraId="26BD3E56"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color w:val="000000"/>
          <w:sz w:val="24"/>
          <w:szCs w:val="24"/>
          <w:lang w:eastAsia="en-US"/>
        </w:rPr>
      </w:pPr>
      <w:r w:rsidRPr="00AA5C38">
        <w:rPr>
          <w:rFonts w:ascii="Calibri" w:eastAsia="Calibri" w:hAnsi="Calibri" w:cs="Calibri"/>
          <w:color w:val="000000"/>
          <w:sz w:val="24"/>
          <w:szCs w:val="24"/>
          <w:lang w:eastAsia="en-US"/>
        </w:rPr>
        <w:tab/>
        <w:t>11.5.5.1.1 Serão considerados aceitos, como na forma da lei, o balanço patrimonial e demonstrações contábeis assim apresentados:</w:t>
      </w:r>
    </w:p>
    <w:p w14:paraId="450D3CDD"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color w:val="000000"/>
          <w:sz w:val="24"/>
          <w:szCs w:val="24"/>
          <w:lang w:eastAsia="en-US"/>
        </w:rPr>
      </w:pPr>
      <w:r w:rsidRPr="00AA5C38">
        <w:rPr>
          <w:rFonts w:ascii="Calibri" w:eastAsia="Calibri" w:hAnsi="Calibri" w:cs="Calibri"/>
          <w:color w:val="000000"/>
          <w:sz w:val="24"/>
          <w:szCs w:val="24"/>
          <w:lang w:eastAsia="en-US"/>
        </w:rPr>
        <w:tab/>
      </w:r>
      <w:r w:rsidRPr="00AA5C38">
        <w:rPr>
          <w:rFonts w:ascii="Calibri" w:eastAsia="Calibri" w:hAnsi="Calibri" w:cs="Calibri"/>
          <w:color w:val="000000"/>
          <w:sz w:val="24"/>
          <w:szCs w:val="24"/>
          <w:lang w:eastAsia="en-US"/>
        </w:rPr>
        <w:tab/>
        <w:t xml:space="preserve">11.5.5.1.1.1 - Sociedades regidas pela Lei nº 6.404/76 (Sociedade Anônima): </w:t>
      </w:r>
    </w:p>
    <w:p w14:paraId="27E4B909" w14:textId="77777777" w:rsidR="00AA5C38" w:rsidRPr="00AA5C38" w:rsidRDefault="00AA5C38" w:rsidP="00AA5C38">
      <w:pPr>
        <w:widowControl w:val="0"/>
        <w:numPr>
          <w:ilvl w:val="3"/>
          <w:numId w:val="4"/>
        </w:numPr>
        <w:autoSpaceDE w:val="0"/>
        <w:autoSpaceDN w:val="0"/>
        <w:adjustRightInd w:val="0"/>
        <w:spacing w:after="0" w:line="240" w:lineRule="auto"/>
        <w:jc w:val="both"/>
        <w:rPr>
          <w:rFonts w:ascii="Calibri" w:eastAsia="Calibri" w:hAnsi="Calibri" w:cs="Calibri"/>
          <w:color w:val="000000"/>
          <w:sz w:val="24"/>
          <w:szCs w:val="24"/>
          <w:lang w:eastAsia="en-US"/>
        </w:rPr>
      </w:pPr>
      <w:r w:rsidRPr="00AA5C38">
        <w:rPr>
          <w:rFonts w:ascii="Calibri" w:eastAsia="Calibri" w:hAnsi="Calibri" w:cs="Calibri"/>
          <w:color w:val="000000"/>
          <w:sz w:val="24"/>
          <w:szCs w:val="24"/>
          <w:lang w:eastAsia="en-US"/>
        </w:rPr>
        <w:t xml:space="preserve">- Publicados em Diário Oficial; ou </w:t>
      </w:r>
    </w:p>
    <w:p w14:paraId="0C9B6471" w14:textId="77777777" w:rsidR="00AA5C38" w:rsidRPr="00AA5C38" w:rsidRDefault="00AA5C38" w:rsidP="00AA5C38">
      <w:pPr>
        <w:widowControl w:val="0"/>
        <w:numPr>
          <w:ilvl w:val="3"/>
          <w:numId w:val="4"/>
        </w:numPr>
        <w:autoSpaceDE w:val="0"/>
        <w:autoSpaceDN w:val="0"/>
        <w:adjustRightInd w:val="0"/>
        <w:spacing w:after="0" w:line="240" w:lineRule="auto"/>
        <w:jc w:val="both"/>
        <w:rPr>
          <w:rFonts w:ascii="Calibri" w:eastAsia="Calibri" w:hAnsi="Calibri" w:cs="Calibri"/>
          <w:color w:val="000000"/>
          <w:sz w:val="24"/>
          <w:szCs w:val="24"/>
          <w:lang w:eastAsia="en-US"/>
        </w:rPr>
      </w:pPr>
      <w:r w:rsidRPr="00AA5C38">
        <w:rPr>
          <w:rFonts w:ascii="Calibri" w:eastAsia="Calibri" w:hAnsi="Calibri" w:cs="Calibri"/>
          <w:color w:val="000000"/>
          <w:sz w:val="24"/>
          <w:szCs w:val="24"/>
          <w:lang w:eastAsia="en-US"/>
        </w:rPr>
        <w:t xml:space="preserve">- Publicados em jornal de grande circulação;  </w:t>
      </w:r>
    </w:p>
    <w:p w14:paraId="4068F22E" w14:textId="77777777" w:rsidR="00AA5C38" w:rsidRPr="00AA5C38" w:rsidRDefault="00AA5C38" w:rsidP="00AA5C38">
      <w:pPr>
        <w:widowControl w:val="0"/>
        <w:numPr>
          <w:ilvl w:val="3"/>
          <w:numId w:val="4"/>
        </w:numPr>
        <w:autoSpaceDE w:val="0"/>
        <w:autoSpaceDN w:val="0"/>
        <w:adjustRightInd w:val="0"/>
        <w:spacing w:after="0" w:line="240" w:lineRule="auto"/>
        <w:jc w:val="both"/>
        <w:rPr>
          <w:rFonts w:ascii="Calibri" w:eastAsia="Calibri" w:hAnsi="Calibri" w:cs="Calibri"/>
          <w:color w:val="000000"/>
          <w:sz w:val="24"/>
          <w:szCs w:val="24"/>
          <w:lang w:eastAsia="en-US"/>
        </w:rPr>
      </w:pPr>
      <w:r w:rsidRPr="00AA5C38">
        <w:rPr>
          <w:rFonts w:ascii="Calibri" w:eastAsia="Calibri" w:hAnsi="Calibri" w:cs="Calibri"/>
          <w:color w:val="000000"/>
          <w:sz w:val="24"/>
          <w:szCs w:val="24"/>
          <w:lang w:eastAsia="en-US"/>
        </w:rPr>
        <w:t xml:space="preserve">- Por fotocópia registrada ou autenticada na Junta Comercial da sede ou domicílio do licitante; ou </w:t>
      </w:r>
    </w:p>
    <w:p w14:paraId="151FB238" w14:textId="77777777" w:rsidR="00AA5C38" w:rsidRPr="00AA5C38" w:rsidRDefault="00AA5C38" w:rsidP="00AA5C38">
      <w:pPr>
        <w:widowControl w:val="0"/>
        <w:numPr>
          <w:ilvl w:val="3"/>
          <w:numId w:val="4"/>
        </w:numPr>
        <w:autoSpaceDE w:val="0"/>
        <w:autoSpaceDN w:val="0"/>
        <w:adjustRightInd w:val="0"/>
        <w:spacing w:after="0" w:line="240" w:lineRule="auto"/>
        <w:jc w:val="both"/>
        <w:rPr>
          <w:rFonts w:ascii="Calibri" w:eastAsia="Calibri" w:hAnsi="Calibri" w:cs="Calibri"/>
          <w:color w:val="000000"/>
          <w:sz w:val="24"/>
          <w:szCs w:val="24"/>
          <w:lang w:eastAsia="en-US"/>
        </w:rPr>
      </w:pPr>
      <w:r w:rsidRPr="00AA5C38">
        <w:rPr>
          <w:rFonts w:ascii="Calibri" w:eastAsia="Calibri" w:hAnsi="Calibri" w:cs="Calibri"/>
          <w:color w:val="000000"/>
          <w:sz w:val="24"/>
          <w:szCs w:val="24"/>
          <w:lang w:eastAsia="en-US"/>
        </w:rPr>
        <w:t xml:space="preserve">- Por meio de registros do Sistema Público de Escrituração Digital (SPED). </w:t>
      </w:r>
    </w:p>
    <w:p w14:paraId="7C04CA35" w14:textId="77777777" w:rsidR="00AA5C38" w:rsidRPr="00AA5C38" w:rsidRDefault="00AA5C38" w:rsidP="00AA5C38">
      <w:pPr>
        <w:widowControl w:val="0"/>
        <w:autoSpaceDE w:val="0"/>
        <w:autoSpaceDN w:val="0"/>
        <w:adjustRightInd w:val="0"/>
        <w:spacing w:after="0" w:line="240" w:lineRule="auto"/>
        <w:ind w:left="2880"/>
        <w:jc w:val="both"/>
        <w:rPr>
          <w:rFonts w:ascii="Calibri" w:eastAsia="Calibri" w:hAnsi="Calibri" w:cs="Calibri"/>
          <w:color w:val="000000"/>
          <w:sz w:val="24"/>
          <w:szCs w:val="24"/>
          <w:lang w:eastAsia="en-US"/>
        </w:rPr>
      </w:pPr>
    </w:p>
    <w:p w14:paraId="5ECE587A"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color w:val="000000"/>
          <w:sz w:val="24"/>
          <w:szCs w:val="24"/>
          <w:lang w:eastAsia="en-US"/>
        </w:rPr>
      </w:pPr>
      <w:r w:rsidRPr="00AA5C38">
        <w:rPr>
          <w:rFonts w:ascii="Calibri" w:eastAsia="Calibri" w:hAnsi="Calibri" w:cs="Calibri"/>
          <w:color w:val="000000"/>
          <w:sz w:val="24"/>
          <w:szCs w:val="24"/>
          <w:lang w:eastAsia="en-US"/>
        </w:rPr>
        <w:tab/>
      </w:r>
      <w:r w:rsidRPr="00AA5C38">
        <w:rPr>
          <w:rFonts w:ascii="Calibri" w:eastAsia="Calibri" w:hAnsi="Calibri" w:cs="Calibri"/>
          <w:color w:val="000000"/>
          <w:sz w:val="24"/>
          <w:szCs w:val="24"/>
          <w:lang w:eastAsia="en-US"/>
        </w:rPr>
        <w:tab/>
        <w:t xml:space="preserve">11.5.5.1.1.2 - Sociedades por cota de responsabilidade limitada (LTDA): </w:t>
      </w:r>
    </w:p>
    <w:p w14:paraId="2D2518AA"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color w:val="000000"/>
          <w:sz w:val="24"/>
          <w:szCs w:val="24"/>
          <w:lang w:eastAsia="en-US"/>
        </w:rPr>
      </w:pPr>
    </w:p>
    <w:p w14:paraId="032FEB28" w14:textId="77777777" w:rsidR="00AA5C38" w:rsidRPr="00AA5C38" w:rsidRDefault="00AA5C38" w:rsidP="00AA5C38">
      <w:pPr>
        <w:widowControl w:val="0"/>
        <w:numPr>
          <w:ilvl w:val="3"/>
          <w:numId w:val="6"/>
        </w:numPr>
        <w:autoSpaceDE w:val="0"/>
        <w:autoSpaceDN w:val="0"/>
        <w:adjustRightInd w:val="0"/>
        <w:spacing w:after="0" w:line="240" w:lineRule="auto"/>
        <w:jc w:val="both"/>
        <w:rPr>
          <w:rFonts w:ascii="Calibri" w:eastAsia="Calibri" w:hAnsi="Calibri" w:cs="Calibri"/>
          <w:color w:val="000000"/>
          <w:sz w:val="24"/>
          <w:szCs w:val="24"/>
          <w:lang w:eastAsia="en-US"/>
        </w:rPr>
      </w:pPr>
      <w:r w:rsidRPr="00AA5C38">
        <w:rPr>
          <w:rFonts w:ascii="Calibri" w:eastAsia="Calibri" w:hAnsi="Calibri" w:cs="Calibri"/>
          <w:color w:val="000000"/>
          <w:sz w:val="24"/>
          <w:szCs w:val="24"/>
          <w:lang w:eastAsia="en-US"/>
        </w:rPr>
        <w:t xml:space="preserve">-Por fotocópia do Livro Diário, inclusive com os Termos de Abertura e de Encerramento, devidamente autenticado na Junta Comercial da sede ou domicílio do licitante ou em outro órgão equivalente; ou </w:t>
      </w:r>
    </w:p>
    <w:p w14:paraId="605D1640" w14:textId="77777777" w:rsidR="00AA5C38" w:rsidRPr="00AA5C38" w:rsidRDefault="00AA5C38" w:rsidP="00AA5C38">
      <w:pPr>
        <w:widowControl w:val="0"/>
        <w:numPr>
          <w:ilvl w:val="3"/>
          <w:numId w:val="6"/>
        </w:numPr>
        <w:autoSpaceDE w:val="0"/>
        <w:autoSpaceDN w:val="0"/>
        <w:adjustRightInd w:val="0"/>
        <w:spacing w:after="0" w:line="240" w:lineRule="auto"/>
        <w:jc w:val="both"/>
        <w:rPr>
          <w:rFonts w:ascii="Calibri" w:eastAsia="Calibri" w:hAnsi="Calibri" w:cs="Calibri"/>
          <w:color w:val="000000"/>
          <w:sz w:val="24"/>
          <w:szCs w:val="24"/>
          <w:lang w:eastAsia="en-US"/>
        </w:rPr>
      </w:pPr>
      <w:r w:rsidRPr="00AA5C38">
        <w:rPr>
          <w:rFonts w:ascii="Calibri" w:eastAsia="Calibri" w:hAnsi="Calibri" w:cs="Calibri"/>
          <w:color w:val="000000"/>
          <w:sz w:val="24"/>
          <w:szCs w:val="24"/>
          <w:lang w:eastAsia="en-US"/>
        </w:rPr>
        <w:t xml:space="preserve">- Por fotocópia do Balanço e das Demonstrações Contábeis devidamente registrados ou autenticados na Junta Comercial da sede ou domicílio do licitante.  </w:t>
      </w:r>
    </w:p>
    <w:p w14:paraId="6E2B8258"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color w:val="000000"/>
          <w:sz w:val="24"/>
          <w:szCs w:val="24"/>
          <w:lang w:eastAsia="en-US"/>
        </w:rPr>
      </w:pPr>
      <w:r w:rsidRPr="00AA5C38">
        <w:rPr>
          <w:rFonts w:ascii="Calibri" w:eastAsia="Calibri" w:hAnsi="Calibri" w:cs="Calibri"/>
          <w:color w:val="000000"/>
          <w:sz w:val="24"/>
          <w:szCs w:val="24"/>
          <w:lang w:eastAsia="en-US"/>
        </w:rPr>
        <w:lastRenderedPageBreak/>
        <w:tab/>
      </w:r>
      <w:r w:rsidRPr="00AA5C38">
        <w:rPr>
          <w:rFonts w:ascii="Calibri" w:eastAsia="Calibri" w:hAnsi="Calibri" w:cs="Calibri"/>
          <w:color w:val="000000"/>
          <w:sz w:val="24"/>
          <w:szCs w:val="24"/>
          <w:lang w:eastAsia="en-US"/>
        </w:rPr>
        <w:tab/>
      </w:r>
    </w:p>
    <w:p w14:paraId="16346CCC" w14:textId="77777777" w:rsidR="00AA5C38" w:rsidRPr="00AA5C38" w:rsidRDefault="00AA5C38" w:rsidP="00AA5C38">
      <w:pPr>
        <w:widowControl w:val="0"/>
        <w:autoSpaceDE w:val="0"/>
        <w:autoSpaceDN w:val="0"/>
        <w:adjustRightInd w:val="0"/>
        <w:spacing w:after="0" w:line="240" w:lineRule="auto"/>
        <w:ind w:left="1560"/>
        <w:jc w:val="both"/>
        <w:rPr>
          <w:rFonts w:ascii="Calibri" w:eastAsia="Calibri" w:hAnsi="Calibri" w:cs="Calibri"/>
          <w:color w:val="000000"/>
          <w:sz w:val="24"/>
          <w:szCs w:val="24"/>
          <w:lang w:eastAsia="en-US"/>
        </w:rPr>
      </w:pPr>
      <w:r w:rsidRPr="00AA5C38">
        <w:rPr>
          <w:rFonts w:ascii="Calibri" w:eastAsia="Calibri" w:hAnsi="Calibri" w:cs="Calibri"/>
          <w:color w:val="000000"/>
          <w:sz w:val="24"/>
          <w:szCs w:val="24"/>
          <w:lang w:eastAsia="en-US"/>
        </w:rPr>
        <w:t xml:space="preserve">11.5.5.1.1.3 - Sociedade criada no exercício em curso: </w:t>
      </w:r>
    </w:p>
    <w:p w14:paraId="743E8747" w14:textId="77777777" w:rsidR="00AA5C38" w:rsidRPr="00AA5C38" w:rsidRDefault="00AA5C38" w:rsidP="00AA5C38">
      <w:pPr>
        <w:widowControl w:val="0"/>
        <w:numPr>
          <w:ilvl w:val="3"/>
          <w:numId w:val="8"/>
        </w:numPr>
        <w:autoSpaceDE w:val="0"/>
        <w:autoSpaceDN w:val="0"/>
        <w:adjustRightInd w:val="0"/>
        <w:spacing w:after="0" w:line="240" w:lineRule="auto"/>
        <w:jc w:val="both"/>
        <w:rPr>
          <w:rFonts w:ascii="Calibri" w:eastAsia="Calibri" w:hAnsi="Calibri" w:cs="Calibri"/>
          <w:color w:val="000000"/>
          <w:sz w:val="24"/>
          <w:szCs w:val="24"/>
          <w:lang w:eastAsia="en-US"/>
        </w:rPr>
      </w:pPr>
      <w:r w:rsidRPr="00AA5C38">
        <w:rPr>
          <w:rFonts w:ascii="Calibri" w:eastAsia="Calibri" w:hAnsi="Calibri" w:cs="Calibri"/>
          <w:color w:val="000000"/>
          <w:sz w:val="24"/>
          <w:szCs w:val="24"/>
          <w:lang w:eastAsia="en-US"/>
        </w:rPr>
        <w:t xml:space="preserve">- Fotocópia do Balanço de Abertura, devidamente registrado ou autenticado na Junta Comercial da sede ou domicílio do licitante; ou </w:t>
      </w:r>
    </w:p>
    <w:p w14:paraId="1DD89F56" w14:textId="77777777" w:rsidR="00AA5C38" w:rsidRPr="00AA5C38" w:rsidRDefault="00AA5C38" w:rsidP="00AA5C38">
      <w:pPr>
        <w:widowControl w:val="0"/>
        <w:numPr>
          <w:ilvl w:val="3"/>
          <w:numId w:val="8"/>
        </w:numPr>
        <w:autoSpaceDE w:val="0"/>
        <w:autoSpaceDN w:val="0"/>
        <w:adjustRightInd w:val="0"/>
        <w:spacing w:after="0" w:line="240" w:lineRule="auto"/>
        <w:jc w:val="both"/>
        <w:rPr>
          <w:rFonts w:ascii="Calibri" w:eastAsia="Calibri" w:hAnsi="Calibri" w:cs="Calibri"/>
          <w:color w:val="000000"/>
          <w:sz w:val="24"/>
          <w:szCs w:val="24"/>
          <w:lang w:eastAsia="en-US"/>
        </w:rPr>
      </w:pPr>
      <w:r w:rsidRPr="00AA5C38">
        <w:rPr>
          <w:rFonts w:ascii="Calibri" w:eastAsia="Calibri" w:hAnsi="Calibri" w:cs="Calibri"/>
          <w:color w:val="000000"/>
          <w:sz w:val="24"/>
          <w:szCs w:val="24"/>
          <w:lang w:eastAsia="en-US"/>
        </w:rPr>
        <w:t xml:space="preserve"> - Por meio de registros do Sistema Público de Escrituração Digital (SPED). </w:t>
      </w:r>
    </w:p>
    <w:p w14:paraId="1A65797D"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color w:val="000000"/>
          <w:sz w:val="24"/>
          <w:szCs w:val="24"/>
          <w:lang w:eastAsia="en-US"/>
        </w:rPr>
      </w:pPr>
      <w:r w:rsidRPr="00AA5C38">
        <w:rPr>
          <w:rFonts w:ascii="Calibri" w:eastAsia="Calibri" w:hAnsi="Calibri" w:cs="Calibri"/>
          <w:color w:val="000000"/>
          <w:sz w:val="24"/>
          <w:szCs w:val="24"/>
          <w:lang w:eastAsia="en-US"/>
        </w:rPr>
        <w:tab/>
      </w:r>
      <w:r w:rsidRPr="00AA5C38">
        <w:rPr>
          <w:rFonts w:ascii="Calibri" w:eastAsia="Calibri" w:hAnsi="Calibri" w:cs="Calibri"/>
          <w:color w:val="000000"/>
          <w:sz w:val="24"/>
          <w:szCs w:val="24"/>
          <w:lang w:eastAsia="en-US"/>
        </w:rPr>
        <w:tab/>
      </w:r>
    </w:p>
    <w:p w14:paraId="41F282AE" w14:textId="77777777" w:rsidR="00AA5C38" w:rsidRPr="00AA5C38" w:rsidRDefault="00AA5C38" w:rsidP="00AA5C38">
      <w:pPr>
        <w:widowControl w:val="0"/>
        <w:autoSpaceDE w:val="0"/>
        <w:autoSpaceDN w:val="0"/>
        <w:adjustRightInd w:val="0"/>
        <w:spacing w:after="0" w:line="240" w:lineRule="auto"/>
        <w:ind w:left="1560"/>
        <w:jc w:val="both"/>
        <w:rPr>
          <w:rFonts w:ascii="Calibri" w:eastAsia="Calibri" w:hAnsi="Calibri" w:cs="Calibri"/>
          <w:color w:val="000000"/>
          <w:sz w:val="24"/>
          <w:szCs w:val="24"/>
          <w:lang w:eastAsia="en-US"/>
        </w:rPr>
      </w:pPr>
      <w:r w:rsidRPr="00AA5C38">
        <w:rPr>
          <w:rFonts w:ascii="Calibri" w:eastAsia="Calibri" w:hAnsi="Calibri" w:cs="Calibri"/>
          <w:color w:val="000000"/>
          <w:sz w:val="24"/>
          <w:szCs w:val="24"/>
          <w:lang w:eastAsia="en-US"/>
        </w:rPr>
        <w:t xml:space="preserve">11.5.5.1.1.4 - Sociedades sujeitas ao regime estabelecido na Lei Complementar nº 123/06: </w:t>
      </w:r>
    </w:p>
    <w:p w14:paraId="0F8C37FD" w14:textId="77777777" w:rsidR="00AA5C38" w:rsidRPr="00AA5C38" w:rsidRDefault="00AA5C38" w:rsidP="00AA5C38">
      <w:pPr>
        <w:widowControl w:val="0"/>
        <w:numPr>
          <w:ilvl w:val="0"/>
          <w:numId w:val="10"/>
        </w:numPr>
        <w:autoSpaceDE w:val="0"/>
        <w:autoSpaceDN w:val="0"/>
        <w:adjustRightInd w:val="0"/>
        <w:spacing w:after="0" w:line="240" w:lineRule="auto"/>
        <w:jc w:val="both"/>
        <w:rPr>
          <w:rFonts w:ascii="Calibri" w:eastAsia="Calibri" w:hAnsi="Calibri" w:cs="Calibri"/>
          <w:color w:val="000000"/>
          <w:sz w:val="24"/>
          <w:szCs w:val="24"/>
          <w:lang w:eastAsia="en-US"/>
        </w:rPr>
      </w:pPr>
      <w:r w:rsidRPr="00AA5C38">
        <w:rPr>
          <w:rFonts w:ascii="Calibri" w:eastAsia="Calibri" w:hAnsi="Calibri" w:cs="Calibri"/>
          <w:color w:val="000000"/>
          <w:sz w:val="24"/>
          <w:szCs w:val="24"/>
          <w:lang w:eastAsia="en-US"/>
        </w:rPr>
        <w:t>- por fotocópia do Balanço e das Demonstrações Contábeis devidamente registradas ou autenticadas na Junta Comercial da sede ou domicílio da licitante;</w:t>
      </w:r>
    </w:p>
    <w:p w14:paraId="114C922C"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color w:val="000000"/>
          <w:sz w:val="24"/>
          <w:szCs w:val="24"/>
          <w:lang w:eastAsia="en-US"/>
        </w:rPr>
      </w:pPr>
    </w:p>
    <w:p w14:paraId="41904A5F"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color w:val="000000"/>
          <w:sz w:val="24"/>
          <w:szCs w:val="24"/>
          <w:lang w:eastAsia="en-US"/>
        </w:rPr>
      </w:pPr>
      <w:r w:rsidRPr="00AA5C38">
        <w:rPr>
          <w:rFonts w:ascii="Calibri" w:eastAsia="Calibri" w:hAnsi="Calibri" w:cs="Calibri"/>
          <w:color w:val="000000"/>
          <w:sz w:val="24"/>
          <w:szCs w:val="24"/>
          <w:lang w:eastAsia="en-US"/>
        </w:rPr>
        <w:t>11.5.5.2 - A boa situação financeira do licitante deverá ser também demonstrada por índice de Liquidez Geral = [( Ativo Circulante + Realizável a Longo Prazo ) / ( Passivo Circulante + Exigível a Longo Prazo )] maior ou igual a 1,0.</w:t>
      </w:r>
    </w:p>
    <w:p w14:paraId="5781F4AE"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color w:val="000000"/>
          <w:sz w:val="24"/>
          <w:szCs w:val="24"/>
          <w:lang w:eastAsia="en-US"/>
        </w:rPr>
      </w:pPr>
    </w:p>
    <w:p w14:paraId="2F948CB5"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color w:val="000000"/>
          <w:sz w:val="24"/>
          <w:szCs w:val="24"/>
          <w:lang w:eastAsia="en-US"/>
        </w:rPr>
      </w:pPr>
      <w:r w:rsidRPr="00AA5C38">
        <w:rPr>
          <w:rFonts w:ascii="Calibri" w:eastAsia="Calibri" w:hAnsi="Calibri" w:cs="Calibri"/>
          <w:color w:val="000000"/>
          <w:sz w:val="24"/>
          <w:szCs w:val="24"/>
          <w:lang w:eastAsia="en-US"/>
        </w:rPr>
        <w:t>11.5.5.3 - Certidões negativas dos cartórios distribuidores da sede do licitante, referentes à falência ou concordata, juntamente com a certidão dos cartórios da comarca para fins de concorrência pública, sendo esta ultima dispensada para as licitantes sediadas no Município de Conceição de Macabu, em se tratando de pessoa jurídica, ou do domicílio do licitante referente à execução patrimonial, no caso de pessoa física:</w:t>
      </w:r>
    </w:p>
    <w:p w14:paraId="70E6B8E5"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p>
    <w:p w14:paraId="5E500B6C"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r w:rsidRPr="00AA5C38">
        <w:rPr>
          <w:rFonts w:ascii="Calibri" w:eastAsia="Calibri" w:hAnsi="Calibri" w:cs="Calibri"/>
          <w:b/>
          <w:bCs/>
          <w:sz w:val="24"/>
          <w:szCs w:val="24"/>
          <w:lang w:eastAsia="en-US"/>
        </w:rPr>
        <w:t>11.5.6 QUALIFICAÇÃO TÉCNICA</w:t>
      </w:r>
    </w:p>
    <w:p w14:paraId="3FD30D2B"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1EAD09C8"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11.5.6.1 - Para comprovar a qualificação técnica necessária para execução do presente objeto, o proponente deverá apresentar:</w:t>
      </w:r>
    </w:p>
    <w:p w14:paraId="6F5D0B5B"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5F8989C2"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11.5.6.1.1 - 01(um) ou mais Atestados </w:t>
      </w:r>
      <w:r w:rsidRPr="00AA5C38">
        <w:rPr>
          <w:rFonts w:ascii="Calibri" w:eastAsia="Calibri" w:hAnsi="Calibri" w:cs="Calibri"/>
          <w:b/>
          <w:sz w:val="24"/>
          <w:szCs w:val="24"/>
          <w:lang w:eastAsia="en-US"/>
        </w:rPr>
        <w:t>OU</w:t>
      </w:r>
      <w:r w:rsidRPr="00AA5C38">
        <w:rPr>
          <w:rFonts w:ascii="Calibri" w:eastAsia="Calibri" w:hAnsi="Calibri" w:cs="Calibri"/>
          <w:sz w:val="24"/>
          <w:szCs w:val="24"/>
          <w:lang w:eastAsia="en-US"/>
        </w:rPr>
        <w:t xml:space="preserve"> 01(uma) ou mais Certidões de bom desempenho anterior(es) em contrato, fornecidos(s) por pessoa jurídica de direito público ou privado, que deverá(ão) especificar: </w:t>
      </w:r>
    </w:p>
    <w:p w14:paraId="3A76C04D"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78BC283B" w14:textId="77777777" w:rsidR="00AA5C38" w:rsidRPr="00AA5C38" w:rsidRDefault="00AA5C38" w:rsidP="00AA5C38">
      <w:pPr>
        <w:widowControl w:val="0"/>
        <w:autoSpaceDE w:val="0"/>
        <w:autoSpaceDN w:val="0"/>
        <w:adjustRightInd w:val="0"/>
        <w:spacing w:after="0" w:line="240" w:lineRule="auto"/>
        <w:ind w:left="567"/>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a) o tipo de execução do serviço; </w:t>
      </w:r>
    </w:p>
    <w:p w14:paraId="65604C9A" w14:textId="77777777" w:rsidR="00AA5C38" w:rsidRPr="00AA5C38" w:rsidRDefault="00AA5C38" w:rsidP="00AA5C38">
      <w:pPr>
        <w:widowControl w:val="0"/>
        <w:autoSpaceDE w:val="0"/>
        <w:autoSpaceDN w:val="0"/>
        <w:adjustRightInd w:val="0"/>
        <w:spacing w:after="0" w:line="240" w:lineRule="auto"/>
        <w:ind w:left="567"/>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b) o prazo de execução; </w:t>
      </w:r>
    </w:p>
    <w:p w14:paraId="3A67A2D0" w14:textId="77777777" w:rsidR="00AA5C38" w:rsidRPr="00AA5C38" w:rsidRDefault="00AA5C38" w:rsidP="00AA5C38">
      <w:pPr>
        <w:widowControl w:val="0"/>
        <w:autoSpaceDE w:val="0"/>
        <w:autoSpaceDN w:val="0"/>
        <w:adjustRightInd w:val="0"/>
        <w:spacing w:after="0" w:line="240" w:lineRule="auto"/>
        <w:ind w:left="567"/>
        <w:jc w:val="both"/>
        <w:rPr>
          <w:rFonts w:ascii="Calibri" w:eastAsia="Calibri" w:hAnsi="Calibri" w:cs="Calibri"/>
          <w:sz w:val="24"/>
          <w:szCs w:val="24"/>
          <w:lang w:eastAsia="en-US"/>
        </w:rPr>
      </w:pPr>
      <w:r w:rsidRPr="00AA5C38">
        <w:rPr>
          <w:rFonts w:ascii="Calibri" w:eastAsia="Calibri" w:hAnsi="Calibri" w:cs="Calibri"/>
          <w:sz w:val="24"/>
          <w:szCs w:val="24"/>
          <w:lang w:eastAsia="en-US"/>
        </w:rPr>
        <w:t>c) o(s) atestado(s) ou certidão(ões) a ser(em) apresentado(s) deverá(ão) ser compatível(eis) com o objeto desta licitação, que comprove(em) a aptidão do licitante.</w:t>
      </w:r>
    </w:p>
    <w:p w14:paraId="34DDCA7F" w14:textId="77777777" w:rsidR="00AA5C38" w:rsidRPr="00AA5C38" w:rsidRDefault="00AA5C38" w:rsidP="00AA5C38">
      <w:pPr>
        <w:autoSpaceDE w:val="0"/>
        <w:autoSpaceDN w:val="0"/>
        <w:adjustRightInd w:val="0"/>
        <w:spacing w:after="0" w:line="240" w:lineRule="auto"/>
        <w:jc w:val="both"/>
        <w:rPr>
          <w:rFonts w:ascii="Calibri" w:eastAsia="Times New Roman" w:hAnsi="Calibri" w:cs="Calibri"/>
          <w:color w:val="000000"/>
          <w:sz w:val="24"/>
          <w:szCs w:val="24"/>
        </w:rPr>
      </w:pPr>
    </w:p>
    <w:p w14:paraId="3BAE482C" w14:textId="77777777" w:rsidR="00AA5C38" w:rsidRPr="00AA5C38" w:rsidRDefault="00AA5C38" w:rsidP="00AA5C38">
      <w:pPr>
        <w:autoSpaceDE w:val="0"/>
        <w:autoSpaceDN w:val="0"/>
        <w:adjustRightInd w:val="0"/>
        <w:spacing w:after="0" w:line="240" w:lineRule="auto"/>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 xml:space="preserve">11.5.6.1.2 Registro e regularidade da </w:t>
      </w:r>
      <w:r w:rsidRPr="00AA5C38">
        <w:rPr>
          <w:rFonts w:ascii="Calibri" w:eastAsia="Times New Roman" w:hAnsi="Calibri" w:cs="Calibri"/>
          <w:b/>
          <w:color w:val="000000"/>
          <w:sz w:val="24"/>
          <w:szCs w:val="24"/>
          <w:u w:val="single"/>
        </w:rPr>
        <w:t>empresa</w:t>
      </w:r>
      <w:r w:rsidRPr="00AA5C38">
        <w:rPr>
          <w:rFonts w:ascii="Calibri" w:eastAsia="Times New Roman" w:hAnsi="Calibri" w:cs="Calibri"/>
          <w:color w:val="000000"/>
          <w:sz w:val="24"/>
          <w:szCs w:val="24"/>
        </w:rPr>
        <w:t xml:space="preserve"> no Conselho de Contabilidade – CRC da sede do licitante.</w:t>
      </w:r>
    </w:p>
    <w:p w14:paraId="28139840" w14:textId="77777777" w:rsidR="00AA5C38" w:rsidRPr="00AA5C38" w:rsidRDefault="00AA5C38" w:rsidP="00AA5C38">
      <w:pPr>
        <w:autoSpaceDE w:val="0"/>
        <w:autoSpaceDN w:val="0"/>
        <w:adjustRightInd w:val="0"/>
        <w:spacing w:after="0" w:line="240" w:lineRule="auto"/>
        <w:jc w:val="both"/>
        <w:rPr>
          <w:rFonts w:ascii="Calibri" w:eastAsia="Times New Roman" w:hAnsi="Calibri" w:cs="Calibri"/>
          <w:color w:val="000000"/>
          <w:sz w:val="24"/>
          <w:szCs w:val="24"/>
        </w:rPr>
      </w:pPr>
    </w:p>
    <w:p w14:paraId="12C4A80B" w14:textId="77777777" w:rsidR="00AA5C38" w:rsidRPr="00AA5C38" w:rsidRDefault="00AA5C38" w:rsidP="00AA5C38">
      <w:pPr>
        <w:autoSpaceDE w:val="0"/>
        <w:autoSpaceDN w:val="0"/>
        <w:adjustRightInd w:val="0"/>
        <w:spacing w:after="0" w:line="240" w:lineRule="auto"/>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 xml:space="preserve">11.5.6.1.3 Registro e regularidade do </w:t>
      </w:r>
      <w:r w:rsidRPr="00AA5C38">
        <w:rPr>
          <w:rFonts w:ascii="Calibri" w:eastAsia="Times New Roman" w:hAnsi="Calibri" w:cs="Calibri"/>
          <w:b/>
          <w:color w:val="000000"/>
          <w:sz w:val="24"/>
          <w:szCs w:val="24"/>
          <w:u w:val="single"/>
        </w:rPr>
        <w:t>profissional</w:t>
      </w:r>
      <w:r w:rsidRPr="00AA5C38">
        <w:rPr>
          <w:rFonts w:ascii="Calibri" w:eastAsia="Times New Roman" w:hAnsi="Calibri" w:cs="Calibri"/>
          <w:color w:val="000000"/>
          <w:sz w:val="24"/>
          <w:szCs w:val="24"/>
        </w:rPr>
        <w:t xml:space="preserve"> no Conselho de Contabilidade – CRC no estado onde o profissional for credenciado. </w:t>
      </w:r>
    </w:p>
    <w:p w14:paraId="1D6F6AD7"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56628076"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1BE71E37"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11.6 - Nas fases de julgamento das propostas e de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0C7ED450"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highlight w:val="yellow"/>
          <w:lang w:eastAsia="en-US"/>
        </w:rPr>
      </w:pPr>
    </w:p>
    <w:p w14:paraId="78A3BA9B"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color w:val="000000"/>
          <w:sz w:val="24"/>
          <w:szCs w:val="24"/>
          <w:lang w:eastAsia="en-US"/>
        </w:rPr>
      </w:pPr>
      <w:r w:rsidRPr="00AA5C38">
        <w:rPr>
          <w:rFonts w:ascii="Calibri" w:eastAsia="Calibri" w:hAnsi="Calibri" w:cs="Calibri"/>
          <w:color w:val="000000"/>
          <w:sz w:val="24"/>
          <w:szCs w:val="24"/>
          <w:lang w:eastAsia="en-US"/>
        </w:rPr>
        <w:t>11.7 - Não serão aceitos protocolos de entrega ou de solicitação de documento em substituição aos documentos requeridos no presente Edital e seus anexos.</w:t>
      </w:r>
    </w:p>
    <w:p w14:paraId="3C3AB954"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color w:val="000000"/>
          <w:sz w:val="24"/>
          <w:szCs w:val="24"/>
          <w:lang w:eastAsia="en-US"/>
        </w:rPr>
      </w:pPr>
    </w:p>
    <w:p w14:paraId="33E4B072"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color w:val="000000"/>
          <w:sz w:val="24"/>
          <w:szCs w:val="24"/>
          <w:lang w:val="pt-PT" w:eastAsia="en-US"/>
        </w:rPr>
        <w:t>11</w:t>
      </w:r>
      <w:r w:rsidRPr="00AA5C38">
        <w:rPr>
          <w:rFonts w:ascii="Calibri" w:eastAsia="Calibri" w:hAnsi="Calibri" w:cs="Calibri"/>
          <w:sz w:val="24"/>
          <w:szCs w:val="24"/>
          <w:lang w:eastAsia="en-US"/>
        </w:rPr>
        <w:t>.8 - Na hipótese de algum documento não conter expressamente o prazo de validade, o documento será considerado válido pelo prazo de 90 (noventa) dias, a partir da data de sua emissão;</w:t>
      </w:r>
    </w:p>
    <w:p w14:paraId="6751D297"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4908C824"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p>
    <w:p w14:paraId="70F2EC62" w14:textId="77777777" w:rsidR="00AA5C38" w:rsidRPr="00AA5C38" w:rsidRDefault="00AA5C38" w:rsidP="00AA5C3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alibri" w:eastAsia="Calibri" w:hAnsi="Calibri" w:cs="Calibri"/>
          <w:b/>
          <w:bCs/>
          <w:sz w:val="24"/>
          <w:szCs w:val="24"/>
          <w:lang w:eastAsia="en-US"/>
        </w:rPr>
      </w:pPr>
      <w:r w:rsidRPr="00AA5C38">
        <w:rPr>
          <w:rFonts w:ascii="Calibri" w:eastAsia="Calibri" w:hAnsi="Calibri" w:cs="Calibri"/>
          <w:b/>
          <w:bCs/>
          <w:sz w:val="24"/>
          <w:szCs w:val="24"/>
          <w:lang w:eastAsia="en-US"/>
        </w:rPr>
        <w:t>12 - DOS ESCLARECIMENTOS, PROVIDÊNCIAS E IMPUGNAÇÃO AO EDITAL.</w:t>
      </w:r>
    </w:p>
    <w:p w14:paraId="32636D9A"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p>
    <w:p w14:paraId="2B708C7B"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12.1 - Qualquer pessoa, física ou jurídica, é parte legítima para solicitar esclarecimentos, providências ou impugnar este Edital, desde que encaminhada com antecedência de até 02 (dois) dias úteis antes da data fixada para recebimento das propostas.</w:t>
      </w:r>
    </w:p>
    <w:p w14:paraId="17CA14DE"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3E8F3562"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12.2 - Caberá ao Pregoeiro decidir sobre o acolhimento ou não da petição interposta no prazo de até 24 (vinte e quatro) horas, contadas do recebimento da petição.</w:t>
      </w:r>
    </w:p>
    <w:p w14:paraId="16FFB4F0"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6ACD27D6"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12.3 - A petição contra este Edital somente será acolhida quando afetar a formulação das propostas de preços ocasião em que será designada nova data para realizar o pregão.</w:t>
      </w:r>
    </w:p>
    <w:p w14:paraId="5B7E35FA"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13E98DC4"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12.4 - Decairá do direito de impugnar os termos deste Edital perante a CÂMARA MUNICIPAL DE CONCEIÇÃO DE MACABU o proponente que não o fizer até o segundo dia útil que anteceder à data prevista para a abertura dos envelopes de propostas de preços.</w:t>
      </w:r>
    </w:p>
    <w:p w14:paraId="01F058CC"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7C8B2D3F"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12.5 - A impugnação deverá ser apresentada no setor de protocolo da CÂMARA MUNICIPAL DE CONCEIÇÃO DE MACABU, localizado na Praça Dr. José Bonifácio Tassara, 113, Centro – Conceição de Macabu/RJ, das 11h30min às 17h30min, diariamente, exceto aos sábados, domingos e feriados.</w:t>
      </w:r>
    </w:p>
    <w:p w14:paraId="0253D15D"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p>
    <w:p w14:paraId="6493908F"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p>
    <w:p w14:paraId="0C1DAB80" w14:textId="77777777" w:rsidR="00AA5C38" w:rsidRPr="00AA5C38" w:rsidRDefault="00AA5C38" w:rsidP="00AA5C3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alibri" w:eastAsia="Calibri" w:hAnsi="Calibri" w:cs="Calibri"/>
          <w:b/>
          <w:bCs/>
          <w:sz w:val="24"/>
          <w:szCs w:val="24"/>
          <w:lang w:eastAsia="en-US"/>
        </w:rPr>
      </w:pPr>
      <w:r w:rsidRPr="00AA5C38">
        <w:rPr>
          <w:rFonts w:ascii="Calibri" w:eastAsia="Calibri" w:hAnsi="Calibri" w:cs="Calibri"/>
          <w:b/>
          <w:bCs/>
          <w:sz w:val="24"/>
          <w:szCs w:val="24"/>
          <w:lang w:eastAsia="en-US"/>
        </w:rPr>
        <w:t>13 - DOS RECURSOS</w:t>
      </w:r>
    </w:p>
    <w:p w14:paraId="6949070B"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p>
    <w:p w14:paraId="31A01E05"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13.1 - </w:t>
      </w:r>
      <w:r w:rsidRPr="00AA5C38">
        <w:rPr>
          <w:rFonts w:ascii="Calibri" w:eastAsia="Calibri" w:hAnsi="Calibri" w:cs="Calibri"/>
          <w:sz w:val="24"/>
          <w:szCs w:val="24"/>
          <w:lang w:eastAsia="en-US"/>
        </w:rPr>
        <w:tab/>
        <w:t>Dos atos praticados pelo Pregoeiro decorrentes da presente licitação, cabem recursos administrativos de acordo com o estabelecido no artigo 4º, incisos XVIII a XXI, da Lei nº 10.520, de 17 de julho de 2.002.</w:t>
      </w:r>
    </w:p>
    <w:p w14:paraId="66AC644E"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7E90F0E7"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13.2 - O acolhimento do recurso importará na invalidação apenas dos atos eventualmente insuscetíveis de aproveitamento.</w:t>
      </w:r>
    </w:p>
    <w:p w14:paraId="1976D5B1"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7EF09FDE"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lastRenderedPageBreak/>
        <w:t>13.3- Decididos os recursos, a autoridade competente adjudicará e homologará o processo para determinar a contratação se, entendendo-a ainda conveniente e oportuna.</w:t>
      </w:r>
    </w:p>
    <w:p w14:paraId="70320D2B"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4B301ED6"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13.4 - O Recurso deverá ser apresentado no setor de protocolo da no setor de protocolo da CÂMARA MUNICIPAL DE CONCEIÇÃO DE MACABU, localizado na Praça Dr. José Bonifácio Tassara, 113, Centro – Conceição de Macabu/RJ, das 11h30min às 17h30min, diariamente, exceto aos sábados, domingos e feriados.</w:t>
      </w:r>
    </w:p>
    <w:p w14:paraId="101BC718" w14:textId="77777777" w:rsidR="00AA5C38" w:rsidRPr="00AA5C38" w:rsidRDefault="00AA5C38" w:rsidP="00AA5C38">
      <w:pPr>
        <w:autoSpaceDE w:val="0"/>
        <w:autoSpaceDN w:val="0"/>
        <w:adjustRightInd w:val="0"/>
        <w:spacing w:after="0" w:line="240" w:lineRule="auto"/>
        <w:jc w:val="both"/>
        <w:rPr>
          <w:rFonts w:ascii="Calibri" w:eastAsia="Calibri" w:hAnsi="Calibri" w:cs="Calibri"/>
          <w:sz w:val="24"/>
          <w:szCs w:val="24"/>
        </w:rPr>
      </w:pPr>
      <w:r w:rsidRPr="00AA5C38">
        <w:rPr>
          <w:rFonts w:ascii="Calibri" w:eastAsia="Calibri" w:hAnsi="Calibri" w:cs="Calibri"/>
          <w:sz w:val="24"/>
          <w:szCs w:val="24"/>
        </w:rPr>
        <w:t>13.5 – Os recursos somente serão recebidos após a Fase de Habilitação quando for(em) declarada(s) a(s) vencedora(s), momento em que, qualquer licitante, caso haja interesse, deverá manifestar, imediata e motivadamente, a intenção de recorrer, quando lhe será concedido o prazo de 3 (três) dias úteis para a apresentação das razões do recurso, ficando as demais licitantes desde logo intimadas para apresentarem contra-razões, em igual número de dias, que começará a correr do término do prazo da recorrente, sendo-lhes assegurada vista imediata aos autos pela Comissão Permanente de Licitação.</w:t>
      </w:r>
    </w:p>
    <w:p w14:paraId="14B1A4E9" w14:textId="77777777" w:rsidR="00AA5C38" w:rsidRPr="00AA5C38" w:rsidRDefault="00AA5C38" w:rsidP="00AA5C3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alibri" w:eastAsia="Calibri" w:hAnsi="Calibri" w:cs="Calibri"/>
          <w:b/>
          <w:bCs/>
          <w:sz w:val="24"/>
          <w:szCs w:val="24"/>
          <w:u w:val="single"/>
          <w:lang w:eastAsia="en-US"/>
        </w:rPr>
      </w:pPr>
      <w:r w:rsidRPr="00AA5C38">
        <w:rPr>
          <w:rFonts w:ascii="Calibri" w:eastAsia="Calibri" w:hAnsi="Calibri" w:cs="Calibri"/>
          <w:b/>
          <w:bCs/>
          <w:sz w:val="24"/>
          <w:szCs w:val="24"/>
          <w:lang w:eastAsia="en-US"/>
        </w:rPr>
        <w:t>14 - DA FORMALIZAÇÃO DO CONTRATO</w:t>
      </w:r>
    </w:p>
    <w:p w14:paraId="7E10332A"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4E87DF1F"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14.1 - Uma vez homologado o resultado da licitação pela CÂMARA MUNICIPAL DE CONCEIÇÃO DE MACABU, será formalizado o Contrato, que constitui documento vinculativo obrigacional, com características de compromisso para a futura contratação, com validade até 12 (doze) meses, a partir da sua assinatura.</w:t>
      </w:r>
    </w:p>
    <w:p w14:paraId="4D8794AF"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655FD10B"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14.2 – A CÂMARA MUNICIPAL DE CONCEIÇÃO DE MACABU convocará formalmente a licitante classificada em primeiro lugar, com antecedência mínima de 05 (cinco) dias úteis, informando o local e data para assinatura do Contrato e recebimento da Nota de Empenho. A convocação far-se-á através de ofício, dentro do prazo de validade de sua proposta.</w:t>
      </w:r>
    </w:p>
    <w:p w14:paraId="27E37A2D"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sz w:val="24"/>
          <w:szCs w:val="24"/>
          <w:lang w:eastAsia="en-US"/>
        </w:rPr>
      </w:pPr>
    </w:p>
    <w:p w14:paraId="5CD2C865"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sz w:val="24"/>
          <w:szCs w:val="24"/>
          <w:lang w:eastAsia="en-US"/>
        </w:rPr>
      </w:pPr>
      <w:r w:rsidRPr="00AA5C38">
        <w:rPr>
          <w:rFonts w:ascii="Calibri" w:eastAsia="Calibri" w:hAnsi="Calibri" w:cs="Calibri"/>
          <w:b/>
          <w:sz w:val="24"/>
          <w:szCs w:val="24"/>
          <w:lang w:eastAsia="en-US"/>
        </w:rPr>
        <w:t xml:space="preserve">14.2.1 A convocação se dará por meio do </w:t>
      </w:r>
      <w:r w:rsidRPr="00AA5C38">
        <w:rPr>
          <w:rFonts w:ascii="Calibri" w:eastAsia="Calibri" w:hAnsi="Calibri" w:cs="Calibri"/>
          <w:b/>
          <w:i/>
          <w:sz w:val="24"/>
          <w:szCs w:val="24"/>
          <w:lang w:eastAsia="en-US"/>
        </w:rPr>
        <w:t>e-mail</w:t>
      </w:r>
      <w:r w:rsidRPr="00AA5C38">
        <w:rPr>
          <w:rFonts w:ascii="Calibri" w:eastAsia="Calibri" w:hAnsi="Calibri" w:cs="Calibri"/>
          <w:b/>
          <w:sz w:val="24"/>
          <w:szCs w:val="24"/>
          <w:lang w:eastAsia="en-US"/>
        </w:rPr>
        <w:t xml:space="preserve"> informado pela licitante na Proposta, sendo de responsabilidade da licitante a verificação do mesmo.</w:t>
      </w:r>
    </w:p>
    <w:p w14:paraId="1D5E9F70"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52174FDF"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14.2.2 - O prazo previsto no item anterior poderá ser prorrogado uma vez, por igual período, quando, durante o seu transcurso, for solicitado pelo prestador de serviço convocado, desde que ocorra motivo justificado e aceito pela CÂMARA MUNICIPAL DE CONCEIÇÃO DE MACABU.</w:t>
      </w:r>
    </w:p>
    <w:p w14:paraId="63600317"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75636477"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14.2.3 - Para retirada do empenho, a licitante vencedora deverá manter as mesmas condições de habilitação consignadas neste edital. </w:t>
      </w:r>
    </w:p>
    <w:p w14:paraId="011224A4"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30146159"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14.2.4 - Nos termos do art. 62 da Lei nº 8.666/93, o presente edital e seus anexos e a proposta do adjudicatário serão partes integrantes da nota de empenho de despesa, a qual substituirá o instrumento de contrato.</w:t>
      </w:r>
    </w:p>
    <w:p w14:paraId="18E76EE6"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01962B30"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14.2.5 - A recusa injustificada do adjudicatário em assinar o Contrato e ou aceitar a nota de empenho, até 05 (cinco) dias úteis após sua convocação, caracteriza o descumprimento total da obrigação, sujeitando-o às penalidades legalmente estabelecidas no artigo 81 da Lei 8666/93 se sujeitando o </w:t>
      </w:r>
      <w:r w:rsidRPr="00AA5C38">
        <w:rPr>
          <w:rFonts w:ascii="Calibri" w:eastAsia="Calibri" w:hAnsi="Calibri" w:cs="Calibri"/>
          <w:sz w:val="24"/>
          <w:szCs w:val="24"/>
          <w:lang w:eastAsia="en-US"/>
        </w:rPr>
        <w:lastRenderedPageBreak/>
        <w:t>adjudicatário a multa de 10% do valor estimado da licitação, e facultando a CÂMARA MUNICIPAL DE CONCEIÇÃO DE MACABU convocar os licitantes remanescentes, obedecida a ordem de classificação ou revogar a licitação.</w:t>
      </w:r>
    </w:p>
    <w:p w14:paraId="7903800D"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16547058"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14.2.6 - É vedada a subcontratação, cessão ou transferência parcial ou total do objeto deste edital. </w:t>
      </w:r>
    </w:p>
    <w:p w14:paraId="40669FBC"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3C0AB8E1"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14.2.7 - Quando do comparecimento da empresa para assinatura do Contrato, deverão ser apresentados os documentos de Carteira de Identidade e o Cadastro de Pessoas Físicas (CPF) do responsável pela assinatura do contrato e o ato constitutivo, estatuto ou contrato social em vigor. Se for procurador, apresentar, juntamente, a procuração comprovando o mandato.</w:t>
      </w:r>
    </w:p>
    <w:p w14:paraId="02635174"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37388E15"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14.2.8 – O contrato firmado com o licitante vencedor poderá ser alterado nos termos dos artigos 58 e 65, da Lei Federal nº 8.666/93.</w:t>
      </w:r>
    </w:p>
    <w:p w14:paraId="0FAF854A"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color w:val="FF9900"/>
          <w:sz w:val="24"/>
          <w:szCs w:val="24"/>
          <w:lang w:eastAsia="en-US"/>
        </w:rPr>
      </w:pPr>
    </w:p>
    <w:p w14:paraId="5B992134"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color w:val="FF9900"/>
          <w:sz w:val="24"/>
          <w:szCs w:val="24"/>
          <w:lang w:eastAsia="en-US"/>
        </w:rPr>
      </w:pPr>
    </w:p>
    <w:p w14:paraId="1C9BA002" w14:textId="77777777" w:rsidR="00AA5C38" w:rsidRPr="00AA5C38" w:rsidRDefault="00AA5C38" w:rsidP="00AA5C3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alibri" w:eastAsia="Calibri" w:hAnsi="Calibri" w:cs="Calibri"/>
          <w:b/>
          <w:bCs/>
          <w:sz w:val="24"/>
          <w:szCs w:val="24"/>
          <w:lang w:eastAsia="en-US"/>
        </w:rPr>
      </w:pPr>
      <w:r w:rsidRPr="00AA5C38">
        <w:rPr>
          <w:rFonts w:ascii="Calibri" w:eastAsia="Calibri" w:hAnsi="Calibri" w:cs="Calibri"/>
          <w:b/>
          <w:bCs/>
          <w:sz w:val="24"/>
          <w:szCs w:val="24"/>
          <w:lang w:eastAsia="en-US"/>
        </w:rPr>
        <w:t xml:space="preserve">15 - DA EMISSÃO DOS PEDIDOS </w:t>
      </w:r>
    </w:p>
    <w:p w14:paraId="19563795"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1B9F1437"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15.1 – A CÂMARA MUNICIPAL DE CONCEIÇÃO DE MACABU, respeitada a ordem de classificação, selecionarão o fornecedor para o qual serão emitidos os pedidos.</w:t>
      </w:r>
    </w:p>
    <w:p w14:paraId="40D74797"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1DE23BE2"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r w:rsidRPr="00AA5C38">
        <w:rPr>
          <w:rFonts w:ascii="Calibri" w:eastAsia="Calibri" w:hAnsi="Calibri" w:cs="Calibri"/>
          <w:sz w:val="24"/>
          <w:szCs w:val="24"/>
          <w:lang w:eastAsia="en-US"/>
        </w:rPr>
        <w:t>15.2 - O fornecedor convocado que não cumprir as obrigações estabelecidas no Contrato estará sujeito às sanções previstas neste edital. Neste caso, a CÂMARA MUNICIPAL DE CONCEIÇÃO DE MACABU convocará obedecida a ordem de classificação, o próximo fornecedor.</w:t>
      </w:r>
    </w:p>
    <w:p w14:paraId="0B200048"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p>
    <w:p w14:paraId="65B77FF4"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p>
    <w:p w14:paraId="4BB49D84" w14:textId="77777777" w:rsidR="00AA5C38" w:rsidRPr="00AA5C38" w:rsidRDefault="00AA5C38" w:rsidP="00AA5C3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b/>
          <w:bCs/>
          <w:sz w:val="24"/>
          <w:szCs w:val="24"/>
          <w:lang w:eastAsia="en-US"/>
        </w:rPr>
        <w:t xml:space="preserve">16 - DA DOTAÇÃO ORÇAMENTÁRIA: </w:t>
      </w:r>
    </w:p>
    <w:p w14:paraId="6B0B9DAD"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37ACF60D"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color w:val="000000"/>
          <w:sz w:val="24"/>
          <w:szCs w:val="24"/>
          <w:lang w:eastAsia="en-US"/>
        </w:rPr>
      </w:pPr>
      <w:r w:rsidRPr="00AA5C38">
        <w:rPr>
          <w:rFonts w:ascii="Calibri" w:eastAsia="Calibri" w:hAnsi="Calibri" w:cs="Calibri"/>
          <w:sz w:val="24"/>
          <w:szCs w:val="24"/>
          <w:lang w:val="pt-PT" w:eastAsia="en-US"/>
        </w:rPr>
        <w:t>16.1 A despesa decorrente desta licitação correrá à conta dos orçamentos, do exercício de 2021, compromissada por conta da respectiva Dotação Orçamentária existente no Programa de Trabalho e Natureza de Despesa, os quais serão consignados no Quadro de Detalhamento de 2021.</w:t>
      </w:r>
    </w:p>
    <w:p w14:paraId="01682279"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color w:val="000000"/>
          <w:sz w:val="24"/>
          <w:szCs w:val="24"/>
          <w:highlight w:val="yellow"/>
          <w:lang w:eastAsia="en-US"/>
        </w:rPr>
      </w:pPr>
    </w:p>
    <w:p w14:paraId="12FF35F4"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color w:val="000000"/>
          <w:sz w:val="24"/>
          <w:szCs w:val="24"/>
          <w:lang w:eastAsia="en-US"/>
        </w:rPr>
      </w:pPr>
      <w:r w:rsidRPr="00AA5C38">
        <w:rPr>
          <w:rFonts w:ascii="Calibri" w:eastAsia="Calibri" w:hAnsi="Calibri" w:cs="Calibri"/>
          <w:b/>
          <w:bCs/>
          <w:color w:val="000000"/>
          <w:sz w:val="24"/>
          <w:szCs w:val="24"/>
          <w:lang w:eastAsia="en-US"/>
        </w:rPr>
        <w:t xml:space="preserve">UNIDADE ORÇAMENTÁRIA: </w:t>
      </w:r>
      <w:r w:rsidRPr="00AA5C38">
        <w:rPr>
          <w:rFonts w:ascii="Calibri" w:eastAsia="Calibri" w:hAnsi="Calibri" w:cs="Calibri"/>
          <w:color w:val="000000"/>
          <w:sz w:val="24"/>
          <w:szCs w:val="24"/>
          <w:lang w:eastAsia="en-US"/>
        </w:rPr>
        <w:t>Câmara Municipal de Conceição de Macabu</w:t>
      </w:r>
    </w:p>
    <w:p w14:paraId="63C59BBE"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color w:val="FF0000"/>
          <w:sz w:val="24"/>
          <w:szCs w:val="24"/>
          <w:highlight w:val="yellow"/>
          <w:lang w:eastAsia="en-US"/>
        </w:rPr>
      </w:pPr>
    </w:p>
    <w:p w14:paraId="2EF4C604" w14:textId="77777777" w:rsidR="00AA5C38" w:rsidRPr="003F4DD4"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r w:rsidRPr="003F4DD4">
        <w:rPr>
          <w:rFonts w:ascii="Calibri" w:eastAsia="Calibri" w:hAnsi="Calibri" w:cs="Calibri"/>
          <w:b/>
          <w:bCs/>
          <w:sz w:val="24"/>
          <w:szCs w:val="24"/>
          <w:lang w:eastAsia="en-US"/>
        </w:rPr>
        <w:t xml:space="preserve">PROGRAMA DE TRABALHO: </w:t>
      </w:r>
    </w:p>
    <w:p w14:paraId="7F5D5E84" w14:textId="77777777" w:rsidR="00AA5C38" w:rsidRPr="003F4DD4"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r w:rsidRPr="003F4DD4">
        <w:rPr>
          <w:rFonts w:ascii="Calibri" w:eastAsia="Calibri" w:hAnsi="Calibri" w:cs="Calibri"/>
          <w:b/>
          <w:bCs/>
          <w:sz w:val="24"/>
          <w:szCs w:val="24"/>
          <w:lang w:eastAsia="en-US"/>
        </w:rPr>
        <w:t xml:space="preserve">CÓDIGO DE DESPESA: </w:t>
      </w:r>
    </w:p>
    <w:p w14:paraId="3BFFF0B4" w14:textId="77777777" w:rsidR="00AA5C38" w:rsidRPr="003F4DD4"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3F4DD4">
        <w:rPr>
          <w:rFonts w:ascii="Calibri" w:eastAsia="Calibri" w:hAnsi="Calibri" w:cs="Calibri"/>
          <w:b/>
          <w:bCs/>
          <w:sz w:val="24"/>
          <w:szCs w:val="24"/>
          <w:lang w:eastAsia="en-US"/>
        </w:rPr>
        <w:t xml:space="preserve">FICHA: </w:t>
      </w:r>
    </w:p>
    <w:p w14:paraId="64C201E1"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3F4DD4">
        <w:rPr>
          <w:rFonts w:ascii="Calibri" w:eastAsia="Calibri" w:hAnsi="Calibri" w:cs="Calibri"/>
          <w:b/>
          <w:sz w:val="24"/>
          <w:szCs w:val="24"/>
          <w:lang w:eastAsia="en-US"/>
        </w:rPr>
        <w:t>FONTE</w:t>
      </w:r>
      <w:r w:rsidRPr="003F4DD4">
        <w:rPr>
          <w:rFonts w:ascii="Calibri" w:eastAsia="Calibri" w:hAnsi="Calibri" w:cs="Calibri"/>
          <w:sz w:val="24"/>
          <w:szCs w:val="24"/>
          <w:lang w:eastAsia="en-US"/>
        </w:rPr>
        <w:t xml:space="preserve">: </w:t>
      </w:r>
    </w:p>
    <w:p w14:paraId="01CF0270"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7D9D332A"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12C0C01C" w14:textId="4C42E306" w:rsidR="00AA5C38" w:rsidRPr="00AA5C38" w:rsidRDefault="00AA5C38" w:rsidP="00AA5C38">
      <w:pPr>
        <w:widowControl w:val="0"/>
        <w:autoSpaceDE w:val="0"/>
        <w:autoSpaceDN w:val="0"/>
        <w:adjustRightInd w:val="0"/>
        <w:spacing w:after="0" w:line="240" w:lineRule="auto"/>
        <w:jc w:val="both"/>
        <w:rPr>
          <w:rFonts w:ascii="Calibri" w:eastAsia="Calibri" w:hAnsi="Calibri" w:cs="Calibri"/>
          <w:color w:val="000000"/>
          <w:sz w:val="24"/>
          <w:szCs w:val="24"/>
          <w:lang w:eastAsia="en-US"/>
        </w:rPr>
      </w:pPr>
      <w:r w:rsidRPr="00AA5C38">
        <w:rPr>
          <w:rFonts w:ascii="Calibri" w:eastAsia="Calibri" w:hAnsi="Calibri" w:cs="Calibri"/>
          <w:b/>
          <w:bCs/>
          <w:sz w:val="24"/>
          <w:szCs w:val="24"/>
          <w:lang w:eastAsia="en-US"/>
        </w:rPr>
        <w:t xml:space="preserve">16.2 - </w:t>
      </w:r>
      <w:r w:rsidRPr="00AA5C38">
        <w:rPr>
          <w:rFonts w:ascii="Calibri" w:eastAsia="Calibri" w:hAnsi="Calibri" w:cs="Calibri"/>
          <w:sz w:val="24"/>
          <w:szCs w:val="24"/>
          <w:lang w:eastAsia="en-US"/>
        </w:rPr>
        <w:t xml:space="preserve">O preço total estimado pelo Setor de Compras para a aquisição do objeto deste pregão é de </w:t>
      </w:r>
      <w:r w:rsidRPr="00AA5C38">
        <w:rPr>
          <w:rFonts w:ascii="Calibri" w:eastAsia="Calibri" w:hAnsi="Calibri" w:cs="Calibri"/>
          <w:bCs/>
          <w:sz w:val="24"/>
          <w:szCs w:val="24"/>
          <w:lang w:eastAsia="en-US"/>
        </w:rPr>
        <w:t>R$</w:t>
      </w:r>
      <w:r w:rsidRPr="00AA5C38">
        <w:rPr>
          <w:rFonts w:ascii="Calibri" w:eastAsia="Calibri" w:hAnsi="Calibri" w:cs="Calibri"/>
          <w:b/>
          <w:bCs/>
          <w:sz w:val="24"/>
          <w:szCs w:val="24"/>
          <w:lang w:eastAsia="en-US"/>
        </w:rPr>
        <w:t xml:space="preserve"> </w:t>
      </w:r>
      <w:r w:rsidR="00A6349E">
        <w:rPr>
          <w:rFonts w:ascii="Calibri" w:eastAsia="Calibri" w:hAnsi="Calibri" w:cs="Calibri"/>
          <w:b/>
          <w:bCs/>
          <w:sz w:val="24"/>
          <w:szCs w:val="24"/>
          <w:lang w:eastAsia="en-US"/>
        </w:rPr>
        <w:t>67.200,00</w:t>
      </w:r>
      <w:r w:rsidRPr="003F4DD4">
        <w:rPr>
          <w:rFonts w:ascii="Calibri" w:eastAsia="Calibri" w:hAnsi="Calibri" w:cs="Calibri"/>
          <w:color w:val="000000"/>
          <w:sz w:val="24"/>
          <w:szCs w:val="24"/>
          <w:lang w:eastAsia="en-US"/>
        </w:rPr>
        <w:t xml:space="preserve"> (</w:t>
      </w:r>
      <w:r w:rsidR="00A6349E">
        <w:rPr>
          <w:rFonts w:ascii="Calibri" w:eastAsia="Calibri" w:hAnsi="Calibri" w:cs="Calibri"/>
          <w:color w:val="000000"/>
          <w:sz w:val="24"/>
          <w:szCs w:val="24"/>
          <w:lang w:eastAsia="en-US"/>
        </w:rPr>
        <w:t>Sessenta e sete mil e duzentos reais</w:t>
      </w:r>
      <w:r w:rsidRPr="003F4DD4">
        <w:rPr>
          <w:rFonts w:ascii="Calibri" w:eastAsia="Calibri" w:hAnsi="Calibri" w:cs="Calibri"/>
          <w:color w:val="000000"/>
          <w:sz w:val="24"/>
          <w:szCs w:val="24"/>
          <w:lang w:eastAsia="en-US"/>
        </w:rPr>
        <w:t>)</w:t>
      </w:r>
      <w:r w:rsidRPr="003F4DD4">
        <w:rPr>
          <w:rFonts w:ascii="Calibri" w:eastAsia="Calibri" w:hAnsi="Calibri" w:cs="Calibri"/>
          <w:sz w:val="24"/>
          <w:szCs w:val="24"/>
          <w:lang w:eastAsia="en-US"/>
        </w:rPr>
        <w:t>,</w:t>
      </w:r>
      <w:r w:rsidRPr="00AA5C38">
        <w:rPr>
          <w:rFonts w:ascii="Calibri" w:eastAsia="Calibri" w:hAnsi="Calibri" w:cs="Calibri"/>
          <w:sz w:val="24"/>
          <w:szCs w:val="24"/>
          <w:lang w:eastAsia="en-US"/>
        </w:rPr>
        <w:t xml:space="preserve"> conforme os valores constantes da </w:t>
      </w:r>
      <w:r w:rsidRPr="00AA5C38">
        <w:rPr>
          <w:rFonts w:ascii="Calibri" w:eastAsia="Calibri" w:hAnsi="Calibri" w:cs="Calibri"/>
          <w:b/>
          <w:bCs/>
          <w:sz w:val="24"/>
          <w:szCs w:val="24"/>
          <w:lang w:eastAsia="en-US"/>
        </w:rPr>
        <w:t xml:space="preserve">RELAÇÃO DE ITENS DO PROCESSO- ANEXO I </w:t>
      </w:r>
      <w:r w:rsidRPr="00AA5C38">
        <w:rPr>
          <w:rFonts w:ascii="Calibri" w:eastAsia="Calibri" w:hAnsi="Calibri" w:cs="Calibri"/>
          <w:sz w:val="24"/>
          <w:szCs w:val="24"/>
          <w:lang w:eastAsia="en-US"/>
        </w:rPr>
        <w:t xml:space="preserve">deste edital. </w:t>
      </w:r>
    </w:p>
    <w:p w14:paraId="0796A14E"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38B6EA7A"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p>
    <w:p w14:paraId="5C4E2C8D" w14:textId="77777777" w:rsidR="00AA5C38" w:rsidRPr="00AA5C38" w:rsidRDefault="00AA5C38" w:rsidP="00AA5C38">
      <w:pPr>
        <w:widowControl w:val="0"/>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b/>
          <w:bCs/>
          <w:sz w:val="24"/>
          <w:szCs w:val="24"/>
          <w:lang w:eastAsia="en-US"/>
        </w:rPr>
        <w:t>17 – DO REAJUSTE E REVISÃO</w:t>
      </w:r>
    </w:p>
    <w:p w14:paraId="3E0FFC15"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064689D3" w14:textId="77777777" w:rsidR="00AA5C38" w:rsidRPr="00AA5C38" w:rsidRDefault="00AA5C38" w:rsidP="00AA5C38">
      <w:pPr>
        <w:autoSpaceDE w:val="0"/>
        <w:autoSpaceDN w:val="0"/>
        <w:adjustRightInd w:val="0"/>
        <w:spacing w:after="0" w:line="240" w:lineRule="auto"/>
        <w:jc w:val="both"/>
        <w:rPr>
          <w:rFonts w:ascii="Calibri" w:eastAsia="Calibri" w:hAnsi="Calibri" w:cs="Calibri"/>
          <w:b/>
          <w:bCs/>
          <w:sz w:val="24"/>
          <w:szCs w:val="24"/>
        </w:rPr>
      </w:pPr>
      <w:r w:rsidRPr="00AA5C38">
        <w:rPr>
          <w:rFonts w:ascii="Calibri" w:eastAsia="Calibri" w:hAnsi="Calibri" w:cs="Calibri"/>
          <w:b/>
          <w:bCs/>
          <w:sz w:val="24"/>
          <w:szCs w:val="24"/>
        </w:rPr>
        <w:t>17.1 - DO REAJUSTE</w:t>
      </w:r>
    </w:p>
    <w:p w14:paraId="5B220F1C" w14:textId="77777777" w:rsidR="00AA5C38" w:rsidRPr="00AA5C38" w:rsidRDefault="00AA5C38" w:rsidP="00AA5C38">
      <w:pPr>
        <w:autoSpaceDE w:val="0"/>
        <w:autoSpaceDN w:val="0"/>
        <w:adjustRightInd w:val="0"/>
        <w:spacing w:after="0" w:line="240" w:lineRule="auto"/>
        <w:jc w:val="both"/>
        <w:rPr>
          <w:rFonts w:ascii="Calibri" w:eastAsia="Calibri" w:hAnsi="Calibri" w:cs="Calibri"/>
          <w:sz w:val="24"/>
          <w:szCs w:val="24"/>
        </w:rPr>
      </w:pPr>
    </w:p>
    <w:p w14:paraId="44AA8C7F" w14:textId="77777777" w:rsidR="00AA5C38" w:rsidRPr="00AA5C38" w:rsidRDefault="00AA5C38" w:rsidP="00AA5C38">
      <w:pPr>
        <w:autoSpaceDE w:val="0"/>
        <w:autoSpaceDN w:val="0"/>
        <w:adjustRightInd w:val="0"/>
        <w:spacing w:after="0" w:line="240" w:lineRule="auto"/>
        <w:jc w:val="both"/>
        <w:rPr>
          <w:rFonts w:ascii="Calibri" w:eastAsia="Calibri" w:hAnsi="Calibri" w:cs="Calibri"/>
          <w:sz w:val="24"/>
          <w:szCs w:val="24"/>
        </w:rPr>
      </w:pPr>
      <w:r w:rsidRPr="00AA5C38">
        <w:rPr>
          <w:rFonts w:ascii="Calibri" w:eastAsia="Calibri" w:hAnsi="Calibri" w:cs="Calibri"/>
          <w:sz w:val="24"/>
          <w:szCs w:val="24"/>
        </w:rPr>
        <w:t>a) Caso o procedimento seja aditivado contratualmente, vindo a atingir 12 (doze) meses de contrato, os valores pactuados poderão ser reajustados depois de decorridos 12 (doze) meses da data de apresentação das propostas, com base no IGP-M, acumulado desde o mês da abertura das Propostas até o mês de aplicação do reajuste, a menos que seja criado índice setorial oficial, obrigatoriamente imposto pela União.</w:t>
      </w:r>
    </w:p>
    <w:p w14:paraId="5DDCD07B" w14:textId="77777777" w:rsidR="00AA5C38" w:rsidRPr="00AA5C38" w:rsidRDefault="00AA5C38" w:rsidP="00AA5C38">
      <w:pPr>
        <w:autoSpaceDE w:val="0"/>
        <w:autoSpaceDN w:val="0"/>
        <w:adjustRightInd w:val="0"/>
        <w:spacing w:after="0" w:line="240" w:lineRule="auto"/>
        <w:jc w:val="both"/>
        <w:rPr>
          <w:rFonts w:ascii="Calibri" w:eastAsia="Calibri" w:hAnsi="Calibri" w:cs="Calibri"/>
          <w:sz w:val="24"/>
          <w:szCs w:val="24"/>
        </w:rPr>
      </w:pPr>
    </w:p>
    <w:p w14:paraId="7B36F18C" w14:textId="77777777" w:rsidR="00AA5C38" w:rsidRPr="00AA5C38" w:rsidRDefault="00AA5C38" w:rsidP="00AA5C38">
      <w:pPr>
        <w:autoSpaceDE w:val="0"/>
        <w:autoSpaceDN w:val="0"/>
        <w:adjustRightInd w:val="0"/>
        <w:spacing w:after="0" w:line="240" w:lineRule="auto"/>
        <w:jc w:val="both"/>
        <w:rPr>
          <w:rFonts w:ascii="Calibri" w:eastAsia="Calibri" w:hAnsi="Calibri" w:cs="Calibri"/>
          <w:sz w:val="24"/>
          <w:szCs w:val="24"/>
        </w:rPr>
      </w:pPr>
      <w:r w:rsidRPr="00AA5C38">
        <w:rPr>
          <w:rFonts w:ascii="Calibri" w:eastAsia="Calibri" w:hAnsi="Calibri" w:cs="Calibri"/>
          <w:sz w:val="24"/>
          <w:szCs w:val="24"/>
        </w:rPr>
        <w:t>b) Será realizada revisão do valor dos serviços, para mais ou para menos, nos seguintes casos:</w:t>
      </w:r>
    </w:p>
    <w:p w14:paraId="05DD7329" w14:textId="77777777" w:rsidR="00AA5C38" w:rsidRPr="00AA5C38" w:rsidRDefault="00AA5C38" w:rsidP="00AA5C38">
      <w:pPr>
        <w:autoSpaceDE w:val="0"/>
        <w:autoSpaceDN w:val="0"/>
        <w:adjustRightInd w:val="0"/>
        <w:spacing w:after="0" w:line="240" w:lineRule="auto"/>
        <w:jc w:val="both"/>
        <w:rPr>
          <w:rFonts w:ascii="Calibri" w:eastAsia="Calibri" w:hAnsi="Calibri" w:cs="Calibri"/>
          <w:sz w:val="24"/>
          <w:szCs w:val="24"/>
        </w:rPr>
      </w:pPr>
    </w:p>
    <w:p w14:paraId="1B97A392" w14:textId="77777777" w:rsidR="00AA5C38" w:rsidRPr="00AA5C38" w:rsidRDefault="00AA5C38" w:rsidP="00AA5C38">
      <w:pPr>
        <w:autoSpaceDE w:val="0"/>
        <w:autoSpaceDN w:val="0"/>
        <w:adjustRightInd w:val="0"/>
        <w:spacing w:after="0" w:line="240" w:lineRule="auto"/>
        <w:ind w:left="567"/>
        <w:jc w:val="both"/>
        <w:rPr>
          <w:rFonts w:ascii="Calibri" w:eastAsia="Calibri" w:hAnsi="Calibri" w:cs="Calibri"/>
          <w:sz w:val="24"/>
          <w:szCs w:val="24"/>
        </w:rPr>
      </w:pPr>
      <w:r w:rsidRPr="00AA5C38">
        <w:rPr>
          <w:rFonts w:ascii="Calibri" w:eastAsia="Calibri" w:hAnsi="Calibri" w:cs="Calibri"/>
          <w:sz w:val="24"/>
          <w:szCs w:val="24"/>
        </w:rPr>
        <w:t>I. Quando houver modificação unilateral do contrato, imposta pelo Município e que importe em alteração de custos, devidamente comprovada por probatório pela Contratada;</w:t>
      </w:r>
    </w:p>
    <w:p w14:paraId="236AC9F2" w14:textId="77777777" w:rsidR="00AA5C38" w:rsidRPr="00AA5C38" w:rsidRDefault="00AA5C38" w:rsidP="00AA5C38">
      <w:pPr>
        <w:autoSpaceDE w:val="0"/>
        <w:autoSpaceDN w:val="0"/>
        <w:adjustRightInd w:val="0"/>
        <w:spacing w:after="0" w:line="240" w:lineRule="auto"/>
        <w:ind w:left="567"/>
        <w:jc w:val="both"/>
        <w:rPr>
          <w:rFonts w:ascii="Calibri" w:eastAsia="Calibri" w:hAnsi="Calibri" w:cs="Calibri"/>
          <w:sz w:val="24"/>
          <w:szCs w:val="24"/>
        </w:rPr>
      </w:pPr>
    </w:p>
    <w:p w14:paraId="52D1FB57" w14:textId="77777777" w:rsidR="00AA5C38" w:rsidRPr="00AA5C38" w:rsidRDefault="00AA5C38" w:rsidP="00AA5C38">
      <w:pPr>
        <w:autoSpaceDE w:val="0"/>
        <w:autoSpaceDN w:val="0"/>
        <w:adjustRightInd w:val="0"/>
        <w:spacing w:after="0" w:line="240" w:lineRule="auto"/>
        <w:ind w:left="567"/>
        <w:jc w:val="both"/>
        <w:rPr>
          <w:rFonts w:ascii="Calibri" w:eastAsia="Calibri" w:hAnsi="Calibri" w:cs="Calibri"/>
          <w:sz w:val="24"/>
          <w:szCs w:val="24"/>
        </w:rPr>
      </w:pPr>
      <w:r w:rsidRPr="00AA5C38">
        <w:rPr>
          <w:rFonts w:ascii="Calibri" w:eastAsia="Calibri" w:hAnsi="Calibri" w:cs="Calibri"/>
          <w:sz w:val="24"/>
          <w:szCs w:val="24"/>
        </w:rPr>
        <w:t>II. Sempre que forem criados, extintos ou alterados tributos ou encargos legais ou sobrevierem disposições legais, ocorridas após a data de apresentação da Proposta objeto desta Licitação, de comprovada repercussão nos custos da Contratada; e</w:t>
      </w:r>
    </w:p>
    <w:p w14:paraId="5CA41BCF" w14:textId="77777777" w:rsidR="00AA5C38" w:rsidRPr="00AA5C38" w:rsidRDefault="00AA5C38" w:rsidP="00AA5C38">
      <w:pPr>
        <w:autoSpaceDE w:val="0"/>
        <w:autoSpaceDN w:val="0"/>
        <w:adjustRightInd w:val="0"/>
        <w:spacing w:after="0" w:line="240" w:lineRule="auto"/>
        <w:ind w:left="567"/>
        <w:jc w:val="both"/>
        <w:rPr>
          <w:rFonts w:ascii="Calibri" w:eastAsia="Calibri" w:hAnsi="Calibri" w:cs="Calibri"/>
          <w:sz w:val="24"/>
          <w:szCs w:val="24"/>
        </w:rPr>
      </w:pPr>
    </w:p>
    <w:p w14:paraId="1ECBC0EC" w14:textId="77777777" w:rsidR="00AA5C38" w:rsidRPr="00AA5C38" w:rsidRDefault="00AA5C38" w:rsidP="00AA5C38">
      <w:pPr>
        <w:autoSpaceDE w:val="0"/>
        <w:autoSpaceDN w:val="0"/>
        <w:adjustRightInd w:val="0"/>
        <w:spacing w:after="0" w:line="240" w:lineRule="auto"/>
        <w:ind w:left="567"/>
        <w:jc w:val="both"/>
        <w:rPr>
          <w:rFonts w:ascii="Calibri" w:eastAsia="Calibri" w:hAnsi="Calibri" w:cs="Calibri"/>
          <w:sz w:val="24"/>
          <w:szCs w:val="24"/>
        </w:rPr>
      </w:pPr>
      <w:r w:rsidRPr="00AA5C38">
        <w:rPr>
          <w:rFonts w:ascii="Calibri" w:eastAsia="Calibri" w:hAnsi="Calibri" w:cs="Calibri"/>
          <w:sz w:val="24"/>
          <w:szCs w:val="24"/>
        </w:rPr>
        <w:t>III. Nos demais casos em que se aplique o art. 65 da Lei Federal nº 8.666/93 e suas alterações subsequentes, com exceção do §1º do mesmo artigo.</w:t>
      </w:r>
    </w:p>
    <w:p w14:paraId="09B4E6B8" w14:textId="77777777" w:rsidR="00AA5C38" w:rsidRPr="00AA5C38" w:rsidRDefault="00AA5C38" w:rsidP="00AA5C38">
      <w:pPr>
        <w:autoSpaceDE w:val="0"/>
        <w:autoSpaceDN w:val="0"/>
        <w:adjustRightInd w:val="0"/>
        <w:spacing w:after="0" w:line="240" w:lineRule="auto"/>
        <w:jc w:val="both"/>
        <w:rPr>
          <w:rFonts w:ascii="Calibri" w:eastAsia="Calibri" w:hAnsi="Calibri" w:cs="Calibri"/>
          <w:b/>
          <w:bCs/>
          <w:sz w:val="24"/>
          <w:szCs w:val="24"/>
        </w:rPr>
      </w:pPr>
    </w:p>
    <w:p w14:paraId="7C03D12B" w14:textId="77777777" w:rsidR="00AA5C38" w:rsidRPr="00AA5C38" w:rsidRDefault="00AA5C38" w:rsidP="00AA5C38">
      <w:pPr>
        <w:autoSpaceDE w:val="0"/>
        <w:autoSpaceDN w:val="0"/>
        <w:adjustRightInd w:val="0"/>
        <w:spacing w:after="0" w:line="240" w:lineRule="auto"/>
        <w:jc w:val="both"/>
        <w:rPr>
          <w:rFonts w:ascii="Calibri" w:eastAsia="Calibri" w:hAnsi="Calibri" w:cs="Calibri"/>
          <w:b/>
          <w:bCs/>
          <w:sz w:val="24"/>
          <w:szCs w:val="24"/>
        </w:rPr>
      </w:pPr>
      <w:r w:rsidRPr="00AA5C38">
        <w:rPr>
          <w:rFonts w:ascii="Calibri" w:eastAsia="Calibri" w:hAnsi="Calibri" w:cs="Calibri"/>
          <w:b/>
          <w:bCs/>
          <w:sz w:val="24"/>
          <w:szCs w:val="24"/>
        </w:rPr>
        <w:t>17.2 - DA REVISÃO</w:t>
      </w:r>
    </w:p>
    <w:p w14:paraId="397C64E5" w14:textId="77777777" w:rsidR="00AA5C38" w:rsidRPr="00AA5C38" w:rsidRDefault="00AA5C38" w:rsidP="00AA5C38">
      <w:pPr>
        <w:autoSpaceDE w:val="0"/>
        <w:autoSpaceDN w:val="0"/>
        <w:adjustRightInd w:val="0"/>
        <w:spacing w:after="0" w:line="240" w:lineRule="auto"/>
        <w:jc w:val="both"/>
        <w:rPr>
          <w:rFonts w:ascii="Calibri" w:eastAsia="Calibri" w:hAnsi="Calibri" w:cs="Calibri"/>
          <w:sz w:val="24"/>
          <w:szCs w:val="24"/>
        </w:rPr>
      </w:pPr>
    </w:p>
    <w:p w14:paraId="74376BD9" w14:textId="77777777" w:rsidR="00AA5C38" w:rsidRPr="00AA5C38" w:rsidRDefault="00AA5C38" w:rsidP="00AA5C38">
      <w:pPr>
        <w:autoSpaceDE w:val="0"/>
        <w:autoSpaceDN w:val="0"/>
        <w:adjustRightInd w:val="0"/>
        <w:spacing w:after="0" w:line="240" w:lineRule="auto"/>
        <w:jc w:val="both"/>
        <w:rPr>
          <w:rFonts w:ascii="Calibri" w:eastAsia="Calibri" w:hAnsi="Calibri" w:cs="Calibri"/>
          <w:sz w:val="24"/>
          <w:szCs w:val="24"/>
        </w:rPr>
      </w:pPr>
      <w:r w:rsidRPr="00AA5C38">
        <w:rPr>
          <w:rFonts w:ascii="Calibri" w:eastAsia="Calibri" w:hAnsi="Calibri" w:cs="Calibri"/>
          <w:sz w:val="24"/>
          <w:szCs w:val="24"/>
        </w:rPr>
        <w:t>a) Será assegurado à Contratada o estabelecimento do equilíbrio econômico-financeiro, na forma do art. 65, § 5º e § 6º da Lei Federal nº 8.666/93, a partir da data da assinatura do contrato.</w:t>
      </w:r>
    </w:p>
    <w:p w14:paraId="0D3148B0" w14:textId="77777777" w:rsidR="00AA5C38" w:rsidRPr="00AA5C38" w:rsidRDefault="00AA5C38" w:rsidP="00AA5C38">
      <w:pPr>
        <w:autoSpaceDE w:val="0"/>
        <w:autoSpaceDN w:val="0"/>
        <w:adjustRightInd w:val="0"/>
        <w:spacing w:after="0" w:line="240" w:lineRule="auto"/>
        <w:jc w:val="both"/>
        <w:rPr>
          <w:rFonts w:ascii="Calibri" w:eastAsia="Calibri" w:hAnsi="Calibri" w:cs="Calibri"/>
          <w:sz w:val="24"/>
          <w:szCs w:val="24"/>
          <w:lang w:eastAsia="en-US"/>
        </w:rPr>
      </w:pPr>
    </w:p>
    <w:p w14:paraId="36BE4E4C" w14:textId="77777777" w:rsidR="00AA5C38" w:rsidRPr="00AA5C38" w:rsidRDefault="00AA5C38" w:rsidP="00AA5C3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alibri" w:eastAsia="Calibri" w:hAnsi="Calibri" w:cs="Calibri"/>
          <w:b/>
          <w:bCs/>
          <w:sz w:val="24"/>
          <w:szCs w:val="24"/>
          <w:lang w:eastAsia="en-US"/>
        </w:rPr>
      </w:pPr>
      <w:r w:rsidRPr="00AA5C38">
        <w:rPr>
          <w:rFonts w:ascii="Calibri" w:eastAsia="Calibri" w:hAnsi="Calibri" w:cs="Calibri"/>
          <w:b/>
          <w:bCs/>
          <w:sz w:val="24"/>
          <w:szCs w:val="24"/>
          <w:lang w:eastAsia="en-US"/>
        </w:rPr>
        <w:t>18 - DA CONTRATAÇÃO</w:t>
      </w:r>
    </w:p>
    <w:p w14:paraId="3DCE8297"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3674B18C"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18.1 - Após a homologação da licitação pela autoridade competente da CÂMARA MUNICIPAL DE CONCEIÇÃO DE MACABU, o proponente vencedor será convocado para, no prazo de 05 (cinco) dias úteis, para assinar o Contrato. O proponente que ensejar retardamento na assinatura do Contrato, a administração pública aplicará as penalidades da cláusula 24.</w:t>
      </w:r>
    </w:p>
    <w:p w14:paraId="35CC27C5"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color w:val="FF0000"/>
          <w:sz w:val="24"/>
          <w:szCs w:val="24"/>
          <w:lang w:eastAsia="en-US"/>
        </w:rPr>
      </w:pPr>
    </w:p>
    <w:p w14:paraId="741E7739"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18.2 - É facultado a CÂMARA MUNICIPAL DE CONCEIÇÃO DE MACABU, quando o convocado não aceitar ou não assinar o Contrato no prazo e condições estabelecidos, convocar os proponentes remanescentes, na ordem de classificação, para fazê-lo em igual prazo, ou revogar a licitação independentemente da cominação prevista neste Edital e em lei.</w:t>
      </w:r>
    </w:p>
    <w:p w14:paraId="4FD0AA8F"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132C1CAC"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18.3 – A CÂMARA MUNICIPAL DE CONCEIÇÃO DE MACABU poderá rescindir, a qualquer tempo, o Contrato, independentemente de interpelação judicial ou extrajudicial, sem que assista à contratada qualquer espécie de direito, nos casos previstos em lei e no contrato firmado entre as partes.</w:t>
      </w:r>
    </w:p>
    <w:p w14:paraId="1E54BB78"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33A89AEC"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18.4 - A rescisão do Contrato acarretará, independentemente de qualquer procedimento judicial ou extrajudicial por parte da CÂMARA MUNICIPAL DE CONCEIÇÃO DE MACABU, a retenção dos créditos decorrentes da Nota de Empenho limitada ao valor dos prejuízos causados, além das sanções previstas neste Edital e em lei, até a completa indenização dos danos.</w:t>
      </w:r>
    </w:p>
    <w:p w14:paraId="664C2FA4"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13CC939A"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18.5 - Será da responsabilidade da contratada o ônus resultante de quaisquer ações, demandas, custos e despesas decorrentes de danos causados por culpa ou dolo de qualquer de seus empregados, prepostos ou contratados.</w:t>
      </w:r>
    </w:p>
    <w:p w14:paraId="2A473970"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color w:val="FF0000"/>
          <w:sz w:val="24"/>
          <w:szCs w:val="24"/>
          <w:lang w:eastAsia="en-US"/>
        </w:rPr>
      </w:pPr>
    </w:p>
    <w:p w14:paraId="097343E6"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color w:val="FF0000"/>
          <w:sz w:val="24"/>
          <w:szCs w:val="24"/>
          <w:lang w:eastAsia="en-US"/>
        </w:rPr>
      </w:pPr>
    </w:p>
    <w:p w14:paraId="2600899A" w14:textId="77777777" w:rsidR="00AA5C38" w:rsidRPr="00AA5C38" w:rsidRDefault="00AA5C38" w:rsidP="00AA5C3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alibri" w:eastAsia="Calibri" w:hAnsi="Calibri" w:cs="Calibri"/>
          <w:b/>
          <w:bCs/>
          <w:sz w:val="24"/>
          <w:szCs w:val="24"/>
          <w:lang w:eastAsia="en-US"/>
        </w:rPr>
      </w:pPr>
      <w:r w:rsidRPr="00AA5C38">
        <w:rPr>
          <w:rFonts w:ascii="Calibri" w:eastAsia="Calibri" w:hAnsi="Calibri" w:cs="Calibri"/>
          <w:b/>
          <w:bCs/>
          <w:sz w:val="24"/>
          <w:szCs w:val="24"/>
          <w:lang w:eastAsia="en-US"/>
        </w:rPr>
        <w:t>19 -  PRAZO E LOCAL DE ENTREGA</w:t>
      </w:r>
    </w:p>
    <w:p w14:paraId="7DAB9183"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highlight w:val="yellow"/>
          <w:lang w:eastAsia="en-US"/>
        </w:rPr>
      </w:pPr>
    </w:p>
    <w:p w14:paraId="39FA541D"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19.1 A prestação dos serviços, com o fornecimento dos itens solicitados, deverá ser realizado nas datas, locais e horários definidos pela Secretaria ou Setor solicitante, que serão informados na Ordem de Serviço, conforme descrito no Termo de Referência (Anexo II).</w:t>
      </w:r>
    </w:p>
    <w:p w14:paraId="5379AA63" w14:textId="77777777" w:rsidR="00AA5C38" w:rsidRPr="00AA5C38" w:rsidRDefault="00AA5C38" w:rsidP="00AA5C38">
      <w:pPr>
        <w:spacing w:after="0" w:line="240" w:lineRule="auto"/>
        <w:ind w:left="720"/>
        <w:jc w:val="both"/>
        <w:rPr>
          <w:rFonts w:ascii="Calibri" w:eastAsia="Times New Roman" w:hAnsi="Calibri" w:cs="Calibri"/>
          <w:b/>
          <w:bCs/>
          <w:sz w:val="24"/>
          <w:szCs w:val="24"/>
        </w:rPr>
      </w:pPr>
    </w:p>
    <w:p w14:paraId="7D8A673C"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r w:rsidRPr="00AA5C38">
        <w:rPr>
          <w:rFonts w:ascii="Calibri" w:eastAsia="Calibri" w:hAnsi="Calibri" w:cs="Calibri"/>
          <w:b/>
          <w:bCs/>
          <w:sz w:val="24"/>
          <w:szCs w:val="24"/>
          <w:lang w:eastAsia="en-US"/>
        </w:rPr>
        <w:t>19.2 - FORMAS DE ENTREGA</w:t>
      </w:r>
    </w:p>
    <w:p w14:paraId="41A76FBE"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4F76AB1B"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19.2.1 - A contratada ficará sujeita as seguintes condições:</w:t>
      </w:r>
    </w:p>
    <w:p w14:paraId="168F17E8"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0A94E4BE"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a) - Seguir programação do órgão requisitante, quanto à data, horário, local e quantidade a serem entregues;</w:t>
      </w:r>
    </w:p>
    <w:p w14:paraId="0D180F1D"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6F0886F3"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b) - A contratada comprometer-se-á a dar total garantia quanto à qualidade dos materiais fornecidos e/ou serviços, bem como efetuar a substituição imediata, e totalmente ás suas expensas de qualquer produto entregue comprovadamente em desacordo com este edital, portanto, fora das especificações técnicas e padrões de qualidade exigida.</w:t>
      </w:r>
    </w:p>
    <w:p w14:paraId="352E1A0E"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44AA55A4"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c) - Correrão por conta da contratada todas as despesas de seguros, transportes, tributos, encargos trabalhistas e previdenciários, decorrentes da execução do serviço. </w:t>
      </w:r>
    </w:p>
    <w:p w14:paraId="55A44427"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19D76243"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color w:val="000000"/>
          <w:sz w:val="24"/>
          <w:szCs w:val="24"/>
          <w:highlight w:val="magenta"/>
          <w:lang w:eastAsia="en-US"/>
        </w:rPr>
      </w:pPr>
    </w:p>
    <w:p w14:paraId="76E172DD" w14:textId="77777777" w:rsidR="00AA5C38" w:rsidRPr="00AA5C38" w:rsidRDefault="00AA5C38" w:rsidP="00AA5C3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alibri" w:eastAsia="Calibri" w:hAnsi="Calibri" w:cs="Calibri"/>
          <w:b/>
          <w:bCs/>
          <w:color w:val="000000"/>
          <w:sz w:val="24"/>
          <w:szCs w:val="24"/>
          <w:lang w:eastAsia="en-US"/>
        </w:rPr>
      </w:pPr>
      <w:r w:rsidRPr="00AA5C38">
        <w:rPr>
          <w:rFonts w:ascii="Calibri" w:eastAsia="Calibri" w:hAnsi="Calibri" w:cs="Calibri"/>
          <w:b/>
          <w:bCs/>
          <w:color w:val="000000"/>
          <w:sz w:val="24"/>
          <w:szCs w:val="24"/>
          <w:lang w:eastAsia="en-US"/>
        </w:rPr>
        <w:t>20 - DO RECEBIMENTO DO OBJETO</w:t>
      </w:r>
    </w:p>
    <w:p w14:paraId="42006FE9"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color w:val="FF0000"/>
          <w:sz w:val="24"/>
          <w:szCs w:val="24"/>
          <w:highlight w:val="yellow"/>
          <w:lang w:eastAsia="en-US"/>
        </w:rPr>
      </w:pPr>
    </w:p>
    <w:p w14:paraId="25D21F94" w14:textId="77777777" w:rsidR="00AA5C38" w:rsidRPr="00AA5C38" w:rsidRDefault="00AA5C38" w:rsidP="00AA5C38">
      <w:pPr>
        <w:autoSpaceDE w:val="0"/>
        <w:autoSpaceDN w:val="0"/>
        <w:adjustRightInd w:val="0"/>
        <w:spacing w:after="0" w:line="240" w:lineRule="auto"/>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 xml:space="preserve">20.1 </w:t>
      </w:r>
      <w:r w:rsidRPr="00AA5C38">
        <w:rPr>
          <w:rFonts w:ascii="Calibri" w:eastAsia="Times New Roman" w:hAnsi="Calibri" w:cs="Calibri"/>
          <w:b/>
          <w:bCs/>
          <w:color w:val="000000"/>
          <w:sz w:val="24"/>
          <w:szCs w:val="24"/>
        </w:rPr>
        <w:t xml:space="preserve">- </w:t>
      </w:r>
      <w:r w:rsidRPr="00AA5C38">
        <w:rPr>
          <w:rFonts w:ascii="Calibri" w:eastAsia="Times New Roman" w:hAnsi="Calibri" w:cs="Calibri"/>
          <w:color w:val="000000"/>
          <w:sz w:val="24"/>
          <w:szCs w:val="24"/>
        </w:rPr>
        <w:t xml:space="preserve">Prestados os Serviços, o seu recebimento será realizado na forma do inciso II do art. 73 da Lei nº. 8.666/1993: </w:t>
      </w:r>
    </w:p>
    <w:p w14:paraId="091233C1" w14:textId="77777777" w:rsidR="00AA5C38" w:rsidRPr="00AA5C38" w:rsidRDefault="00AA5C38" w:rsidP="00AA5C38">
      <w:pPr>
        <w:autoSpaceDE w:val="0"/>
        <w:autoSpaceDN w:val="0"/>
        <w:adjustRightInd w:val="0"/>
        <w:spacing w:after="0" w:line="240" w:lineRule="auto"/>
        <w:jc w:val="both"/>
        <w:rPr>
          <w:rFonts w:ascii="Calibri" w:eastAsia="Times New Roman" w:hAnsi="Calibri" w:cs="Calibri"/>
          <w:color w:val="000000"/>
          <w:sz w:val="24"/>
          <w:szCs w:val="24"/>
        </w:rPr>
      </w:pPr>
    </w:p>
    <w:p w14:paraId="1A58356D" w14:textId="77777777" w:rsidR="00AA5C38" w:rsidRPr="00AA5C38" w:rsidRDefault="00AA5C38" w:rsidP="00AA5C38">
      <w:pPr>
        <w:autoSpaceDE w:val="0"/>
        <w:autoSpaceDN w:val="0"/>
        <w:adjustRightInd w:val="0"/>
        <w:spacing w:after="0" w:line="240" w:lineRule="auto"/>
        <w:ind w:left="567"/>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a - Provisoriamente, no prazo máximo de até 05 (cinco) dias úteis da entrega do objeto, pela Câmara Municipal de Conceição de Macabu, que procederá à conferencia de sua conformidade com as especificações do Termo de Referência e da Nota de Empenho. Caso não haja qualquer impropriedade explicita, será atestado esse recebimento.</w:t>
      </w:r>
    </w:p>
    <w:p w14:paraId="450666EC" w14:textId="77777777" w:rsidR="00AA5C38" w:rsidRPr="00AA5C38" w:rsidRDefault="00AA5C38" w:rsidP="00AA5C38">
      <w:pPr>
        <w:autoSpaceDE w:val="0"/>
        <w:autoSpaceDN w:val="0"/>
        <w:adjustRightInd w:val="0"/>
        <w:spacing w:after="0" w:line="240" w:lineRule="auto"/>
        <w:ind w:left="567"/>
        <w:jc w:val="both"/>
        <w:rPr>
          <w:rFonts w:ascii="Calibri" w:eastAsia="Times New Roman" w:hAnsi="Calibri" w:cs="Calibri"/>
          <w:color w:val="000000"/>
          <w:sz w:val="24"/>
          <w:szCs w:val="24"/>
        </w:rPr>
      </w:pPr>
    </w:p>
    <w:p w14:paraId="21A73AC9" w14:textId="77777777" w:rsidR="00AA5C38" w:rsidRPr="00AA5C38" w:rsidRDefault="00AA5C38" w:rsidP="00AA5C38">
      <w:pPr>
        <w:autoSpaceDE w:val="0"/>
        <w:autoSpaceDN w:val="0"/>
        <w:adjustRightInd w:val="0"/>
        <w:spacing w:after="0" w:line="240" w:lineRule="auto"/>
        <w:ind w:left="567"/>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lastRenderedPageBreak/>
        <w:t>b - Definitivamente, pelo responsável, no prazo máximo de até 10 (dez) dias úteis, para verificação da conformidade dos produtos entregues com as especificações da solicitação.</w:t>
      </w:r>
    </w:p>
    <w:p w14:paraId="2786FCB3" w14:textId="77777777" w:rsidR="00AA5C38" w:rsidRPr="00AA5C38" w:rsidRDefault="00AA5C38" w:rsidP="00AA5C38">
      <w:pPr>
        <w:autoSpaceDE w:val="0"/>
        <w:autoSpaceDN w:val="0"/>
        <w:adjustRightInd w:val="0"/>
        <w:spacing w:after="0" w:line="240" w:lineRule="auto"/>
        <w:jc w:val="both"/>
        <w:rPr>
          <w:rFonts w:ascii="Calibri" w:eastAsia="Times New Roman" w:hAnsi="Calibri" w:cs="Calibri"/>
          <w:color w:val="000000"/>
          <w:sz w:val="24"/>
          <w:szCs w:val="24"/>
        </w:rPr>
      </w:pPr>
    </w:p>
    <w:p w14:paraId="0099240A" w14:textId="77777777" w:rsidR="00AA5C38" w:rsidRPr="00AA5C38" w:rsidRDefault="00AA5C38" w:rsidP="00AA5C38">
      <w:pPr>
        <w:autoSpaceDE w:val="0"/>
        <w:autoSpaceDN w:val="0"/>
        <w:adjustRightInd w:val="0"/>
        <w:spacing w:after="0" w:line="240" w:lineRule="auto"/>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 xml:space="preserve">20.2 – A aprovação do serviço pelo setor responsável não exclui a responsabilidade civil do licitante por vício de qualidade ou disparidades com as especificações estabelecidas na RELAÇÃO DE ITENS DO PROCESSO. </w:t>
      </w:r>
    </w:p>
    <w:p w14:paraId="0E085247" w14:textId="77777777" w:rsidR="00AA5C38" w:rsidRPr="00AA5C38" w:rsidRDefault="00AA5C38" w:rsidP="00AA5C38">
      <w:pPr>
        <w:autoSpaceDE w:val="0"/>
        <w:autoSpaceDN w:val="0"/>
        <w:adjustRightInd w:val="0"/>
        <w:spacing w:after="0" w:line="240" w:lineRule="auto"/>
        <w:jc w:val="both"/>
        <w:rPr>
          <w:rFonts w:ascii="Calibri" w:eastAsia="Times New Roman" w:hAnsi="Calibri" w:cs="Calibri"/>
          <w:color w:val="000000"/>
          <w:sz w:val="24"/>
          <w:szCs w:val="24"/>
        </w:rPr>
      </w:pPr>
    </w:p>
    <w:p w14:paraId="70491B93" w14:textId="77777777" w:rsidR="00AA5C38" w:rsidRPr="00AA5C38" w:rsidRDefault="00AA5C38" w:rsidP="00AA5C38">
      <w:pPr>
        <w:autoSpaceDE w:val="0"/>
        <w:autoSpaceDN w:val="0"/>
        <w:adjustRightInd w:val="0"/>
        <w:spacing w:after="0" w:line="240" w:lineRule="auto"/>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20.3 - A Nota Fiscal apresentada pela CONTRATADA, no momento da conclusão da execução dos serviços, deverá vir acompanhada de todos os relatórios aqui previstos e solicitados pela Câmara Municipal de Conceição de Macabu.</w:t>
      </w:r>
    </w:p>
    <w:p w14:paraId="3FB3BB12" w14:textId="77777777" w:rsidR="00AA5C38" w:rsidRPr="00AA5C38" w:rsidRDefault="00AA5C38" w:rsidP="00AA5C38">
      <w:pPr>
        <w:autoSpaceDE w:val="0"/>
        <w:autoSpaceDN w:val="0"/>
        <w:adjustRightInd w:val="0"/>
        <w:spacing w:after="0" w:line="240" w:lineRule="auto"/>
        <w:jc w:val="both"/>
        <w:rPr>
          <w:rFonts w:ascii="Calibri" w:eastAsia="Times New Roman" w:hAnsi="Calibri" w:cs="Calibri"/>
          <w:color w:val="000000"/>
          <w:sz w:val="24"/>
          <w:szCs w:val="24"/>
        </w:rPr>
      </w:pPr>
    </w:p>
    <w:p w14:paraId="6D1C698B" w14:textId="77777777" w:rsidR="00AA5C38" w:rsidRPr="00AA5C38" w:rsidRDefault="00AA5C38" w:rsidP="00AA5C38">
      <w:pPr>
        <w:autoSpaceDE w:val="0"/>
        <w:autoSpaceDN w:val="0"/>
        <w:adjustRightInd w:val="0"/>
        <w:spacing w:after="0" w:line="240" w:lineRule="auto"/>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 xml:space="preserve">20.4 – A Presidência se reserva o direito de solicitar novos relatórios para conferência, de acordo com a necessidade. </w:t>
      </w:r>
    </w:p>
    <w:p w14:paraId="7609E8B0"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p>
    <w:p w14:paraId="7530970E"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r w:rsidRPr="00AA5C38">
        <w:rPr>
          <w:rFonts w:ascii="Calibri" w:eastAsia="Calibri" w:hAnsi="Calibri" w:cs="Calibri"/>
          <w:sz w:val="24"/>
          <w:szCs w:val="24"/>
          <w:lang w:eastAsia="en-US"/>
        </w:rPr>
        <w:t>20.5 - Independentemente da aceitação, a Contratada garantirá a qualidade da execução dos serviços pelo prazo estabelecido, e estará obrigada a substituir ou refazer aquele que apresentarem falhas.</w:t>
      </w:r>
    </w:p>
    <w:p w14:paraId="641FDC4F"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p>
    <w:p w14:paraId="3553B604"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20.6 Os serviços poderão ser rejeitados, no todo ou em parte, quando em desacordo com as especificações constantes neste Termo de Referência e na proposta, devendo ser substituídos às suas custas, sem prejuízo da aplicação das penalidades, em tempo hábil para realização da viagem. </w:t>
      </w:r>
    </w:p>
    <w:p w14:paraId="677A7FD5"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p>
    <w:p w14:paraId="6186FA0D"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20.7 O Contratante se reserva o direito de não receber os serviços que estiverem em desacordo com o previsto neste instrumento, podendo aplicar as sanções cabíveis, nos termos da legislação vigente. </w:t>
      </w:r>
    </w:p>
    <w:p w14:paraId="12339F3D"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p>
    <w:p w14:paraId="6170AAD2"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r w:rsidRPr="00AA5C38">
        <w:rPr>
          <w:rFonts w:ascii="Calibri" w:eastAsia="Calibri" w:hAnsi="Calibri" w:cs="Calibri"/>
          <w:sz w:val="24"/>
          <w:szCs w:val="24"/>
          <w:lang w:eastAsia="en-US"/>
        </w:rPr>
        <w:t>20.8 O recebimento, provisório ou definitivo, não exclui a responsabilidade da Contratada pelos padrões adequados de qualidade e garantia dos produtos fornecidos, cabendo-lhe sanar quaisquer irregularidades detectadas.</w:t>
      </w:r>
    </w:p>
    <w:p w14:paraId="3A5614F4"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p>
    <w:p w14:paraId="136EA63E"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p>
    <w:p w14:paraId="16EC4496" w14:textId="77777777" w:rsidR="00AA5C38" w:rsidRPr="00AA5C38" w:rsidRDefault="00AA5C38" w:rsidP="00AA5C3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alibri" w:eastAsia="Calibri" w:hAnsi="Calibri" w:cs="Calibri"/>
          <w:b/>
          <w:bCs/>
          <w:sz w:val="24"/>
          <w:szCs w:val="24"/>
          <w:lang w:eastAsia="en-US"/>
        </w:rPr>
      </w:pPr>
      <w:r w:rsidRPr="00AA5C38">
        <w:rPr>
          <w:rFonts w:ascii="Calibri" w:eastAsia="Calibri" w:hAnsi="Calibri" w:cs="Calibri"/>
          <w:b/>
          <w:bCs/>
          <w:sz w:val="24"/>
          <w:szCs w:val="24"/>
          <w:lang w:eastAsia="en-US"/>
        </w:rPr>
        <w:t>21 - DAS CONDIÇÕES DE PAGAMENTO</w:t>
      </w:r>
    </w:p>
    <w:p w14:paraId="010FDA7B"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583D45B2" w14:textId="77777777" w:rsidR="00AA5C38" w:rsidRPr="00AA5C38" w:rsidRDefault="00AA5C38" w:rsidP="00AA5C38">
      <w:pPr>
        <w:autoSpaceDE w:val="0"/>
        <w:autoSpaceDN w:val="0"/>
        <w:adjustRightInd w:val="0"/>
        <w:spacing w:after="0" w:line="240" w:lineRule="auto"/>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 xml:space="preserve">21.1. Os pagamentos serão efetuados após a análise da conformidade dos serviços executados com o discriminado na respectiva nota fiscal, mediante o aceite pela Presidência, e de acordo com a programação financeira da Câmara Municipal. </w:t>
      </w:r>
    </w:p>
    <w:p w14:paraId="41A7B387" w14:textId="77777777" w:rsidR="00AA5C38" w:rsidRPr="00AA5C38" w:rsidRDefault="00AA5C38" w:rsidP="00AA5C38">
      <w:pPr>
        <w:autoSpaceDE w:val="0"/>
        <w:autoSpaceDN w:val="0"/>
        <w:adjustRightInd w:val="0"/>
        <w:spacing w:after="0" w:line="240" w:lineRule="auto"/>
        <w:jc w:val="both"/>
        <w:rPr>
          <w:rFonts w:ascii="Calibri" w:eastAsia="Times New Roman" w:hAnsi="Calibri" w:cs="Calibri"/>
          <w:color w:val="000000"/>
          <w:sz w:val="24"/>
          <w:szCs w:val="24"/>
        </w:rPr>
      </w:pPr>
    </w:p>
    <w:p w14:paraId="599F1CA1" w14:textId="77777777" w:rsidR="00AA5C38" w:rsidRPr="00AA5C38" w:rsidRDefault="00AA5C38" w:rsidP="00AA5C38">
      <w:pPr>
        <w:spacing w:after="0" w:line="240" w:lineRule="auto"/>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21.2 - Pela execução do objeto deste CONTRATO, uma vez cumpridas as formalidades legais e contratuais pertinentes, a CÂMARA MUNICIPAL DE CONCEIÇÃO DE MACABU pagará à CONTRATADA os valores unitários pactuados neste CONTRATO.</w:t>
      </w:r>
    </w:p>
    <w:p w14:paraId="481A3D7B" w14:textId="77777777" w:rsidR="00AA5C38" w:rsidRPr="00AA5C38" w:rsidRDefault="00AA5C38" w:rsidP="00AA5C38">
      <w:pPr>
        <w:spacing w:after="0" w:line="240" w:lineRule="auto"/>
        <w:jc w:val="both"/>
        <w:rPr>
          <w:rFonts w:ascii="Calibri" w:eastAsia="Times New Roman" w:hAnsi="Calibri" w:cs="Calibri"/>
          <w:color w:val="000000"/>
          <w:sz w:val="24"/>
          <w:szCs w:val="24"/>
        </w:rPr>
      </w:pPr>
    </w:p>
    <w:p w14:paraId="31B56E3A" w14:textId="5B817928" w:rsidR="00AA5C38" w:rsidRPr="00AA5C38" w:rsidRDefault="00AA5C38" w:rsidP="00AA5C38">
      <w:pPr>
        <w:spacing w:after="0" w:line="240" w:lineRule="auto"/>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 xml:space="preserve">21.3 - O pagamento será efetuado pela CÂMARA MUNICIPAL DE CONCEIÇÃO DE MACABU de forma parcelada, mediante crédito em </w:t>
      </w:r>
      <w:r w:rsidR="00D73A23" w:rsidRPr="00AA5C38">
        <w:rPr>
          <w:rFonts w:ascii="Calibri" w:eastAsia="Times New Roman" w:hAnsi="Calibri" w:cs="Calibri"/>
          <w:color w:val="000000"/>
          <w:sz w:val="24"/>
          <w:szCs w:val="24"/>
        </w:rPr>
        <w:t>conta corrente</w:t>
      </w:r>
      <w:r w:rsidRPr="00AA5C38">
        <w:rPr>
          <w:rFonts w:ascii="Calibri" w:eastAsia="Times New Roman" w:hAnsi="Calibri" w:cs="Calibri"/>
          <w:color w:val="000000"/>
          <w:sz w:val="24"/>
          <w:szCs w:val="24"/>
        </w:rPr>
        <w:t xml:space="preserve"> da CONTRATADA, e em até 30 (trinta) dias corridos, a contar da data final do período de adimplemento da obrigação, cumpridas as formalidades legais e contratuais previstas.</w:t>
      </w:r>
    </w:p>
    <w:p w14:paraId="1852790B" w14:textId="77777777" w:rsidR="00AA5C38" w:rsidRPr="00AA5C38" w:rsidRDefault="00AA5C38" w:rsidP="00AA5C38">
      <w:pPr>
        <w:spacing w:after="0" w:line="240" w:lineRule="auto"/>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lastRenderedPageBreak/>
        <w:tab/>
      </w:r>
    </w:p>
    <w:p w14:paraId="2EFA69E6" w14:textId="77777777" w:rsidR="00AA5C38" w:rsidRPr="00AA5C38" w:rsidRDefault="00AA5C38" w:rsidP="00AA5C38">
      <w:pPr>
        <w:spacing w:after="0" w:line="240" w:lineRule="auto"/>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21.4 - A CONTRATADA, no ato de apresentação da nota fiscal, deverá apresentá-la devidamente acompanhada das Certidões Negativas de Débitos/certidões positivas com efeitos negativos Trabalhistas e Seguridade Social e a certidão de regularidade para com o FGTS, para fins de verificação de eventuais descontos, decorrentes de penalidades impostas à CONTRATADA, por descumprimento de obrigações contratuais.</w:t>
      </w:r>
    </w:p>
    <w:p w14:paraId="57BD5A4B" w14:textId="77777777" w:rsidR="00AA5C38" w:rsidRPr="00AA5C38" w:rsidRDefault="00AA5C38" w:rsidP="00AA5C38">
      <w:pPr>
        <w:spacing w:after="0" w:line="240" w:lineRule="auto"/>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ab/>
      </w:r>
    </w:p>
    <w:p w14:paraId="163DE2DD" w14:textId="77777777" w:rsidR="00AA5C38" w:rsidRPr="00AA5C38" w:rsidRDefault="00AA5C38" w:rsidP="00AA5C38">
      <w:pPr>
        <w:spacing w:after="0" w:line="240" w:lineRule="auto"/>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21.5 - A nota fiscal após devidamente conferida e atestada, por 02 (dois) servidores do MUNICÍPIO, que não o ordenador da despesa, será posteriormente encaminhada para pagamento sendo processadas em conformidade com a legislação vigente e, quando pertinente, com o cronograma físico-financeiro que integra o presente.</w:t>
      </w:r>
    </w:p>
    <w:p w14:paraId="5F34F62D" w14:textId="77777777" w:rsidR="00AA5C38" w:rsidRPr="00AA5C38" w:rsidRDefault="00AA5C38" w:rsidP="00AA5C38">
      <w:pPr>
        <w:spacing w:after="0" w:line="240" w:lineRule="auto"/>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ab/>
      </w:r>
    </w:p>
    <w:p w14:paraId="0DD4F78A" w14:textId="77777777" w:rsidR="00AA5C38" w:rsidRPr="00AA5C38" w:rsidRDefault="00AA5C38" w:rsidP="00AA5C38">
      <w:pPr>
        <w:spacing w:after="0" w:line="240" w:lineRule="auto"/>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21.6 - Nenhum pagamento será efetuado à CONTRATADA, enquanto pendente de liquidação qualquer obrigação financeira que lhe for imposta em virtude de penalidade ou inadimplência, sem que isso gere direito ao pleito do reajustamento de preços.</w:t>
      </w:r>
    </w:p>
    <w:p w14:paraId="3E291EC8" w14:textId="77777777" w:rsidR="00AA5C38" w:rsidRPr="00AA5C38" w:rsidRDefault="00AA5C38" w:rsidP="00AA5C38">
      <w:pPr>
        <w:spacing w:after="0" w:line="240" w:lineRule="auto"/>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ab/>
      </w:r>
    </w:p>
    <w:p w14:paraId="4A8EBA98" w14:textId="77777777" w:rsidR="00AA5C38" w:rsidRPr="00AA5C38" w:rsidRDefault="00AA5C38" w:rsidP="00AA5C38">
      <w:pPr>
        <w:spacing w:after="0" w:line="240" w:lineRule="auto"/>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 xml:space="preserve">21.7 - Ocorrendo atraso no pagamento das obrigações e desde que este atraso decorra de culpa da CÂMARA MUNICIPAL DE CONCEIÇÃO DE MACABU, o valor devido será acrescido de 0,1% (um décimo por cento) a título de multa, além de 0,033% (trinta e três milésimos por cento), por dia de atraso, a título de compensação financeira, a serem calculados sobre a parcela devida. </w:t>
      </w:r>
    </w:p>
    <w:p w14:paraId="60992E30" w14:textId="77777777" w:rsidR="00AA5C38" w:rsidRPr="00AA5C38" w:rsidRDefault="00AA5C38" w:rsidP="00AA5C38">
      <w:pPr>
        <w:spacing w:after="0" w:line="240" w:lineRule="auto"/>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ab/>
      </w:r>
    </w:p>
    <w:p w14:paraId="6F8DC086" w14:textId="77777777" w:rsidR="00AA5C38" w:rsidRPr="00AA5C38" w:rsidRDefault="00AA5C38" w:rsidP="00AA5C38">
      <w:pPr>
        <w:spacing w:after="0" w:line="240" w:lineRule="auto"/>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 xml:space="preserve">21.8 - O pagamento do acréscimo a que se refere o parágrafo anterior será efetivado mediante autorização expressa do Presidente da Câmara, em processo próprio, que se iniciará com o requerimento da CONTRATADA dirigido ao mesmo via Protocolo Geral.  </w:t>
      </w:r>
    </w:p>
    <w:p w14:paraId="2C1FD3C2" w14:textId="77777777" w:rsidR="00AA5C38" w:rsidRPr="00AA5C38" w:rsidRDefault="00AA5C38" w:rsidP="00AA5C38">
      <w:pPr>
        <w:spacing w:after="0" w:line="240" w:lineRule="auto"/>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ab/>
      </w:r>
    </w:p>
    <w:p w14:paraId="5C0B95B6" w14:textId="77777777" w:rsidR="00AA5C38" w:rsidRPr="00AA5C38" w:rsidRDefault="00AA5C38" w:rsidP="00AA5C38">
      <w:pPr>
        <w:spacing w:after="0" w:line="240" w:lineRule="auto"/>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21.9 - Caso a CÂMARA MUNICIPAL DE CONCEIÇÃO DE MACABU antecipe o pagamento da CONTRATADA, poderá ser descontado da importância devida 0,033 % (trinta e três milésimos por cento) por dia de antecipação.</w:t>
      </w:r>
    </w:p>
    <w:p w14:paraId="437B57F6" w14:textId="77777777" w:rsidR="00AA5C38" w:rsidRPr="00AA5C38" w:rsidRDefault="00AA5C38" w:rsidP="00AA5C38">
      <w:pPr>
        <w:spacing w:after="0" w:line="240" w:lineRule="auto"/>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ab/>
      </w:r>
    </w:p>
    <w:p w14:paraId="6DEA40F8" w14:textId="77777777" w:rsidR="00AA5C38" w:rsidRPr="00AA5C38" w:rsidRDefault="00AA5C38" w:rsidP="00AA5C38">
      <w:pPr>
        <w:spacing w:after="0" w:line="240" w:lineRule="auto"/>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 xml:space="preserve">21.10 - Na hipótese do documento de cobrança apresentar erros, fica suspenso o prazo para o pagamento respectivo, descrito no parágrafo terceiro, prosseguindo-se a contagem somente após a apresentação da nova documentação isenta de erros.  </w:t>
      </w:r>
    </w:p>
    <w:p w14:paraId="4ECB6AAC" w14:textId="77777777" w:rsidR="00AA5C38" w:rsidRPr="00AA5C38" w:rsidRDefault="00AA5C38" w:rsidP="00AA5C38">
      <w:pPr>
        <w:spacing w:after="0" w:line="240" w:lineRule="auto"/>
        <w:jc w:val="both"/>
        <w:rPr>
          <w:rFonts w:ascii="Calibri" w:eastAsia="Times New Roman" w:hAnsi="Calibri" w:cs="Calibri"/>
          <w:color w:val="000000"/>
          <w:sz w:val="24"/>
          <w:szCs w:val="24"/>
        </w:rPr>
      </w:pPr>
    </w:p>
    <w:p w14:paraId="6CC816A2" w14:textId="77777777" w:rsidR="00AA5C38" w:rsidRPr="00AA5C38" w:rsidRDefault="00AA5C38" w:rsidP="00AA5C38">
      <w:pPr>
        <w:spacing w:after="0" w:line="240" w:lineRule="auto"/>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21.11 - Na ocasião de cada pagamento a ser efetuado, observadas as condições específicas da CONTRATADA, aplicar-se-á, no que couber, o disposto na Lei Federal nº 9.430, de 27 de dezembro de 1996, na Lei Federal nº 8.212, de 24 de julho de 1991, e na Lei Complementar nº 117, de 31 de julho de 2003, combinada com a correspondente lei municipal do local de prestação dos serviços, com suas alterações e regulamentações posteriores.</w:t>
      </w:r>
    </w:p>
    <w:p w14:paraId="53193000" w14:textId="77777777" w:rsidR="00AA5C38" w:rsidRPr="00AA5C38" w:rsidRDefault="00AA5C38" w:rsidP="00AA5C38">
      <w:pPr>
        <w:suppressAutoHyphens/>
        <w:spacing w:after="0" w:line="240" w:lineRule="auto"/>
        <w:jc w:val="both"/>
        <w:rPr>
          <w:rFonts w:ascii="Calibri" w:eastAsia="Times New Roman" w:hAnsi="Calibri" w:cs="Calibri"/>
          <w:color w:val="000000"/>
          <w:sz w:val="24"/>
          <w:szCs w:val="24"/>
        </w:rPr>
      </w:pPr>
    </w:p>
    <w:p w14:paraId="08534040" w14:textId="77777777" w:rsidR="00AA5C38" w:rsidRPr="00AA5C38" w:rsidRDefault="00AA5C38" w:rsidP="00AA5C38">
      <w:pPr>
        <w:suppressAutoHyphens/>
        <w:spacing w:after="0" w:line="240" w:lineRule="auto"/>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 xml:space="preserve">21.12 - No caso de a CONTRATADA ser enquadrada nas hipóteses de não retenção constante do art. 4º, ou como pessoa jurídica amparada por medida judicial constante do art. 36, ambos da Instrução Normativa SRF nº 1.234, de 11.01.2012, deverá apresentar juntamente com o documento de </w:t>
      </w:r>
      <w:r w:rsidRPr="00AA5C38">
        <w:rPr>
          <w:rFonts w:ascii="Calibri" w:eastAsia="Times New Roman" w:hAnsi="Calibri" w:cs="Calibri"/>
          <w:color w:val="000000"/>
          <w:sz w:val="24"/>
          <w:szCs w:val="24"/>
        </w:rPr>
        <w:lastRenderedPageBreak/>
        <w:t>cobrança a comprovação exigida na referida Instrução Normativa, sob pena de retenção de tributos na fonte.</w:t>
      </w:r>
      <w:r w:rsidRPr="00AA5C38">
        <w:rPr>
          <w:rFonts w:ascii="Calibri" w:eastAsia="Times New Roman" w:hAnsi="Calibri" w:cs="Calibri"/>
          <w:color w:val="000000"/>
          <w:sz w:val="24"/>
          <w:szCs w:val="24"/>
        </w:rPr>
        <w:tab/>
      </w:r>
    </w:p>
    <w:p w14:paraId="7CD49F54" w14:textId="77777777" w:rsidR="00AA5C38" w:rsidRPr="00AA5C38" w:rsidRDefault="00AA5C38" w:rsidP="00AA5C38">
      <w:pPr>
        <w:autoSpaceDE w:val="0"/>
        <w:autoSpaceDN w:val="0"/>
        <w:adjustRightInd w:val="0"/>
        <w:spacing w:after="0" w:line="240" w:lineRule="auto"/>
        <w:jc w:val="both"/>
        <w:rPr>
          <w:rFonts w:ascii="Calibri" w:eastAsia="Times New Roman" w:hAnsi="Calibri" w:cs="Calibri"/>
          <w:color w:val="000000"/>
          <w:sz w:val="24"/>
          <w:szCs w:val="24"/>
        </w:rPr>
      </w:pPr>
    </w:p>
    <w:p w14:paraId="03F14FAE" w14:textId="77777777" w:rsidR="00AA5C38" w:rsidRPr="00AA5C38" w:rsidRDefault="00AA5C38" w:rsidP="00AA5C38">
      <w:pPr>
        <w:autoSpaceDE w:val="0"/>
        <w:autoSpaceDN w:val="0"/>
        <w:adjustRightInd w:val="0"/>
        <w:spacing w:after="0" w:line="240" w:lineRule="auto"/>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21.13 – Os documentos fiscais de cobrança deverão ser emitidos direcionados à Câmara Municipal de Conceição de Macabu - Praça Dr. José Bonifácio Tassara, 113, Centro – Conceição de Macabu/RJ – CEP: 28740-000 - CNPJ nº 30.396.097/0001-64.</w:t>
      </w:r>
    </w:p>
    <w:p w14:paraId="5B8A8AEB" w14:textId="77777777" w:rsidR="00AA5C38" w:rsidRPr="00AA5C38" w:rsidRDefault="00AA5C38" w:rsidP="00AA5C38">
      <w:pPr>
        <w:autoSpaceDE w:val="0"/>
        <w:autoSpaceDN w:val="0"/>
        <w:adjustRightInd w:val="0"/>
        <w:spacing w:after="0" w:line="240" w:lineRule="auto"/>
        <w:jc w:val="both"/>
        <w:rPr>
          <w:rFonts w:ascii="Calibri" w:eastAsia="Times New Roman" w:hAnsi="Calibri" w:cs="Calibri"/>
          <w:color w:val="000000"/>
          <w:sz w:val="24"/>
          <w:szCs w:val="24"/>
        </w:rPr>
      </w:pPr>
    </w:p>
    <w:p w14:paraId="6D0048DD" w14:textId="77777777" w:rsidR="00AA5C38" w:rsidRPr="00AA5C38" w:rsidRDefault="00AA5C38" w:rsidP="00AA5C3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alibri" w:eastAsia="Calibri" w:hAnsi="Calibri" w:cs="Calibri"/>
          <w:b/>
          <w:bCs/>
          <w:sz w:val="24"/>
          <w:szCs w:val="24"/>
          <w:u w:val="single"/>
          <w:lang w:eastAsia="en-US"/>
        </w:rPr>
      </w:pPr>
      <w:r w:rsidRPr="00AA5C38">
        <w:rPr>
          <w:rFonts w:ascii="Calibri" w:eastAsia="Calibri" w:hAnsi="Calibri" w:cs="Calibri"/>
          <w:b/>
          <w:bCs/>
          <w:sz w:val="24"/>
          <w:szCs w:val="24"/>
          <w:lang w:eastAsia="en-US"/>
        </w:rPr>
        <w:t>22 - DO CANCELAMENTO DO CONTRATO</w:t>
      </w:r>
    </w:p>
    <w:p w14:paraId="3EF82AEA"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51932AC0"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22.1 - O fornecedor classificado poderá ter o seu contrato cancelado, por intermédio de processo administrativo específico, assegurado o contraditório e ampla defesa.</w:t>
      </w:r>
    </w:p>
    <w:p w14:paraId="15DBD621"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2DB26351"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22.2 - O cancelamento do seu contrato poderá ser:</w:t>
      </w:r>
    </w:p>
    <w:p w14:paraId="2F98DE2A"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168FAC87" w14:textId="77777777" w:rsidR="00AA5C38" w:rsidRPr="00AA5C38" w:rsidRDefault="00AA5C38" w:rsidP="00AA5C38">
      <w:pPr>
        <w:widowControl w:val="0"/>
        <w:autoSpaceDE w:val="0"/>
        <w:autoSpaceDN w:val="0"/>
        <w:adjustRightInd w:val="0"/>
        <w:spacing w:after="0" w:line="240" w:lineRule="auto"/>
        <w:ind w:left="720"/>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22.2.1 - a pedido do próprio, quando comprovar estar impossibilitado de cumprir as exigências da ata, pela ocorrência de fato superveniente que venha comprometer a perfeita execução contratual, decorrente de caso fortuito ou de força maior devidamente comprovado; </w:t>
      </w:r>
    </w:p>
    <w:p w14:paraId="20DA8485"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7A1AB51C" w14:textId="77777777" w:rsidR="00AA5C38" w:rsidRPr="00AA5C38" w:rsidRDefault="00AA5C38" w:rsidP="00AA5C38">
      <w:pPr>
        <w:widowControl w:val="0"/>
        <w:autoSpaceDE w:val="0"/>
        <w:autoSpaceDN w:val="0"/>
        <w:adjustRightInd w:val="0"/>
        <w:spacing w:after="0" w:line="240" w:lineRule="auto"/>
        <w:ind w:firstLine="720"/>
        <w:jc w:val="both"/>
        <w:rPr>
          <w:rFonts w:ascii="Calibri" w:eastAsia="Calibri" w:hAnsi="Calibri" w:cs="Calibri"/>
          <w:sz w:val="24"/>
          <w:szCs w:val="24"/>
          <w:lang w:eastAsia="en-US"/>
        </w:rPr>
      </w:pPr>
      <w:r w:rsidRPr="00AA5C38">
        <w:rPr>
          <w:rFonts w:ascii="Calibri" w:eastAsia="Calibri" w:hAnsi="Calibri" w:cs="Calibri"/>
          <w:sz w:val="24"/>
          <w:szCs w:val="24"/>
          <w:lang w:eastAsia="en-US"/>
        </w:rPr>
        <w:t>22.2.2 - Por iniciativa da CÂMARA MUNICIPAL DE CONCEIÇÃO DE MACABU;</w:t>
      </w:r>
    </w:p>
    <w:p w14:paraId="6DA2E85B"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1DB8EE8F" w14:textId="77777777" w:rsidR="00AA5C38" w:rsidRPr="00AA5C38" w:rsidRDefault="00AA5C38" w:rsidP="00AA5C38">
      <w:pPr>
        <w:widowControl w:val="0"/>
        <w:autoSpaceDE w:val="0"/>
        <w:autoSpaceDN w:val="0"/>
        <w:adjustRightInd w:val="0"/>
        <w:spacing w:after="0" w:line="240" w:lineRule="auto"/>
        <w:ind w:firstLine="720"/>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22.2.3 - Quando o fornecedor contratado: </w:t>
      </w:r>
    </w:p>
    <w:p w14:paraId="5AA4B565"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7BCFCE89" w14:textId="77777777" w:rsidR="00AA5C38" w:rsidRPr="00AA5C38" w:rsidRDefault="00AA5C38" w:rsidP="00AA5C38">
      <w:pPr>
        <w:widowControl w:val="0"/>
        <w:autoSpaceDE w:val="0"/>
        <w:autoSpaceDN w:val="0"/>
        <w:adjustRightInd w:val="0"/>
        <w:spacing w:after="0" w:line="240" w:lineRule="auto"/>
        <w:ind w:left="1440"/>
        <w:jc w:val="both"/>
        <w:rPr>
          <w:rFonts w:ascii="Calibri" w:eastAsia="Calibri" w:hAnsi="Calibri" w:cs="Calibri"/>
          <w:sz w:val="24"/>
          <w:szCs w:val="24"/>
          <w:lang w:eastAsia="en-US"/>
        </w:rPr>
      </w:pPr>
      <w:r w:rsidRPr="00AA5C38">
        <w:rPr>
          <w:rFonts w:ascii="Calibri" w:eastAsia="Calibri" w:hAnsi="Calibri" w:cs="Calibri"/>
          <w:sz w:val="24"/>
          <w:szCs w:val="24"/>
          <w:lang w:eastAsia="en-US"/>
        </w:rPr>
        <w:t>a) - não aceitar diminuir o preço contratado, na hipótese de este se tornar inferior àqueles praticados no mercado;</w:t>
      </w:r>
    </w:p>
    <w:p w14:paraId="6E335EB8"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43C5A9E9" w14:textId="77777777" w:rsidR="00AA5C38" w:rsidRPr="00AA5C38" w:rsidRDefault="00AA5C38" w:rsidP="00AA5C38">
      <w:pPr>
        <w:widowControl w:val="0"/>
        <w:autoSpaceDE w:val="0"/>
        <w:autoSpaceDN w:val="0"/>
        <w:adjustRightInd w:val="0"/>
        <w:spacing w:after="0" w:line="240" w:lineRule="auto"/>
        <w:ind w:left="1440"/>
        <w:jc w:val="both"/>
        <w:rPr>
          <w:rFonts w:ascii="Calibri" w:eastAsia="Calibri" w:hAnsi="Calibri" w:cs="Calibri"/>
          <w:sz w:val="24"/>
          <w:szCs w:val="24"/>
          <w:lang w:eastAsia="en-US"/>
        </w:rPr>
      </w:pPr>
      <w:r w:rsidRPr="00AA5C38">
        <w:rPr>
          <w:rFonts w:ascii="Calibri" w:eastAsia="Calibri" w:hAnsi="Calibri" w:cs="Calibri"/>
          <w:sz w:val="24"/>
          <w:szCs w:val="24"/>
          <w:lang w:eastAsia="en-US"/>
        </w:rPr>
        <w:t>b) - Perder qualquer condição de habilitação ou qualificação técnica exigida no processo licitatório;</w:t>
      </w:r>
    </w:p>
    <w:p w14:paraId="11142D3C"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4E180540" w14:textId="77777777" w:rsidR="00AA5C38" w:rsidRPr="00AA5C38" w:rsidRDefault="00AA5C38" w:rsidP="00AA5C38">
      <w:pPr>
        <w:widowControl w:val="0"/>
        <w:autoSpaceDE w:val="0"/>
        <w:autoSpaceDN w:val="0"/>
        <w:adjustRightInd w:val="0"/>
        <w:spacing w:after="0" w:line="240" w:lineRule="auto"/>
        <w:ind w:left="720" w:firstLine="720"/>
        <w:jc w:val="both"/>
        <w:rPr>
          <w:rFonts w:ascii="Calibri" w:eastAsia="Calibri" w:hAnsi="Calibri" w:cs="Calibri"/>
          <w:sz w:val="24"/>
          <w:szCs w:val="24"/>
          <w:lang w:eastAsia="en-US"/>
        </w:rPr>
      </w:pPr>
      <w:r w:rsidRPr="00AA5C38">
        <w:rPr>
          <w:rFonts w:ascii="Calibri" w:eastAsia="Calibri" w:hAnsi="Calibri" w:cs="Calibri"/>
          <w:sz w:val="24"/>
          <w:szCs w:val="24"/>
          <w:lang w:eastAsia="en-US"/>
        </w:rPr>
        <w:t>c) - Descumprir as obrigações decorrentes do contrato;</w:t>
      </w:r>
    </w:p>
    <w:p w14:paraId="0A8E59C5"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1216952A" w14:textId="77777777" w:rsidR="00AA5C38" w:rsidRPr="00AA5C38" w:rsidRDefault="00AA5C38" w:rsidP="00AA5C38">
      <w:pPr>
        <w:widowControl w:val="0"/>
        <w:autoSpaceDE w:val="0"/>
        <w:autoSpaceDN w:val="0"/>
        <w:adjustRightInd w:val="0"/>
        <w:spacing w:after="0" w:line="240" w:lineRule="auto"/>
        <w:ind w:left="1440"/>
        <w:jc w:val="both"/>
        <w:rPr>
          <w:rFonts w:ascii="Calibri" w:eastAsia="Calibri" w:hAnsi="Calibri" w:cs="Calibri"/>
          <w:sz w:val="24"/>
          <w:szCs w:val="24"/>
          <w:lang w:eastAsia="en-US"/>
        </w:rPr>
      </w:pPr>
      <w:r w:rsidRPr="00AA5C38">
        <w:rPr>
          <w:rFonts w:ascii="Calibri" w:eastAsia="Calibri" w:hAnsi="Calibri" w:cs="Calibri"/>
          <w:sz w:val="24"/>
          <w:szCs w:val="24"/>
          <w:lang w:eastAsia="en-US"/>
        </w:rPr>
        <w:t>d) - Deixar de retirar a respectiva nota de empenho ou instrumento equivalente, no prazo estabelecido pela CÂMARA MUNICIPAL DE CONCEIÇÃO DE MACABU</w:t>
      </w:r>
      <w:r w:rsidRPr="00AA5C38">
        <w:rPr>
          <w:rFonts w:ascii="Calibri" w:eastAsia="Calibri" w:hAnsi="Calibri" w:cs="Calibri"/>
          <w:b/>
          <w:bCs/>
          <w:sz w:val="24"/>
          <w:szCs w:val="24"/>
          <w:lang w:eastAsia="en-US"/>
        </w:rPr>
        <w:t xml:space="preserve">, </w:t>
      </w:r>
      <w:r w:rsidRPr="00AA5C38">
        <w:rPr>
          <w:rFonts w:ascii="Calibri" w:eastAsia="Calibri" w:hAnsi="Calibri" w:cs="Calibri"/>
          <w:sz w:val="24"/>
          <w:szCs w:val="24"/>
          <w:lang w:eastAsia="en-US"/>
        </w:rPr>
        <w:t>sem justificativa aceitável;</w:t>
      </w:r>
    </w:p>
    <w:p w14:paraId="07652163"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4DBE7E1F" w14:textId="77777777" w:rsidR="00AA5C38" w:rsidRPr="00AA5C38" w:rsidRDefault="00AA5C38" w:rsidP="00AA5C38">
      <w:pPr>
        <w:widowControl w:val="0"/>
        <w:autoSpaceDE w:val="0"/>
        <w:autoSpaceDN w:val="0"/>
        <w:adjustRightInd w:val="0"/>
        <w:spacing w:after="0" w:line="240" w:lineRule="auto"/>
        <w:ind w:firstLine="720"/>
        <w:jc w:val="both"/>
        <w:rPr>
          <w:rFonts w:ascii="Calibri" w:eastAsia="Calibri" w:hAnsi="Calibri" w:cs="Calibri"/>
          <w:sz w:val="24"/>
          <w:szCs w:val="24"/>
          <w:lang w:eastAsia="en-US"/>
        </w:rPr>
      </w:pPr>
      <w:r w:rsidRPr="00AA5C38">
        <w:rPr>
          <w:rFonts w:ascii="Calibri" w:eastAsia="Calibri" w:hAnsi="Calibri" w:cs="Calibri"/>
          <w:sz w:val="24"/>
          <w:szCs w:val="24"/>
          <w:lang w:eastAsia="en-US"/>
        </w:rPr>
        <w:t>22.2.4 - Por razões de interesse públicos, devidamente motivados e justificados.</w:t>
      </w:r>
    </w:p>
    <w:p w14:paraId="1FF95D14" w14:textId="77777777" w:rsidR="00AA5C38" w:rsidRPr="00AA5C38" w:rsidRDefault="00AA5C38" w:rsidP="00AA5C38">
      <w:pPr>
        <w:widowControl w:val="0"/>
        <w:autoSpaceDE w:val="0"/>
        <w:autoSpaceDN w:val="0"/>
        <w:adjustRightInd w:val="0"/>
        <w:spacing w:after="0" w:line="240" w:lineRule="auto"/>
        <w:ind w:firstLine="720"/>
        <w:jc w:val="both"/>
        <w:rPr>
          <w:rFonts w:ascii="Calibri" w:eastAsia="Calibri" w:hAnsi="Calibri" w:cs="Calibri"/>
          <w:sz w:val="24"/>
          <w:szCs w:val="24"/>
          <w:lang w:eastAsia="en-US"/>
        </w:rPr>
      </w:pPr>
    </w:p>
    <w:p w14:paraId="3C749EBC" w14:textId="77777777" w:rsidR="00AA5C38" w:rsidRPr="00AA5C38" w:rsidRDefault="00AA5C38" w:rsidP="00AA5C38">
      <w:pPr>
        <w:widowControl w:val="0"/>
        <w:autoSpaceDE w:val="0"/>
        <w:autoSpaceDN w:val="0"/>
        <w:adjustRightInd w:val="0"/>
        <w:spacing w:after="0" w:line="240" w:lineRule="auto"/>
        <w:ind w:firstLine="720"/>
        <w:jc w:val="both"/>
        <w:rPr>
          <w:rFonts w:ascii="Calibri" w:eastAsia="Calibri" w:hAnsi="Calibri" w:cs="Calibri"/>
          <w:sz w:val="24"/>
          <w:szCs w:val="24"/>
          <w:lang w:eastAsia="en-US"/>
        </w:rPr>
      </w:pPr>
    </w:p>
    <w:p w14:paraId="60FA5D4C" w14:textId="77777777" w:rsidR="00AA5C38" w:rsidRPr="00AA5C38" w:rsidRDefault="00AA5C38" w:rsidP="00AA5C3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alibri" w:eastAsia="Calibri" w:hAnsi="Calibri" w:cs="Calibri"/>
          <w:b/>
          <w:bCs/>
          <w:sz w:val="24"/>
          <w:szCs w:val="24"/>
          <w:lang w:eastAsia="en-US"/>
        </w:rPr>
      </w:pPr>
      <w:r w:rsidRPr="00AA5C38">
        <w:rPr>
          <w:rFonts w:ascii="Calibri" w:eastAsia="Calibri" w:hAnsi="Calibri" w:cs="Calibri"/>
          <w:b/>
          <w:bCs/>
          <w:sz w:val="24"/>
          <w:szCs w:val="24"/>
          <w:lang w:eastAsia="en-US"/>
        </w:rPr>
        <w:t>23 - DA REVOGAÇÃO DO CONTRATO</w:t>
      </w:r>
    </w:p>
    <w:p w14:paraId="7FDA25FD"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6EF06500"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23.1 – O contrato poderá ser revogado pela Administração:</w:t>
      </w:r>
    </w:p>
    <w:p w14:paraId="175FA837"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4BC4F928"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23.2 - Automaticamente:</w:t>
      </w:r>
    </w:p>
    <w:p w14:paraId="5E974FB1"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6DD9232C" w14:textId="77777777" w:rsidR="00AA5C38" w:rsidRPr="00AA5C38" w:rsidRDefault="00AA5C38" w:rsidP="00AA5C38">
      <w:pPr>
        <w:widowControl w:val="0"/>
        <w:autoSpaceDE w:val="0"/>
        <w:autoSpaceDN w:val="0"/>
        <w:adjustRightInd w:val="0"/>
        <w:spacing w:after="0" w:line="240" w:lineRule="auto"/>
        <w:ind w:firstLine="720"/>
        <w:jc w:val="both"/>
        <w:rPr>
          <w:rFonts w:ascii="Calibri" w:eastAsia="Calibri" w:hAnsi="Calibri" w:cs="Calibri"/>
          <w:sz w:val="24"/>
          <w:szCs w:val="24"/>
          <w:lang w:eastAsia="en-US"/>
        </w:rPr>
      </w:pPr>
      <w:r w:rsidRPr="00AA5C38">
        <w:rPr>
          <w:rFonts w:ascii="Calibri" w:eastAsia="Calibri" w:hAnsi="Calibri" w:cs="Calibri"/>
          <w:sz w:val="24"/>
          <w:szCs w:val="24"/>
          <w:lang w:eastAsia="en-US"/>
        </w:rPr>
        <w:lastRenderedPageBreak/>
        <w:t>23.2.1 - Por decurso de prazo de vigência;</w:t>
      </w:r>
    </w:p>
    <w:p w14:paraId="3E274213"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031EACBF" w14:textId="77777777" w:rsidR="00AA5C38" w:rsidRPr="00AA5C38" w:rsidRDefault="00AA5C38" w:rsidP="00AA5C38">
      <w:pPr>
        <w:widowControl w:val="0"/>
        <w:autoSpaceDE w:val="0"/>
        <w:autoSpaceDN w:val="0"/>
        <w:adjustRightInd w:val="0"/>
        <w:spacing w:after="0" w:line="240" w:lineRule="auto"/>
        <w:ind w:firstLine="720"/>
        <w:jc w:val="both"/>
        <w:rPr>
          <w:rFonts w:ascii="Calibri" w:eastAsia="Calibri" w:hAnsi="Calibri" w:cs="Calibri"/>
          <w:sz w:val="24"/>
          <w:szCs w:val="24"/>
          <w:lang w:eastAsia="en-US"/>
        </w:rPr>
      </w:pPr>
      <w:r w:rsidRPr="00AA5C38">
        <w:rPr>
          <w:rFonts w:ascii="Calibri" w:eastAsia="Calibri" w:hAnsi="Calibri" w:cs="Calibri"/>
          <w:sz w:val="24"/>
          <w:szCs w:val="24"/>
          <w:lang w:eastAsia="en-US"/>
        </w:rPr>
        <w:t>23.2.2 - Quando não restarem prestadores de serviço.</w:t>
      </w:r>
    </w:p>
    <w:p w14:paraId="4AD5C6B2"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0634740F"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23.3 – Pela CÂMARA MUNICIPAL DE CONCEIÇÃO DE MACABU, quando caracterizado o interesse público.</w:t>
      </w:r>
    </w:p>
    <w:p w14:paraId="25552251"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4E12401D"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2D326557" w14:textId="77777777" w:rsidR="00AA5C38" w:rsidRPr="00AA5C38" w:rsidRDefault="00AA5C38" w:rsidP="00AA5C3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alibri" w:eastAsia="Calibri" w:hAnsi="Calibri" w:cs="Calibri"/>
          <w:b/>
          <w:bCs/>
          <w:sz w:val="24"/>
          <w:szCs w:val="24"/>
          <w:lang w:eastAsia="en-US"/>
        </w:rPr>
      </w:pPr>
      <w:r w:rsidRPr="00AA5C38">
        <w:rPr>
          <w:rFonts w:ascii="Calibri" w:eastAsia="Calibri" w:hAnsi="Calibri" w:cs="Calibri"/>
          <w:b/>
          <w:bCs/>
          <w:sz w:val="24"/>
          <w:szCs w:val="24"/>
          <w:lang w:eastAsia="en-US"/>
        </w:rPr>
        <w:t>24 - DAS SANÇÕES ADMINISTRATIVAS</w:t>
      </w:r>
    </w:p>
    <w:p w14:paraId="0166750E"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52A54146" w14:textId="77777777" w:rsidR="00AA5C38" w:rsidRPr="00AA5C38" w:rsidRDefault="00AA5C38" w:rsidP="00AA5C38">
      <w:pPr>
        <w:spacing w:after="0" w:line="240" w:lineRule="auto"/>
        <w:ind w:right="120"/>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24.1. As fraudes ou irregularidades se configuram sempre que houver tentativa de frustração do caráter competitivo e da impessoalidade nas licitações, nos termos dispostos em Lei.</w:t>
      </w:r>
    </w:p>
    <w:p w14:paraId="28C5F432" w14:textId="77777777" w:rsidR="00AA5C38" w:rsidRPr="00AA5C38" w:rsidRDefault="00AA5C38" w:rsidP="00AA5C38">
      <w:pPr>
        <w:spacing w:after="0" w:line="240" w:lineRule="auto"/>
        <w:ind w:right="120"/>
        <w:jc w:val="both"/>
        <w:rPr>
          <w:rFonts w:ascii="Calibri" w:eastAsia="Times New Roman" w:hAnsi="Calibri" w:cs="Calibri"/>
          <w:color w:val="000000"/>
          <w:sz w:val="24"/>
          <w:szCs w:val="24"/>
        </w:rPr>
      </w:pPr>
    </w:p>
    <w:p w14:paraId="4D35F855" w14:textId="77777777" w:rsidR="00AA5C38" w:rsidRPr="00AA5C38" w:rsidRDefault="00AA5C38" w:rsidP="00AA5C38">
      <w:pPr>
        <w:spacing w:after="0" w:line="240" w:lineRule="auto"/>
        <w:ind w:right="120"/>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24.2. Comete infração administrativa, nos termos da Lei nº 10.520, de 2002, o licitante/adjudicatário que:</w:t>
      </w:r>
    </w:p>
    <w:p w14:paraId="2A84AA60" w14:textId="77777777" w:rsidR="00AA5C38" w:rsidRPr="00AA5C38" w:rsidRDefault="00AA5C38" w:rsidP="00AA5C38">
      <w:pPr>
        <w:spacing w:after="0" w:line="240" w:lineRule="auto"/>
        <w:ind w:left="567" w:right="120"/>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24.2.1. Não assinar o termo de contrato ou aceitar/retirar o instrumento equivalente, quando convocado dentro do prazo de validade da proposta;</w:t>
      </w:r>
    </w:p>
    <w:p w14:paraId="3E88E204" w14:textId="77777777" w:rsidR="00AA5C38" w:rsidRPr="00AA5C38" w:rsidRDefault="00AA5C38" w:rsidP="00AA5C38">
      <w:pPr>
        <w:spacing w:after="0" w:line="240" w:lineRule="auto"/>
        <w:ind w:left="567" w:right="120"/>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24.2.2. Apresentar documentação falsa;</w:t>
      </w:r>
    </w:p>
    <w:p w14:paraId="245395B0" w14:textId="77777777" w:rsidR="00AA5C38" w:rsidRPr="00AA5C38" w:rsidRDefault="00AA5C38" w:rsidP="00AA5C38">
      <w:pPr>
        <w:spacing w:after="0" w:line="240" w:lineRule="auto"/>
        <w:ind w:left="567" w:right="120"/>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24.2.3. Deixar de entregar os documentos exigidos no certame;</w:t>
      </w:r>
    </w:p>
    <w:p w14:paraId="35A2396F" w14:textId="77777777" w:rsidR="00AA5C38" w:rsidRPr="00AA5C38" w:rsidRDefault="00AA5C38" w:rsidP="00AA5C38">
      <w:pPr>
        <w:spacing w:after="0" w:line="240" w:lineRule="auto"/>
        <w:ind w:left="567" w:right="120"/>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24.2.4. Ensejar o retardamento da execução do objeto;</w:t>
      </w:r>
    </w:p>
    <w:p w14:paraId="2B822F84" w14:textId="77777777" w:rsidR="00AA5C38" w:rsidRPr="00AA5C38" w:rsidRDefault="00AA5C38" w:rsidP="00AA5C38">
      <w:pPr>
        <w:spacing w:after="0" w:line="240" w:lineRule="auto"/>
        <w:ind w:left="567" w:right="120"/>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24.2.5. Não mantiver a proposta;</w:t>
      </w:r>
    </w:p>
    <w:p w14:paraId="3C65ACC6" w14:textId="77777777" w:rsidR="00AA5C38" w:rsidRPr="00AA5C38" w:rsidRDefault="00AA5C38" w:rsidP="00AA5C38">
      <w:pPr>
        <w:spacing w:after="0" w:line="240" w:lineRule="auto"/>
        <w:ind w:left="567" w:right="120"/>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24.2.6. Cometer fraude fiscal;</w:t>
      </w:r>
    </w:p>
    <w:p w14:paraId="23A20F42" w14:textId="77777777" w:rsidR="00AA5C38" w:rsidRPr="00AA5C38" w:rsidRDefault="00AA5C38" w:rsidP="00AA5C38">
      <w:pPr>
        <w:spacing w:after="0" w:line="240" w:lineRule="auto"/>
        <w:ind w:left="567" w:right="120"/>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24.2.7. Comportar-se de modo inidôneo;</w:t>
      </w:r>
    </w:p>
    <w:p w14:paraId="1B301CF6" w14:textId="77777777" w:rsidR="00AA5C38" w:rsidRPr="00AA5C38" w:rsidRDefault="00AA5C38" w:rsidP="00AA5C38">
      <w:pPr>
        <w:spacing w:after="0" w:line="240" w:lineRule="auto"/>
        <w:ind w:right="120"/>
        <w:jc w:val="both"/>
        <w:rPr>
          <w:rFonts w:ascii="Calibri" w:eastAsia="Times New Roman" w:hAnsi="Calibri" w:cs="Calibri"/>
          <w:color w:val="000000"/>
          <w:sz w:val="24"/>
          <w:szCs w:val="24"/>
        </w:rPr>
      </w:pPr>
    </w:p>
    <w:p w14:paraId="1FD3D5DF" w14:textId="77777777" w:rsidR="00AA5C38" w:rsidRPr="00AA5C38" w:rsidRDefault="00AA5C38" w:rsidP="00AA5C38">
      <w:pPr>
        <w:spacing w:after="0" w:line="240" w:lineRule="auto"/>
        <w:ind w:right="120"/>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24.3. Considera-se comportamento inidôneo, entre outros, a declaração falsa quanto às condições de participação, quanto ao enquadramento como ME/EPP ou o conluio entre os licitantes, em qualquer momento da licitação, mesmo após o encerramento da fase de lances.</w:t>
      </w:r>
    </w:p>
    <w:p w14:paraId="1CC090F3" w14:textId="77777777" w:rsidR="00AA5C38" w:rsidRPr="00AA5C38" w:rsidRDefault="00AA5C38" w:rsidP="00AA5C38">
      <w:pPr>
        <w:spacing w:after="0" w:line="240" w:lineRule="auto"/>
        <w:ind w:right="120"/>
        <w:jc w:val="both"/>
        <w:rPr>
          <w:rFonts w:ascii="Calibri" w:eastAsia="Times New Roman" w:hAnsi="Calibri" w:cs="Calibri"/>
          <w:color w:val="000000"/>
          <w:sz w:val="24"/>
          <w:szCs w:val="24"/>
        </w:rPr>
      </w:pPr>
    </w:p>
    <w:p w14:paraId="228571F4" w14:textId="77777777" w:rsidR="00AA5C38" w:rsidRPr="00AA5C38" w:rsidRDefault="00AA5C38" w:rsidP="00AA5C38">
      <w:pPr>
        <w:spacing w:after="0" w:line="240" w:lineRule="auto"/>
        <w:ind w:right="120"/>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24.4. O  licitante/adjudicatário que cometer qualquer das infrações discriminadas nos subitens anteriores ficará sujeito, sem prejuízo da responsabilidade civil e criminal, às seguintes sanções:</w:t>
      </w:r>
    </w:p>
    <w:p w14:paraId="74714F8A" w14:textId="77777777" w:rsidR="00AA5C38" w:rsidRPr="00AA5C38" w:rsidRDefault="00AA5C38" w:rsidP="00AA5C38">
      <w:pPr>
        <w:spacing w:after="0" w:line="240" w:lineRule="auto"/>
        <w:ind w:left="567" w:right="120"/>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24.4.1. Advertência por faltas leves, assim entendidas como aquelas que não acarretarem prejuízos significativos ao objeto da contratação;</w:t>
      </w:r>
    </w:p>
    <w:p w14:paraId="3A056049" w14:textId="77777777" w:rsidR="00AA5C38" w:rsidRPr="00AA5C38" w:rsidRDefault="00AA5C38" w:rsidP="00AA5C38">
      <w:pPr>
        <w:spacing w:after="0" w:line="240" w:lineRule="auto"/>
        <w:ind w:left="567" w:right="120"/>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24.4.2. Multa de 30% (trinta por cento) sobre o valor estimado do(s) item(s) prejudicado(s) pela conduta do licitante;</w:t>
      </w:r>
    </w:p>
    <w:p w14:paraId="7B4BB3CC" w14:textId="77777777" w:rsidR="00AA5C38" w:rsidRPr="00AA5C38" w:rsidRDefault="00AA5C38" w:rsidP="00AA5C38">
      <w:pPr>
        <w:spacing w:after="0" w:line="240" w:lineRule="auto"/>
        <w:ind w:left="567" w:right="120"/>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24.4.3. Suspensão de licitar e impedimento de contratar com o órgão, entidade ou unidade administrativa pela qual a Administração Pública opera e atua concretamente, pelo prazo de até dois anos;</w:t>
      </w:r>
    </w:p>
    <w:p w14:paraId="223D8CCD" w14:textId="77777777" w:rsidR="00AA5C38" w:rsidRPr="00AA5C38" w:rsidRDefault="00AA5C38" w:rsidP="00AA5C38">
      <w:pPr>
        <w:spacing w:after="0" w:line="240" w:lineRule="auto"/>
        <w:ind w:left="567" w:right="120"/>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24.4.4. Impedimento de licitar e de contratar com a Câmara Municipal de Conceição de Macabu, pelo prazo de até cinco anos;</w:t>
      </w:r>
    </w:p>
    <w:p w14:paraId="2E4F5955" w14:textId="77777777" w:rsidR="00AA5C38" w:rsidRPr="00AA5C38" w:rsidRDefault="00AA5C38" w:rsidP="00AA5C38">
      <w:pPr>
        <w:spacing w:after="0" w:line="240" w:lineRule="auto"/>
        <w:ind w:left="567" w:right="120"/>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24.4.5.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3522E8F2" w14:textId="77777777" w:rsidR="00AA5C38" w:rsidRPr="00AA5C38" w:rsidRDefault="00AA5C38" w:rsidP="00AA5C38">
      <w:pPr>
        <w:spacing w:after="0" w:line="240" w:lineRule="auto"/>
        <w:ind w:right="120"/>
        <w:jc w:val="both"/>
        <w:rPr>
          <w:rFonts w:ascii="Calibri" w:eastAsia="Times New Roman" w:hAnsi="Calibri" w:cs="Calibri"/>
          <w:color w:val="000000"/>
          <w:sz w:val="24"/>
          <w:szCs w:val="24"/>
        </w:rPr>
      </w:pPr>
    </w:p>
    <w:p w14:paraId="174F684E" w14:textId="77777777" w:rsidR="00AA5C38" w:rsidRPr="00AA5C38" w:rsidRDefault="00AA5C38" w:rsidP="00AA5C38">
      <w:pPr>
        <w:spacing w:after="0" w:line="240" w:lineRule="auto"/>
        <w:ind w:right="120"/>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24.5. A penalidade de multa pode ser aplicada cumulativamente com as demais sanções.</w:t>
      </w:r>
    </w:p>
    <w:p w14:paraId="5C612A63" w14:textId="77777777" w:rsidR="00AA5C38" w:rsidRPr="00AA5C38" w:rsidRDefault="00AA5C38" w:rsidP="00AA5C38">
      <w:pPr>
        <w:spacing w:after="0" w:line="240" w:lineRule="auto"/>
        <w:ind w:right="120"/>
        <w:jc w:val="both"/>
        <w:rPr>
          <w:rFonts w:ascii="Calibri" w:eastAsia="Times New Roman" w:hAnsi="Calibri" w:cs="Calibri"/>
          <w:color w:val="000000"/>
          <w:sz w:val="24"/>
          <w:szCs w:val="24"/>
        </w:rPr>
      </w:pPr>
    </w:p>
    <w:p w14:paraId="16A3FEB2" w14:textId="77777777" w:rsidR="00AA5C38" w:rsidRPr="00AA5C38" w:rsidRDefault="00AA5C38" w:rsidP="00AA5C38">
      <w:pPr>
        <w:spacing w:after="0" w:line="240" w:lineRule="auto"/>
        <w:ind w:right="120"/>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24.6. Se, durante o processo de aplicação de penalidade, houver indícios de prática de infração administrativa,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w:t>
      </w:r>
    </w:p>
    <w:p w14:paraId="2C6EA744" w14:textId="77777777" w:rsidR="00AA5C38" w:rsidRPr="00AA5C38" w:rsidRDefault="00AA5C38" w:rsidP="00AA5C38">
      <w:pPr>
        <w:spacing w:after="0" w:line="240" w:lineRule="auto"/>
        <w:ind w:right="120"/>
        <w:jc w:val="both"/>
        <w:rPr>
          <w:rFonts w:ascii="Calibri" w:eastAsia="Times New Roman" w:hAnsi="Calibri" w:cs="Calibri"/>
          <w:color w:val="000000"/>
          <w:sz w:val="24"/>
          <w:szCs w:val="24"/>
        </w:rPr>
      </w:pPr>
    </w:p>
    <w:p w14:paraId="2C13A2D0" w14:textId="77777777" w:rsidR="00AA5C38" w:rsidRPr="00AA5C38" w:rsidRDefault="00AA5C38" w:rsidP="00AA5C38">
      <w:pPr>
        <w:spacing w:after="0" w:line="240" w:lineRule="auto"/>
        <w:ind w:right="120"/>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24.7. A apuração e o julgamento das demais infrações administrativas não consideradas como ato lesivo à Administração Pública nacional ou estrangeira nos termos da Lei nº 12.846, de 1º de agosto de 2013, seguirão seu rito normal na unidade administrativa.</w:t>
      </w:r>
    </w:p>
    <w:p w14:paraId="0859C781" w14:textId="77777777" w:rsidR="00AA5C38" w:rsidRPr="00AA5C38" w:rsidRDefault="00AA5C38" w:rsidP="00AA5C38">
      <w:pPr>
        <w:spacing w:after="0" w:line="240" w:lineRule="auto"/>
        <w:ind w:right="120"/>
        <w:jc w:val="both"/>
        <w:rPr>
          <w:rFonts w:ascii="Calibri" w:eastAsia="Times New Roman" w:hAnsi="Calibri" w:cs="Calibri"/>
          <w:color w:val="000000"/>
          <w:sz w:val="24"/>
          <w:szCs w:val="24"/>
        </w:rPr>
      </w:pPr>
    </w:p>
    <w:p w14:paraId="77474D57" w14:textId="77777777" w:rsidR="00AA5C38" w:rsidRPr="00AA5C38" w:rsidRDefault="00AA5C38" w:rsidP="00AA5C38">
      <w:pPr>
        <w:spacing w:after="0" w:line="240" w:lineRule="auto"/>
        <w:ind w:right="120"/>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24.8. O processamento do PAR não interfere no seguimento regular dos processos administrativos específicos para apuração da ocorrência de danos e prejuízos à Câmara Municipal de Conceição de Macabu resultantes de ato lesivo cometido por pessoa jurídica, com ou sem a participação de agente público.</w:t>
      </w:r>
    </w:p>
    <w:p w14:paraId="056F0CA1" w14:textId="77777777" w:rsidR="00AA5C38" w:rsidRPr="00AA5C38" w:rsidRDefault="00AA5C38" w:rsidP="00AA5C38">
      <w:pPr>
        <w:spacing w:after="0" w:line="240" w:lineRule="auto"/>
        <w:ind w:right="120"/>
        <w:jc w:val="both"/>
        <w:rPr>
          <w:rFonts w:ascii="Calibri" w:eastAsia="Times New Roman" w:hAnsi="Calibri" w:cs="Calibri"/>
          <w:color w:val="000000"/>
          <w:sz w:val="24"/>
          <w:szCs w:val="24"/>
        </w:rPr>
      </w:pPr>
    </w:p>
    <w:p w14:paraId="10442015" w14:textId="77777777" w:rsidR="00AA5C38" w:rsidRPr="00AA5C38" w:rsidRDefault="00AA5C38" w:rsidP="00AA5C38">
      <w:pPr>
        <w:spacing w:after="0" w:line="240" w:lineRule="auto"/>
        <w:ind w:right="120"/>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24.9. Caso o valor da multa não seja suficiente para cobrir os prejuízos causados pela conduta do licitante, a Câmara Municipal de Conceição de Macabu poderá cobrar o valor remanescente judicialmente, conforme artigo 419 do Código Civil.</w:t>
      </w:r>
    </w:p>
    <w:p w14:paraId="208F83D2" w14:textId="77777777" w:rsidR="00AA5C38" w:rsidRPr="00AA5C38" w:rsidRDefault="00AA5C38" w:rsidP="00AA5C38">
      <w:pPr>
        <w:spacing w:after="0" w:line="240" w:lineRule="auto"/>
        <w:ind w:right="120"/>
        <w:jc w:val="both"/>
        <w:rPr>
          <w:rFonts w:ascii="Calibri" w:eastAsia="Times New Roman" w:hAnsi="Calibri" w:cs="Calibri"/>
          <w:color w:val="000000"/>
          <w:sz w:val="24"/>
          <w:szCs w:val="24"/>
        </w:rPr>
      </w:pPr>
    </w:p>
    <w:p w14:paraId="3CC0DFFD" w14:textId="77777777" w:rsidR="00AA5C38" w:rsidRPr="00AA5C38" w:rsidRDefault="00AA5C38" w:rsidP="00AA5C38">
      <w:pPr>
        <w:spacing w:after="0" w:line="240" w:lineRule="auto"/>
        <w:ind w:right="120"/>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24.10. 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14:paraId="4E5DB870" w14:textId="77777777" w:rsidR="00AA5C38" w:rsidRPr="00AA5C38" w:rsidRDefault="00AA5C38" w:rsidP="00AA5C38">
      <w:pPr>
        <w:spacing w:after="0" w:line="240" w:lineRule="auto"/>
        <w:ind w:right="120"/>
        <w:jc w:val="both"/>
        <w:rPr>
          <w:rFonts w:ascii="Calibri" w:eastAsia="Times New Roman" w:hAnsi="Calibri" w:cs="Calibri"/>
          <w:color w:val="000000"/>
          <w:sz w:val="24"/>
          <w:szCs w:val="24"/>
        </w:rPr>
      </w:pPr>
    </w:p>
    <w:p w14:paraId="7C797E1F" w14:textId="77777777" w:rsidR="00AA5C38" w:rsidRPr="00AA5C38" w:rsidRDefault="00AA5C38" w:rsidP="00AA5C38">
      <w:pPr>
        <w:spacing w:after="0" w:line="240" w:lineRule="auto"/>
        <w:ind w:right="120"/>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24.11. A autoridade competente, na aplicação das sanções, levará em consideração a gravidade da conduta do infrator, o caráter educativo da pena, bem como o dano causado à Administração, observado o princípio da proporcionalidade.</w:t>
      </w:r>
    </w:p>
    <w:p w14:paraId="5BE85881" w14:textId="77777777" w:rsidR="00AA5C38" w:rsidRPr="00AA5C38" w:rsidRDefault="00AA5C38" w:rsidP="00AA5C38">
      <w:pPr>
        <w:spacing w:after="0" w:line="240" w:lineRule="auto"/>
        <w:ind w:right="120"/>
        <w:jc w:val="both"/>
        <w:rPr>
          <w:rFonts w:ascii="Calibri" w:eastAsia="Times New Roman" w:hAnsi="Calibri" w:cs="Calibri"/>
          <w:color w:val="000000"/>
          <w:sz w:val="24"/>
          <w:szCs w:val="24"/>
        </w:rPr>
      </w:pPr>
    </w:p>
    <w:p w14:paraId="7B9846C5" w14:textId="77777777" w:rsidR="00AA5C38" w:rsidRPr="00AA5C38" w:rsidRDefault="00AA5C38" w:rsidP="00AA5C38">
      <w:pPr>
        <w:spacing w:after="0" w:line="240" w:lineRule="auto"/>
        <w:ind w:right="120"/>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24.12. As penalidades serão obrigatoriamente registradas no SICAF.</w:t>
      </w:r>
    </w:p>
    <w:p w14:paraId="1BDFE1B7" w14:textId="77777777" w:rsidR="00AA5C38" w:rsidRPr="00AA5C38" w:rsidRDefault="00AA5C38" w:rsidP="00AA5C38">
      <w:pPr>
        <w:spacing w:after="0" w:line="240" w:lineRule="auto"/>
        <w:ind w:right="120"/>
        <w:jc w:val="both"/>
        <w:rPr>
          <w:rFonts w:ascii="Calibri" w:eastAsia="Times New Roman" w:hAnsi="Calibri" w:cs="Calibri"/>
          <w:color w:val="000000"/>
          <w:sz w:val="24"/>
          <w:szCs w:val="24"/>
        </w:rPr>
      </w:pPr>
    </w:p>
    <w:p w14:paraId="76E2DD8D" w14:textId="77777777" w:rsidR="00AA5C38" w:rsidRPr="00AA5C38" w:rsidRDefault="00AA5C38" w:rsidP="00AA5C38">
      <w:pPr>
        <w:spacing w:after="0" w:line="240" w:lineRule="auto"/>
        <w:ind w:right="120"/>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24.13 As sanções por atos praticados no decorrer da contratação estão previstas nos anexos deste Edital.</w:t>
      </w:r>
    </w:p>
    <w:p w14:paraId="785A73A3"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41133983" w14:textId="77777777" w:rsidR="00AA5C38" w:rsidRPr="00AA5C38" w:rsidRDefault="00AA5C38" w:rsidP="00AA5C3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alibri" w:eastAsia="Calibri" w:hAnsi="Calibri" w:cs="Calibri"/>
          <w:b/>
          <w:bCs/>
          <w:sz w:val="24"/>
          <w:szCs w:val="24"/>
          <w:lang w:eastAsia="en-US"/>
        </w:rPr>
      </w:pPr>
      <w:r w:rsidRPr="00AA5C38">
        <w:rPr>
          <w:rFonts w:ascii="Calibri" w:eastAsia="Calibri" w:hAnsi="Calibri" w:cs="Calibri"/>
          <w:b/>
          <w:bCs/>
          <w:sz w:val="24"/>
          <w:szCs w:val="24"/>
          <w:lang w:eastAsia="en-US"/>
        </w:rPr>
        <w:t>25 - DOS DIREITOS E OBRIGAÇÕES DA CONTRATANTE</w:t>
      </w:r>
    </w:p>
    <w:p w14:paraId="199235D4"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highlight w:val="magenta"/>
          <w:lang w:eastAsia="en-US"/>
        </w:rPr>
      </w:pPr>
    </w:p>
    <w:p w14:paraId="1927B453"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25.1 Fornecer todos os elementos básicos e dados complementares necessários a execução dos serviços. </w:t>
      </w:r>
    </w:p>
    <w:p w14:paraId="233D915F"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p>
    <w:p w14:paraId="0BFEAC5A"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25.2 Notificar à Contratada, por escrito, quaisquer irregularidades que venham a ocorrer, em função da execução dos serviços constantes da Ordem de Serviço. </w:t>
      </w:r>
    </w:p>
    <w:p w14:paraId="4426AD12"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p>
    <w:p w14:paraId="1ACA641B"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r w:rsidRPr="00AA5C38">
        <w:rPr>
          <w:rFonts w:ascii="Calibri" w:eastAsia="Calibri" w:hAnsi="Calibri" w:cs="Calibri"/>
          <w:sz w:val="24"/>
          <w:szCs w:val="24"/>
          <w:lang w:eastAsia="en-US"/>
        </w:rPr>
        <w:lastRenderedPageBreak/>
        <w:t xml:space="preserve">25.3 Assegurar os recursos orçamentários e financeiros para custear a prestação. </w:t>
      </w:r>
    </w:p>
    <w:p w14:paraId="616F2E1B"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p>
    <w:p w14:paraId="0148BAE6"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25.4 Efetuar os pagamentos devidos à Contratada, na forma estabelecida no item 5 deste Termo de Referência. </w:t>
      </w:r>
    </w:p>
    <w:p w14:paraId="5E36AB0C"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p>
    <w:p w14:paraId="724CCC9D"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25.5 Providenciar a inspeção dos serviços executados pela Contratada. </w:t>
      </w:r>
    </w:p>
    <w:p w14:paraId="0752A5DD"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p>
    <w:p w14:paraId="08B1C876"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25.6 Aplicar as penalidades por descumprimento do pactuado neste Termo.  </w:t>
      </w:r>
    </w:p>
    <w:p w14:paraId="2763FAAF"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p>
    <w:p w14:paraId="4194DEAC"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r w:rsidRPr="00AA5C38">
        <w:rPr>
          <w:rFonts w:ascii="Calibri" w:eastAsia="Calibri" w:hAnsi="Calibri" w:cs="Calibri"/>
          <w:sz w:val="24"/>
          <w:szCs w:val="24"/>
          <w:lang w:eastAsia="en-US"/>
        </w:rPr>
        <w:t>25.7 Fazer consulta prévia ao Chefe do Setor de Contabilidade quanto à existência de Dotação Orçamentária, para a efetiva aquisição do material.</w:t>
      </w:r>
    </w:p>
    <w:p w14:paraId="072F30D3"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p>
    <w:p w14:paraId="3870B4F1"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r w:rsidRPr="00AA5C38">
        <w:rPr>
          <w:rFonts w:ascii="Calibri" w:eastAsia="Calibri" w:hAnsi="Calibri" w:cs="Calibri"/>
          <w:sz w:val="24"/>
          <w:szCs w:val="24"/>
          <w:lang w:eastAsia="en-US"/>
        </w:rPr>
        <w:t>25.8 Fazer consulta prévia à Contabilidade do Câmara Municipal quanto à existência de saldo financeiro, procedendo que à reserva prévia, no valor do material a ser solicitado.</w:t>
      </w:r>
    </w:p>
    <w:p w14:paraId="56DA546C"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p>
    <w:p w14:paraId="10E58908"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p>
    <w:p w14:paraId="50C6AA8F" w14:textId="77777777" w:rsidR="00AA5C38" w:rsidRPr="00AA5C38" w:rsidRDefault="00AA5C38" w:rsidP="00AA5C38">
      <w:pPr>
        <w:spacing w:after="0" w:line="240" w:lineRule="auto"/>
        <w:ind w:right="-35"/>
        <w:jc w:val="both"/>
        <w:rPr>
          <w:rFonts w:ascii="Calibri" w:eastAsia="Calibri" w:hAnsi="Calibri" w:cs="Calibri"/>
          <w:b/>
          <w:sz w:val="24"/>
          <w:szCs w:val="24"/>
          <w:lang w:eastAsia="en-US"/>
        </w:rPr>
      </w:pPr>
      <w:r w:rsidRPr="00AA5C38">
        <w:rPr>
          <w:rFonts w:ascii="Calibri" w:eastAsia="Calibri" w:hAnsi="Calibri" w:cs="Calibri"/>
          <w:b/>
          <w:sz w:val="24"/>
          <w:szCs w:val="24"/>
          <w:lang w:eastAsia="en-US"/>
        </w:rPr>
        <w:t>25.9 DO ACOMPANHAMENTO E FISCALIZAÇÃO</w:t>
      </w:r>
    </w:p>
    <w:p w14:paraId="708A01B1"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p>
    <w:p w14:paraId="796FEA05"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25.9.1 A execução do contrato será acompanhada e fiscalizada de acordo com os termos do artigo 67 da Lei nº. 8.666/93. </w:t>
      </w:r>
    </w:p>
    <w:p w14:paraId="5571B26F" w14:textId="77777777" w:rsidR="00AA5C38" w:rsidRPr="00AA5C38" w:rsidRDefault="00AA5C38" w:rsidP="00AA5C38">
      <w:pPr>
        <w:autoSpaceDE w:val="0"/>
        <w:autoSpaceDN w:val="0"/>
        <w:adjustRightInd w:val="0"/>
        <w:spacing w:after="0" w:line="240" w:lineRule="auto"/>
        <w:ind w:left="993"/>
        <w:jc w:val="both"/>
        <w:rPr>
          <w:rFonts w:ascii="Calibri" w:eastAsia="Times New Roman" w:hAnsi="Calibri" w:cs="Calibri"/>
          <w:iCs/>
          <w:color w:val="000000"/>
          <w:sz w:val="24"/>
          <w:szCs w:val="24"/>
        </w:rPr>
      </w:pPr>
    </w:p>
    <w:p w14:paraId="05D72678" w14:textId="77777777" w:rsidR="00AA5C38" w:rsidRPr="00AA5C38" w:rsidRDefault="00AA5C38" w:rsidP="00AA5C38">
      <w:pPr>
        <w:autoSpaceDE w:val="0"/>
        <w:autoSpaceDN w:val="0"/>
        <w:adjustRightInd w:val="0"/>
        <w:spacing w:after="0" w:line="240" w:lineRule="auto"/>
        <w:ind w:left="993"/>
        <w:jc w:val="both"/>
        <w:rPr>
          <w:rFonts w:ascii="Calibri" w:eastAsia="Times New Roman" w:hAnsi="Calibri" w:cs="Calibri"/>
          <w:color w:val="000000"/>
          <w:sz w:val="24"/>
          <w:szCs w:val="24"/>
        </w:rPr>
      </w:pPr>
      <w:r w:rsidRPr="00AA5C38">
        <w:rPr>
          <w:rFonts w:ascii="Calibri" w:eastAsia="Times New Roman" w:hAnsi="Calibri" w:cs="Calibri"/>
          <w:iCs/>
          <w:color w:val="000000"/>
          <w:sz w:val="24"/>
          <w:szCs w:val="24"/>
        </w:rPr>
        <w:t xml:space="preserve">Art. 67. A execução do contrato deverá ser acompanhada e fiscalizada por um representante da Administração especialmente designado, permitida a contratação de terceiros para assisti-lo e subsidiá-lo de informações pertinentes a essa atribuição. </w:t>
      </w:r>
    </w:p>
    <w:p w14:paraId="29EB6A6A" w14:textId="77777777" w:rsidR="00AA5C38" w:rsidRPr="00AA5C38" w:rsidRDefault="00AA5C38" w:rsidP="00AA5C38">
      <w:pPr>
        <w:autoSpaceDE w:val="0"/>
        <w:autoSpaceDN w:val="0"/>
        <w:adjustRightInd w:val="0"/>
        <w:spacing w:after="0" w:line="240" w:lineRule="auto"/>
        <w:ind w:left="993"/>
        <w:jc w:val="both"/>
        <w:rPr>
          <w:rFonts w:ascii="Calibri" w:eastAsia="Times New Roman" w:hAnsi="Calibri" w:cs="Calibri"/>
          <w:iCs/>
          <w:color w:val="000000"/>
          <w:sz w:val="24"/>
          <w:szCs w:val="24"/>
        </w:rPr>
      </w:pPr>
    </w:p>
    <w:p w14:paraId="475E2D6A" w14:textId="77777777" w:rsidR="00AA5C38" w:rsidRPr="00AA5C38" w:rsidRDefault="00AA5C38" w:rsidP="00AA5C38">
      <w:pPr>
        <w:autoSpaceDE w:val="0"/>
        <w:autoSpaceDN w:val="0"/>
        <w:adjustRightInd w:val="0"/>
        <w:spacing w:after="0" w:line="240" w:lineRule="auto"/>
        <w:ind w:left="993"/>
        <w:jc w:val="both"/>
        <w:rPr>
          <w:rFonts w:ascii="Calibri" w:eastAsia="Times New Roman" w:hAnsi="Calibri" w:cs="Calibri"/>
          <w:color w:val="000000"/>
          <w:sz w:val="24"/>
          <w:szCs w:val="24"/>
        </w:rPr>
      </w:pPr>
      <w:r w:rsidRPr="00AA5C38">
        <w:rPr>
          <w:rFonts w:ascii="Calibri" w:eastAsia="Times New Roman" w:hAnsi="Calibri" w:cs="Calibri"/>
          <w:iCs/>
          <w:color w:val="000000"/>
          <w:sz w:val="24"/>
          <w:szCs w:val="24"/>
        </w:rPr>
        <w:t xml:space="preserve">§ 1o O representante da Administração anotará em registro próprio todas as ocorrências relacionadas com a execução do contrato, determinando o que for necessário à regularização das faltas ou defeitos observados. </w:t>
      </w:r>
    </w:p>
    <w:p w14:paraId="03010B3C" w14:textId="77777777" w:rsidR="00AA5C38" w:rsidRPr="00AA5C38" w:rsidRDefault="00AA5C38" w:rsidP="00AA5C38">
      <w:pPr>
        <w:spacing w:after="0" w:line="240" w:lineRule="auto"/>
        <w:ind w:left="993" w:right="-35"/>
        <w:jc w:val="both"/>
        <w:rPr>
          <w:rFonts w:ascii="Calibri" w:eastAsia="Calibri" w:hAnsi="Calibri" w:cs="Calibri"/>
          <w:iCs/>
          <w:sz w:val="24"/>
          <w:szCs w:val="24"/>
          <w:lang w:eastAsia="en-US"/>
        </w:rPr>
      </w:pPr>
    </w:p>
    <w:p w14:paraId="5A18BA76" w14:textId="77777777" w:rsidR="00AA5C38" w:rsidRPr="00AA5C38" w:rsidRDefault="00AA5C38" w:rsidP="00AA5C38">
      <w:pPr>
        <w:spacing w:after="0" w:line="240" w:lineRule="auto"/>
        <w:ind w:left="993" w:right="-35"/>
        <w:jc w:val="both"/>
        <w:rPr>
          <w:rFonts w:ascii="Calibri" w:eastAsia="Calibri" w:hAnsi="Calibri" w:cs="Calibri"/>
          <w:sz w:val="24"/>
          <w:szCs w:val="24"/>
          <w:lang w:eastAsia="en-US"/>
        </w:rPr>
      </w:pPr>
      <w:r w:rsidRPr="00AA5C38">
        <w:rPr>
          <w:rFonts w:ascii="Calibri" w:eastAsia="Calibri" w:hAnsi="Calibri" w:cs="Calibri"/>
          <w:iCs/>
          <w:sz w:val="24"/>
          <w:szCs w:val="24"/>
          <w:lang w:eastAsia="en-US"/>
        </w:rPr>
        <w:t>§ 2o As decisões e providências que ultrapassarem a competência do representante deverão ser solicitadas aos seus superiores em tempo hábil para a adoção das medidas convenientes.</w:t>
      </w:r>
    </w:p>
    <w:p w14:paraId="01B62D85"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p>
    <w:p w14:paraId="44FCF9F8" w14:textId="77777777" w:rsidR="00AA5C38" w:rsidRPr="00AA5C38" w:rsidRDefault="00AA5C38" w:rsidP="00AA5C38">
      <w:pPr>
        <w:spacing w:after="0" w:line="240" w:lineRule="auto"/>
        <w:ind w:right="-35"/>
        <w:jc w:val="both"/>
        <w:rPr>
          <w:rFonts w:ascii="Calibri" w:eastAsia="Calibri" w:hAnsi="Calibri" w:cs="Calibri"/>
          <w:color w:val="FF0000"/>
          <w:sz w:val="24"/>
          <w:szCs w:val="24"/>
          <w:lang w:eastAsia="en-US"/>
        </w:rPr>
      </w:pPr>
      <w:r w:rsidRPr="00AA5C38">
        <w:rPr>
          <w:rFonts w:ascii="Calibri" w:eastAsia="Calibri" w:hAnsi="Calibri" w:cs="Calibri"/>
          <w:sz w:val="24"/>
          <w:szCs w:val="24"/>
          <w:lang w:eastAsia="en-US"/>
        </w:rPr>
        <w:t>25.9.2 Nos termos do Artigo 67 da Lei nº 8.666/1993, o responsável pelo acompanhamento e fiscalização dos serviços prestados será o servidor</w:t>
      </w:r>
      <w:r w:rsidRPr="00AA5C38">
        <w:rPr>
          <w:rFonts w:ascii="Calibri" w:eastAsia="Calibri" w:hAnsi="Calibri" w:cs="Calibri"/>
          <w:color w:val="FF0000"/>
          <w:sz w:val="24"/>
          <w:szCs w:val="24"/>
          <w:lang w:eastAsia="en-US"/>
        </w:rPr>
        <w:t>:</w:t>
      </w:r>
    </w:p>
    <w:p w14:paraId="380E70D8" w14:textId="77777777" w:rsidR="00AA5C38" w:rsidRPr="00AA5C38" w:rsidRDefault="00AA5C38" w:rsidP="00AA5C38">
      <w:pPr>
        <w:numPr>
          <w:ilvl w:val="0"/>
          <w:numId w:val="12"/>
        </w:numPr>
        <w:spacing w:after="0" w:line="240" w:lineRule="auto"/>
        <w:ind w:right="-35"/>
        <w:contextualSpacing/>
        <w:jc w:val="both"/>
        <w:rPr>
          <w:rFonts w:ascii="Calibri" w:eastAsia="Times New Roman" w:hAnsi="Calibri" w:cs="Calibri"/>
          <w:sz w:val="24"/>
          <w:szCs w:val="24"/>
          <w:u w:val="single"/>
          <w:lang w:val="en-US"/>
        </w:rPr>
      </w:pPr>
      <w:r w:rsidRPr="00AA5C38">
        <w:rPr>
          <w:rFonts w:ascii="Calibri" w:eastAsia="Times New Roman" w:hAnsi="Calibri" w:cs="Calibri"/>
          <w:sz w:val="24"/>
          <w:szCs w:val="24"/>
          <w:u w:val="single"/>
          <w:lang w:val="en-US"/>
        </w:rPr>
        <w:t>Mary Helen Silva Leal - RG: 10551562-1</w:t>
      </w:r>
    </w:p>
    <w:p w14:paraId="1D0BDF78" w14:textId="77777777" w:rsidR="00AA5C38" w:rsidRPr="00AA5C38" w:rsidRDefault="00AA5C38" w:rsidP="00AA5C38">
      <w:pPr>
        <w:spacing w:after="0" w:line="240" w:lineRule="auto"/>
        <w:ind w:right="-35"/>
        <w:jc w:val="both"/>
        <w:rPr>
          <w:rFonts w:ascii="Calibri" w:eastAsia="Calibri" w:hAnsi="Calibri" w:cs="Calibri"/>
          <w:sz w:val="24"/>
          <w:szCs w:val="24"/>
          <w:lang w:val="en-US" w:eastAsia="en-US"/>
        </w:rPr>
      </w:pPr>
    </w:p>
    <w:p w14:paraId="6B88BFA1"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r w:rsidRPr="00AA5C38">
        <w:rPr>
          <w:rFonts w:ascii="Calibri" w:eastAsia="Calibri" w:hAnsi="Calibri" w:cs="Calibri"/>
          <w:sz w:val="24"/>
          <w:szCs w:val="24"/>
          <w:lang w:eastAsia="en-US"/>
        </w:rPr>
        <w:t>25.9.3. A fiscalização é exercida no interesse do Câmara Municipal e não exclui nem reduz a responsabilidade da Contratada, inclusive perante terceiros, por qualquer irregularidade, e nesta hipótese, não implica corresponsabilidade do Poder Público ou de seus agentes e prepostos.</w:t>
      </w:r>
    </w:p>
    <w:p w14:paraId="782C76CD"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p>
    <w:p w14:paraId="5CD6854A"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25.9.4 A fiscalização de que trata este item não exclui nem reduz a responsabilidade da Contratada, inclusive perante terceiros, por qualquer irregularidade, ainda que resultante de imperfeições </w:t>
      </w:r>
      <w:r w:rsidRPr="00AA5C38">
        <w:rPr>
          <w:rFonts w:ascii="Calibri" w:eastAsia="Calibri" w:hAnsi="Calibri" w:cs="Calibri"/>
          <w:sz w:val="24"/>
          <w:szCs w:val="24"/>
          <w:lang w:eastAsia="en-US"/>
        </w:rPr>
        <w:lastRenderedPageBreak/>
        <w:t>técnicas ou vícios redibitórios, e, na ocorrência desta, não implica em co-responsabilidade da Câmara Municipal ou de seus agentes e prepostos, de conformidade com o art. 70 da Lei nº 8.666, de 1993.</w:t>
      </w:r>
    </w:p>
    <w:p w14:paraId="2CC45A99"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p>
    <w:p w14:paraId="03D47CF2"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r w:rsidRPr="00AA5C38">
        <w:rPr>
          <w:rFonts w:ascii="Calibri" w:eastAsia="Calibri" w:hAnsi="Calibri" w:cs="Calibri"/>
          <w:sz w:val="24"/>
          <w:szCs w:val="24"/>
          <w:lang w:eastAsia="en-US"/>
        </w:rPr>
        <w:t>25.9.5 A aceitação estará condicionada à devida fiscalização, pelo servidor acima mencionado, sem o qual não será permitido nenhum pagamento.</w:t>
      </w:r>
    </w:p>
    <w:p w14:paraId="09CA0FD5"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p>
    <w:p w14:paraId="27CE0F89" w14:textId="77777777" w:rsidR="00AA5C38" w:rsidRPr="00AA5C38" w:rsidRDefault="00AA5C38" w:rsidP="00AA5C38">
      <w:pPr>
        <w:spacing w:after="0" w:line="240" w:lineRule="auto"/>
        <w:ind w:right="-3"/>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25.9.6 </w:t>
      </w:r>
      <w:r w:rsidRPr="00AA5C38">
        <w:rPr>
          <w:rFonts w:ascii="Calibri" w:eastAsia="Calibri" w:hAnsi="Calibri" w:cs="Calibri"/>
          <w:color w:val="000000"/>
          <w:sz w:val="24"/>
          <w:szCs w:val="24"/>
          <w:shd w:val="clear" w:color="auto" w:fill="FFFFFF"/>
          <w:lang w:eastAsia="en-US"/>
        </w:rPr>
        <w:t>Serviço - toda atividade destinada a obter determinada utilidade de interesse para a Administração, tais como: demolição, conserto, instalação, montagem, operação, conservação, reparação, adaptação, manutenção, transporte, locação de bens, publicidade, seguro ou trabalhos técnico-profissionais</w:t>
      </w:r>
      <w:r w:rsidRPr="00AA5C38">
        <w:rPr>
          <w:rFonts w:ascii="Calibri" w:eastAsia="Calibri" w:hAnsi="Calibri" w:cs="Calibri"/>
          <w:sz w:val="24"/>
          <w:szCs w:val="24"/>
          <w:lang w:eastAsia="en-US"/>
        </w:rPr>
        <w:t>,</w:t>
      </w:r>
      <w:r w:rsidRPr="00AA5C38">
        <w:rPr>
          <w:rFonts w:ascii="Calibri" w:eastAsia="Arial" w:hAnsi="Calibri" w:cs="Calibri"/>
          <w:sz w:val="24"/>
          <w:szCs w:val="24"/>
          <w:lang w:eastAsia="en-US"/>
        </w:rPr>
        <w:t xml:space="preserve"> </w:t>
      </w:r>
      <w:r w:rsidRPr="00AA5C38">
        <w:rPr>
          <w:rFonts w:ascii="Calibri" w:eastAsia="Calibri" w:hAnsi="Calibri" w:cs="Calibri"/>
          <w:sz w:val="24"/>
          <w:szCs w:val="24"/>
          <w:lang w:eastAsia="en-US"/>
        </w:rPr>
        <w:t>fundamentada no</w:t>
      </w:r>
      <w:r w:rsidRPr="00AA5C38">
        <w:rPr>
          <w:rFonts w:ascii="Calibri" w:eastAsia="Arial" w:hAnsi="Calibri" w:cs="Calibri"/>
          <w:sz w:val="24"/>
          <w:szCs w:val="24"/>
          <w:lang w:eastAsia="en-US"/>
        </w:rPr>
        <w:t xml:space="preserve"> </w:t>
      </w:r>
      <w:r w:rsidRPr="00AA5C38">
        <w:rPr>
          <w:rFonts w:ascii="Calibri" w:eastAsia="Calibri" w:hAnsi="Calibri" w:cs="Calibri"/>
          <w:sz w:val="24"/>
          <w:szCs w:val="24"/>
          <w:lang w:eastAsia="en-US"/>
        </w:rPr>
        <w:t>Inciso</w:t>
      </w:r>
      <w:r w:rsidRPr="00AA5C38">
        <w:rPr>
          <w:rFonts w:ascii="Calibri" w:eastAsia="Arial" w:hAnsi="Calibri" w:cs="Calibri"/>
          <w:sz w:val="24"/>
          <w:szCs w:val="24"/>
          <w:lang w:eastAsia="en-US"/>
        </w:rPr>
        <w:t xml:space="preserve"> </w:t>
      </w:r>
      <w:r w:rsidRPr="00AA5C38">
        <w:rPr>
          <w:rFonts w:ascii="Calibri" w:eastAsia="Calibri" w:hAnsi="Calibri" w:cs="Calibri"/>
          <w:sz w:val="24"/>
          <w:szCs w:val="24"/>
          <w:lang w:eastAsia="en-US"/>
        </w:rPr>
        <w:t>II</w:t>
      </w:r>
      <w:r w:rsidRPr="00AA5C38">
        <w:rPr>
          <w:rFonts w:ascii="Calibri" w:eastAsia="Arial" w:hAnsi="Calibri" w:cs="Calibri"/>
          <w:sz w:val="24"/>
          <w:szCs w:val="24"/>
          <w:lang w:eastAsia="en-US"/>
        </w:rPr>
        <w:t xml:space="preserve"> </w:t>
      </w:r>
      <w:r w:rsidRPr="00AA5C38">
        <w:rPr>
          <w:rFonts w:ascii="Calibri" w:eastAsia="Calibri" w:hAnsi="Calibri" w:cs="Calibri"/>
          <w:sz w:val="24"/>
          <w:szCs w:val="24"/>
          <w:lang w:eastAsia="en-US"/>
        </w:rPr>
        <w:t>do</w:t>
      </w:r>
      <w:r w:rsidRPr="00AA5C38">
        <w:rPr>
          <w:rFonts w:ascii="Calibri" w:eastAsia="Arial" w:hAnsi="Calibri" w:cs="Calibri"/>
          <w:sz w:val="24"/>
          <w:szCs w:val="24"/>
          <w:lang w:eastAsia="en-US"/>
        </w:rPr>
        <w:t xml:space="preserve"> </w:t>
      </w:r>
      <w:r w:rsidRPr="00AA5C38">
        <w:rPr>
          <w:rFonts w:ascii="Calibri" w:eastAsia="Calibri" w:hAnsi="Calibri" w:cs="Calibri"/>
          <w:sz w:val="24"/>
          <w:szCs w:val="24"/>
          <w:lang w:eastAsia="en-US"/>
        </w:rPr>
        <w:t>Art.</w:t>
      </w:r>
      <w:r w:rsidRPr="00AA5C38">
        <w:rPr>
          <w:rFonts w:ascii="Calibri" w:eastAsia="Arial" w:hAnsi="Calibri" w:cs="Calibri"/>
          <w:sz w:val="24"/>
          <w:szCs w:val="24"/>
          <w:lang w:eastAsia="en-US"/>
        </w:rPr>
        <w:t xml:space="preserve"> </w:t>
      </w:r>
      <w:r w:rsidRPr="00AA5C38">
        <w:rPr>
          <w:rFonts w:ascii="Calibri" w:eastAsia="Calibri" w:hAnsi="Calibri" w:cs="Calibri"/>
          <w:sz w:val="24"/>
          <w:szCs w:val="24"/>
          <w:lang w:eastAsia="en-US"/>
        </w:rPr>
        <w:t>6°</w:t>
      </w:r>
      <w:r w:rsidRPr="00AA5C38">
        <w:rPr>
          <w:rFonts w:ascii="Calibri" w:eastAsia="Arial" w:hAnsi="Calibri" w:cs="Calibri"/>
          <w:sz w:val="24"/>
          <w:szCs w:val="24"/>
          <w:lang w:eastAsia="en-US"/>
        </w:rPr>
        <w:t xml:space="preserve"> </w:t>
      </w:r>
      <w:r w:rsidRPr="00AA5C38">
        <w:rPr>
          <w:rFonts w:ascii="Calibri" w:eastAsia="Calibri" w:hAnsi="Calibri" w:cs="Calibri"/>
          <w:sz w:val="24"/>
          <w:szCs w:val="24"/>
          <w:lang w:eastAsia="en-US"/>
        </w:rPr>
        <w:t>da</w:t>
      </w:r>
      <w:r w:rsidRPr="00AA5C38">
        <w:rPr>
          <w:rFonts w:ascii="Calibri" w:eastAsia="Arial" w:hAnsi="Calibri" w:cs="Calibri"/>
          <w:sz w:val="24"/>
          <w:szCs w:val="24"/>
          <w:lang w:eastAsia="en-US"/>
        </w:rPr>
        <w:t xml:space="preserve"> </w:t>
      </w:r>
      <w:r w:rsidRPr="00AA5C38">
        <w:rPr>
          <w:rFonts w:ascii="Calibri" w:eastAsia="Calibri" w:hAnsi="Calibri" w:cs="Calibri"/>
          <w:sz w:val="24"/>
          <w:szCs w:val="24"/>
          <w:lang w:eastAsia="en-US"/>
        </w:rPr>
        <w:t>Lei</w:t>
      </w:r>
      <w:r w:rsidRPr="00AA5C38">
        <w:rPr>
          <w:rFonts w:ascii="Calibri" w:eastAsia="Arial" w:hAnsi="Calibri" w:cs="Calibri"/>
          <w:sz w:val="24"/>
          <w:szCs w:val="24"/>
          <w:lang w:eastAsia="en-US"/>
        </w:rPr>
        <w:t xml:space="preserve"> </w:t>
      </w:r>
      <w:r w:rsidRPr="00AA5C38">
        <w:rPr>
          <w:rFonts w:ascii="Calibri" w:eastAsia="Calibri" w:hAnsi="Calibri" w:cs="Calibri"/>
          <w:sz w:val="24"/>
          <w:szCs w:val="24"/>
          <w:lang w:eastAsia="en-US"/>
        </w:rPr>
        <w:t>de</w:t>
      </w:r>
      <w:r w:rsidRPr="00AA5C38">
        <w:rPr>
          <w:rFonts w:ascii="Calibri" w:eastAsia="Arial" w:hAnsi="Calibri" w:cs="Calibri"/>
          <w:sz w:val="24"/>
          <w:szCs w:val="24"/>
          <w:lang w:eastAsia="en-US"/>
        </w:rPr>
        <w:t xml:space="preserve"> </w:t>
      </w:r>
      <w:r w:rsidRPr="00AA5C38">
        <w:rPr>
          <w:rFonts w:ascii="Calibri" w:eastAsia="Calibri" w:hAnsi="Calibri" w:cs="Calibri"/>
          <w:sz w:val="24"/>
          <w:szCs w:val="24"/>
          <w:lang w:eastAsia="en-US"/>
        </w:rPr>
        <w:t>Licitações,</w:t>
      </w:r>
      <w:r w:rsidRPr="00AA5C38">
        <w:rPr>
          <w:rFonts w:ascii="Calibri" w:eastAsia="Arial" w:hAnsi="Calibri" w:cs="Calibri"/>
          <w:sz w:val="24"/>
          <w:szCs w:val="24"/>
          <w:lang w:eastAsia="en-US"/>
        </w:rPr>
        <w:t xml:space="preserve"> </w:t>
      </w:r>
      <w:r w:rsidRPr="00AA5C38">
        <w:rPr>
          <w:rFonts w:ascii="Calibri" w:eastAsia="Calibri" w:hAnsi="Calibri" w:cs="Calibri"/>
          <w:sz w:val="24"/>
          <w:szCs w:val="24"/>
          <w:lang w:eastAsia="en-US"/>
        </w:rPr>
        <w:t>ficará</w:t>
      </w:r>
      <w:r w:rsidRPr="00AA5C38">
        <w:rPr>
          <w:rFonts w:ascii="Calibri" w:eastAsia="Arial" w:hAnsi="Calibri" w:cs="Calibri"/>
          <w:sz w:val="24"/>
          <w:szCs w:val="24"/>
          <w:lang w:eastAsia="en-US"/>
        </w:rPr>
        <w:t xml:space="preserve"> </w:t>
      </w:r>
      <w:r w:rsidRPr="00AA5C38">
        <w:rPr>
          <w:rFonts w:ascii="Calibri" w:eastAsia="Calibri" w:hAnsi="Calibri" w:cs="Calibri"/>
          <w:sz w:val="24"/>
          <w:szCs w:val="24"/>
          <w:lang w:eastAsia="en-US"/>
        </w:rPr>
        <w:t>a</w:t>
      </w:r>
      <w:r w:rsidRPr="00AA5C38">
        <w:rPr>
          <w:rFonts w:ascii="Calibri" w:eastAsia="Arial" w:hAnsi="Calibri" w:cs="Calibri"/>
          <w:sz w:val="24"/>
          <w:szCs w:val="24"/>
          <w:lang w:eastAsia="en-US"/>
        </w:rPr>
        <w:t xml:space="preserve"> </w:t>
      </w:r>
      <w:r w:rsidRPr="00AA5C38">
        <w:rPr>
          <w:rFonts w:ascii="Calibri" w:eastAsia="Calibri" w:hAnsi="Calibri" w:cs="Calibri"/>
          <w:sz w:val="24"/>
          <w:szCs w:val="24"/>
          <w:lang w:eastAsia="en-US"/>
        </w:rPr>
        <w:t>cargos</w:t>
      </w:r>
      <w:r w:rsidRPr="00AA5C38">
        <w:rPr>
          <w:rFonts w:ascii="Calibri" w:eastAsia="Arial" w:hAnsi="Calibri" w:cs="Calibri"/>
          <w:sz w:val="24"/>
          <w:szCs w:val="24"/>
          <w:lang w:eastAsia="en-US"/>
        </w:rPr>
        <w:t xml:space="preserve"> </w:t>
      </w:r>
      <w:r w:rsidRPr="00AA5C38">
        <w:rPr>
          <w:rFonts w:ascii="Calibri" w:eastAsia="Calibri" w:hAnsi="Calibri" w:cs="Calibri"/>
          <w:sz w:val="24"/>
          <w:szCs w:val="24"/>
          <w:lang w:eastAsia="en-US"/>
        </w:rPr>
        <w:t>de</w:t>
      </w:r>
      <w:r w:rsidRPr="00AA5C38">
        <w:rPr>
          <w:rFonts w:ascii="Calibri" w:eastAsia="Arial" w:hAnsi="Calibri" w:cs="Calibri"/>
          <w:sz w:val="24"/>
          <w:szCs w:val="24"/>
          <w:lang w:eastAsia="en-US"/>
        </w:rPr>
        <w:t xml:space="preserve"> </w:t>
      </w:r>
      <w:r w:rsidRPr="00AA5C38">
        <w:rPr>
          <w:rFonts w:ascii="Calibri" w:eastAsia="Calibri" w:hAnsi="Calibri" w:cs="Calibri"/>
          <w:sz w:val="24"/>
          <w:szCs w:val="24"/>
          <w:lang w:eastAsia="en-US"/>
        </w:rPr>
        <w:t>servidores</w:t>
      </w:r>
      <w:r w:rsidRPr="00AA5C38">
        <w:rPr>
          <w:rFonts w:ascii="Calibri" w:eastAsia="Arial" w:hAnsi="Calibri" w:cs="Calibri"/>
          <w:sz w:val="24"/>
          <w:szCs w:val="24"/>
          <w:lang w:eastAsia="en-US"/>
        </w:rPr>
        <w:t xml:space="preserve"> </w:t>
      </w:r>
      <w:r w:rsidRPr="00AA5C38">
        <w:rPr>
          <w:rFonts w:ascii="Calibri" w:eastAsia="Calibri" w:hAnsi="Calibri" w:cs="Calibri"/>
          <w:sz w:val="24"/>
          <w:szCs w:val="24"/>
          <w:lang w:eastAsia="en-US"/>
        </w:rPr>
        <w:t>a</w:t>
      </w:r>
      <w:r w:rsidRPr="00AA5C38">
        <w:rPr>
          <w:rFonts w:ascii="Calibri" w:eastAsia="Arial" w:hAnsi="Calibri" w:cs="Calibri"/>
          <w:sz w:val="24"/>
          <w:szCs w:val="24"/>
          <w:lang w:eastAsia="en-US"/>
        </w:rPr>
        <w:t xml:space="preserve"> </w:t>
      </w:r>
      <w:r w:rsidRPr="00AA5C38">
        <w:rPr>
          <w:rFonts w:ascii="Calibri" w:eastAsia="Calibri" w:hAnsi="Calibri" w:cs="Calibri"/>
          <w:sz w:val="24"/>
          <w:szCs w:val="24"/>
          <w:lang w:eastAsia="en-US"/>
        </w:rPr>
        <w:t>serem</w:t>
      </w:r>
      <w:r w:rsidRPr="00AA5C38">
        <w:rPr>
          <w:rFonts w:ascii="Calibri" w:eastAsia="Arial" w:hAnsi="Calibri" w:cs="Calibri"/>
          <w:sz w:val="24"/>
          <w:szCs w:val="24"/>
          <w:lang w:eastAsia="en-US"/>
        </w:rPr>
        <w:t xml:space="preserve"> </w:t>
      </w:r>
      <w:r w:rsidRPr="00AA5C38">
        <w:rPr>
          <w:rFonts w:ascii="Calibri" w:eastAsia="Calibri" w:hAnsi="Calibri" w:cs="Calibri"/>
          <w:sz w:val="24"/>
          <w:szCs w:val="24"/>
          <w:lang w:eastAsia="en-US"/>
        </w:rPr>
        <w:t>designados</w:t>
      </w:r>
      <w:r w:rsidRPr="00AA5C38">
        <w:rPr>
          <w:rFonts w:ascii="Calibri" w:eastAsia="Arial" w:hAnsi="Calibri" w:cs="Calibri"/>
          <w:sz w:val="24"/>
          <w:szCs w:val="24"/>
          <w:lang w:eastAsia="en-US"/>
        </w:rPr>
        <w:t xml:space="preserve"> </w:t>
      </w:r>
      <w:r w:rsidRPr="00AA5C38">
        <w:rPr>
          <w:rFonts w:ascii="Calibri" w:eastAsia="Calibri" w:hAnsi="Calibri" w:cs="Calibri"/>
          <w:sz w:val="24"/>
          <w:szCs w:val="24"/>
          <w:lang w:eastAsia="en-US"/>
        </w:rPr>
        <w:t>especificamente</w:t>
      </w:r>
      <w:r w:rsidRPr="00AA5C38">
        <w:rPr>
          <w:rFonts w:ascii="Calibri" w:eastAsia="Arial" w:hAnsi="Calibri" w:cs="Calibri"/>
          <w:sz w:val="24"/>
          <w:szCs w:val="24"/>
          <w:lang w:eastAsia="en-US"/>
        </w:rPr>
        <w:t xml:space="preserve"> </w:t>
      </w:r>
      <w:r w:rsidRPr="00AA5C38">
        <w:rPr>
          <w:rFonts w:ascii="Calibri" w:eastAsia="Calibri" w:hAnsi="Calibri" w:cs="Calibri"/>
          <w:sz w:val="24"/>
          <w:szCs w:val="24"/>
          <w:lang w:eastAsia="en-US"/>
        </w:rPr>
        <w:t>para</w:t>
      </w:r>
      <w:r w:rsidRPr="00AA5C38">
        <w:rPr>
          <w:rFonts w:ascii="Calibri" w:eastAsia="Arial" w:hAnsi="Calibri" w:cs="Calibri"/>
          <w:sz w:val="24"/>
          <w:szCs w:val="24"/>
          <w:lang w:eastAsia="en-US"/>
        </w:rPr>
        <w:t xml:space="preserve"> </w:t>
      </w:r>
      <w:r w:rsidRPr="00AA5C38">
        <w:rPr>
          <w:rFonts w:ascii="Calibri" w:eastAsia="Calibri" w:hAnsi="Calibri" w:cs="Calibri"/>
          <w:sz w:val="24"/>
          <w:szCs w:val="24"/>
          <w:lang w:eastAsia="en-US"/>
        </w:rPr>
        <w:t>esta</w:t>
      </w:r>
      <w:r w:rsidRPr="00AA5C38">
        <w:rPr>
          <w:rFonts w:ascii="Calibri" w:eastAsia="Arial" w:hAnsi="Calibri" w:cs="Calibri"/>
          <w:sz w:val="24"/>
          <w:szCs w:val="24"/>
          <w:lang w:eastAsia="en-US"/>
        </w:rPr>
        <w:t xml:space="preserve"> </w:t>
      </w:r>
      <w:r w:rsidRPr="00AA5C38">
        <w:rPr>
          <w:rFonts w:ascii="Calibri" w:eastAsia="Calibri" w:hAnsi="Calibri" w:cs="Calibri"/>
          <w:sz w:val="24"/>
          <w:szCs w:val="24"/>
          <w:lang w:eastAsia="en-US"/>
        </w:rPr>
        <w:t>finalidade,</w:t>
      </w:r>
      <w:r w:rsidRPr="00AA5C38">
        <w:rPr>
          <w:rFonts w:ascii="Calibri" w:eastAsia="Arial" w:hAnsi="Calibri" w:cs="Calibri"/>
          <w:sz w:val="24"/>
          <w:szCs w:val="24"/>
          <w:lang w:eastAsia="en-US"/>
        </w:rPr>
        <w:t xml:space="preserve"> </w:t>
      </w:r>
      <w:r w:rsidRPr="00AA5C38">
        <w:rPr>
          <w:rFonts w:ascii="Calibri" w:eastAsia="Calibri" w:hAnsi="Calibri" w:cs="Calibri"/>
          <w:sz w:val="24"/>
          <w:szCs w:val="24"/>
          <w:lang w:eastAsia="en-US"/>
        </w:rPr>
        <w:t>que</w:t>
      </w:r>
      <w:r w:rsidRPr="00AA5C38">
        <w:rPr>
          <w:rFonts w:ascii="Calibri" w:eastAsia="Arial" w:hAnsi="Calibri" w:cs="Calibri"/>
          <w:sz w:val="24"/>
          <w:szCs w:val="24"/>
          <w:lang w:eastAsia="en-US"/>
        </w:rPr>
        <w:t xml:space="preserve"> </w:t>
      </w:r>
      <w:r w:rsidRPr="00AA5C38">
        <w:rPr>
          <w:rFonts w:ascii="Calibri" w:eastAsia="Calibri" w:hAnsi="Calibri" w:cs="Calibri"/>
          <w:sz w:val="24"/>
          <w:szCs w:val="24"/>
          <w:lang w:eastAsia="en-US"/>
        </w:rPr>
        <w:t>promoverá</w:t>
      </w:r>
      <w:r w:rsidRPr="00AA5C38">
        <w:rPr>
          <w:rFonts w:ascii="Calibri" w:eastAsia="Arial" w:hAnsi="Calibri" w:cs="Calibri"/>
          <w:sz w:val="24"/>
          <w:szCs w:val="24"/>
          <w:lang w:eastAsia="en-US"/>
        </w:rPr>
        <w:t xml:space="preserve"> </w:t>
      </w:r>
      <w:r w:rsidRPr="00AA5C38">
        <w:rPr>
          <w:rFonts w:ascii="Calibri" w:eastAsia="Calibri" w:hAnsi="Calibri" w:cs="Calibri"/>
          <w:sz w:val="24"/>
          <w:szCs w:val="24"/>
          <w:lang w:eastAsia="en-US"/>
        </w:rPr>
        <w:t>o</w:t>
      </w:r>
      <w:r w:rsidRPr="00AA5C38">
        <w:rPr>
          <w:rFonts w:ascii="Calibri" w:eastAsia="Arial" w:hAnsi="Calibri" w:cs="Calibri"/>
          <w:sz w:val="24"/>
          <w:szCs w:val="24"/>
          <w:lang w:eastAsia="en-US"/>
        </w:rPr>
        <w:t xml:space="preserve"> </w:t>
      </w:r>
      <w:r w:rsidRPr="00AA5C38">
        <w:rPr>
          <w:rFonts w:ascii="Calibri" w:eastAsia="Calibri" w:hAnsi="Calibri" w:cs="Calibri"/>
          <w:sz w:val="24"/>
          <w:szCs w:val="24"/>
          <w:lang w:eastAsia="en-US"/>
        </w:rPr>
        <w:t>acompanhamento</w:t>
      </w:r>
      <w:r w:rsidRPr="00AA5C38">
        <w:rPr>
          <w:rFonts w:ascii="Calibri" w:eastAsia="Arial" w:hAnsi="Calibri" w:cs="Calibri"/>
          <w:sz w:val="24"/>
          <w:szCs w:val="24"/>
          <w:lang w:eastAsia="en-US"/>
        </w:rPr>
        <w:t xml:space="preserve"> </w:t>
      </w:r>
      <w:r w:rsidRPr="00AA5C38">
        <w:rPr>
          <w:rFonts w:ascii="Calibri" w:eastAsia="Calibri" w:hAnsi="Calibri" w:cs="Calibri"/>
          <w:sz w:val="24"/>
          <w:szCs w:val="24"/>
          <w:lang w:eastAsia="en-US"/>
        </w:rPr>
        <w:t>da verificação dos serviços ora adquiridos,</w:t>
      </w:r>
      <w:r w:rsidRPr="00AA5C38">
        <w:rPr>
          <w:rFonts w:ascii="Calibri" w:eastAsia="Arial" w:hAnsi="Calibri" w:cs="Calibri"/>
          <w:sz w:val="24"/>
          <w:szCs w:val="24"/>
          <w:lang w:eastAsia="en-US"/>
        </w:rPr>
        <w:t xml:space="preserve"> </w:t>
      </w:r>
      <w:r w:rsidRPr="00AA5C38">
        <w:rPr>
          <w:rFonts w:ascii="Calibri" w:eastAsia="Calibri" w:hAnsi="Calibri" w:cs="Calibri"/>
          <w:sz w:val="24"/>
          <w:szCs w:val="24"/>
          <w:lang w:eastAsia="en-US"/>
        </w:rPr>
        <w:t>bem</w:t>
      </w:r>
      <w:r w:rsidRPr="00AA5C38">
        <w:rPr>
          <w:rFonts w:ascii="Calibri" w:eastAsia="Arial" w:hAnsi="Calibri" w:cs="Calibri"/>
          <w:sz w:val="24"/>
          <w:szCs w:val="24"/>
          <w:lang w:eastAsia="en-US"/>
        </w:rPr>
        <w:t xml:space="preserve"> </w:t>
      </w:r>
      <w:r w:rsidRPr="00AA5C38">
        <w:rPr>
          <w:rFonts w:ascii="Calibri" w:eastAsia="Calibri" w:hAnsi="Calibri" w:cs="Calibri"/>
          <w:sz w:val="24"/>
          <w:szCs w:val="24"/>
          <w:lang w:eastAsia="en-US"/>
        </w:rPr>
        <w:t>como,</w:t>
      </w:r>
      <w:r w:rsidRPr="00AA5C38">
        <w:rPr>
          <w:rFonts w:ascii="Calibri" w:eastAsia="Arial" w:hAnsi="Calibri" w:cs="Calibri"/>
          <w:sz w:val="24"/>
          <w:szCs w:val="24"/>
          <w:lang w:eastAsia="en-US"/>
        </w:rPr>
        <w:t xml:space="preserve"> </w:t>
      </w:r>
      <w:r w:rsidRPr="00AA5C38">
        <w:rPr>
          <w:rFonts w:ascii="Calibri" w:eastAsia="Calibri" w:hAnsi="Calibri" w:cs="Calibri"/>
          <w:sz w:val="24"/>
          <w:szCs w:val="24"/>
          <w:lang w:eastAsia="en-US"/>
        </w:rPr>
        <w:t>a</w:t>
      </w:r>
      <w:r w:rsidRPr="00AA5C38">
        <w:rPr>
          <w:rFonts w:ascii="Calibri" w:eastAsia="Arial" w:hAnsi="Calibri" w:cs="Calibri"/>
          <w:sz w:val="24"/>
          <w:szCs w:val="24"/>
          <w:lang w:eastAsia="en-US"/>
        </w:rPr>
        <w:t xml:space="preserve"> </w:t>
      </w:r>
      <w:r w:rsidRPr="00AA5C38">
        <w:rPr>
          <w:rFonts w:ascii="Calibri" w:eastAsia="Calibri" w:hAnsi="Calibri" w:cs="Calibri"/>
          <w:sz w:val="24"/>
          <w:szCs w:val="24"/>
          <w:lang w:eastAsia="en-US"/>
        </w:rPr>
        <w:t>aceitação</w:t>
      </w:r>
      <w:r w:rsidRPr="00AA5C38">
        <w:rPr>
          <w:rFonts w:ascii="Calibri" w:eastAsia="Arial" w:hAnsi="Calibri" w:cs="Calibri"/>
          <w:sz w:val="24"/>
          <w:szCs w:val="24"/>
          <w:lang w:eastAsia="en-US"/>
        </w:rPr>
        <w:t xml:space="preserve"> </w:t>
      </w:r>
      <w:r w:rsidRPr="00AA5C38">
        <w:rPr>
          <w:rFonts w:ascii="Calibri" w:eastAsia="Calibri" w:hAnsi="Calibri" w:cs="Calibri"/>
          <w:sz w:val="24"/>
          <w:szCs w:val="24"/>
          <w:lang w:eastAsia="en-US"/>
        </w:rPr>
        <w:t>dos</w:t>
      </w:r>
      <w:r w:rsidRPr="00AA5C38">
        <w:rPr>
          <w:rFonts w:ascii="Calibri" w:eastAsia="Arial" w:hAnsi="Calibri" w:cs="Calibri"/>
          <w:sz w:val="24"/>
          <w:szCs w:val="24"/>
          <w:lang w:eastAsia="en-US"/>
        </w:rPr>
        <w:t xml:space="preserve"> </w:t>
      </w:r>
      <w:r w:rsidRPr="00AA5C38">
        <w:rPr>
          <w:rFonts w:ascii="Calibri" w:eastAsia="Calibri" w:hAnsi="Calibri" w:cs="Calibri"/>
          <w:sz w:val="24"/>
          <w:szCs w:val="24"/>
          <w:lang w:eastAsia="en-US"/>
        </w:rPr>
        <w:t>mesmos.</w:t>
      </w:r>
    </w:p>
    <w:p w14:paraId="2736B43E"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p>
    <w:p w14:paraId="78AD6E36"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p>
    <w:p w14:paraId="3069F698" w14:textId="77777777" w:rsidR="00AA5C38" w:rsidRPr="00AA5C38" w:rsidRDefault="00AA5C38" w:rsidP="00AA5C3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alibri" w:eastAsia="Calibri" w:hAnsi="Calibri" w:cs="Calibri"/>
          <w:b/>
          <w:bCs/>
          <w:sz w:val="24"/>
          <w:szCs w:val="24"/>
          <w:lang w:eastAsia="en-US"/>
        </w:rPr>
      </w:pPr>
      <w:r w:rsidRPr="00AA5C38">
        <w:rPr>
          <w:rFonts w:ascii="Calibri" w:eastAsia="Calibri" w:hAnsi="Calibri" w:cs="Calibri"/>
          <w:b/>
          <w:bCs/>
          <w:sz w:val="24"/>
          <w:szCs w:val="24"/>
          <w:lang w:eastAsia="en-US"/>
        </w:rPr>
        <w:t>26 - DIREITOS E OBRIGAÇÕES DA CONTRATADA</w:t>
      </w:r>
    </w:p>
    <w:p w14:paraId="6C25EB20"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05BA1687"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26.1 Responder por quaisquer danos pessoais ou materiais ocasionados por seus empregados; </w:t>
      </w:r>
    </w:p>
    <w:p w14:paraId="4EFEDBBC"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p>
    <w:p w14:paraId="224098F6"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26.2 Não transferir a outrem, no todo ou em parte, o objeto do presente contrato, sem prévia e expressa anuência do Contratante. </w:t>
      </w:r>
    </w:p>
    <w:p w14:paraId="2338CACB"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p>
    <w:p w14:paraId="54C894C7"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r w:rsidRPr="00AA5C38">
        <w:rPr>
          <w:rFonts w:ascii="Calibri" w:eastAsia="Calibri" w:hAnsi="Calibri" w:cs="Calibri"/>
          <w:sz w:val="24"/>
          <w:szCs w:val="24"/>
          <w:lang w:eastAsia="en-US"/>
        </w:rPr>
        <w:t>26.3 Atender satisfatoriamente em consonância com as regras contratuais.</w:t>
      </w:r>
    </w:p>
    <w:p w14:paraId="2E0077A0"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p>
    <w:p w14:paraId="62FA0D17"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26.4 Executar os serviços conforme proposto pelo Contratante durante o prazo de vigência do contrato, sem qualquer ônus adicional para o Contratante. </w:t>
      </w:r>
    </w:p>
    <w:p w14:paraId="2DD50EA3"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p>
    <w:p w14:paraId="619F508A"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r w:rsidRPr="00AA5C38">
        <w:rPr>
          <w:rFonts w:ascii="Calibri" w:eastAsia="Calibri" w:hAnsi="Calibri" w:cs="Calibri"/>
          <w:sz w:val="24"/>
          <w:szCs w:val="24"/>
          <w:lang w:eastAsia="en-US"/>
        </w:rPr>
        <w:t>26.5 Manter, durante toda a execução da Ordem de Serviço, em compatibilidade com as obrigações assumidas, todas as condições de habilitação e qualificação exigidas na licitação.</w:t>
      </w:r>
    </w:p>
    <w:p w14:paraId="37E1A95B"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p>
    <w:p w14:paraId="672ADF20"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26.6 Responsabilizar-se por todo e qualquer dano ou prejuízo causado por empregados, representantes ou prepostos, direto ou indiretamente, durante os prazos de validade da garantia dos mesmos. </w:t>
      </w:r>
    </w:p>
    <w:p w14:paraId="72BEAB02"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p>
    <w:p w14:paraId="17B36A82"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r w:rsidRPr="00AA5C38">
        <w:rPr>
          <w:rFonts w:ascii="Calibri" w:eastAsia="Calibri" w:hAnsi="Calibri" w:cs="Calibri"/>
          <w:sz w:val="24"/>
          <w:szCs w:val="24"/>
          <w:lang w:eastAsia="en-US"/>
        </w:rPr>
        <w:t>26.7 Atender com prioridade as solicitações do Contratante, para execução dos serviços;</w:t>
      </w:r>
    </w:p>
    <w:p w14:paraId="5909BD97"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p>
    <w:p w14:paraId="65BB24D1"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26.8 Comunicar de imediato e por escrito qualquer tipo de irregularidade que possa ocorrer durante a vigência do contrato; </w:t>
      </w:r>
    </w:p>
    <w:p w14:paraId="57805365"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r w:rsidRPr="00AA5C38">
        <w:rPr>
          <w:rFonts w:ascii="Calibri" w:eastAsia="Calibri" w:hAnsi="Calibri" w:cs="Calibri"/>
          <w:sz w:val="24"/>
          <w:szCs w:val="24"/>
          <w:lang w:eastAsia="en-US"/>
        </w:rPr>
        <w:t>26.9 Utilizar pessoal próprio ou credenciado, responsabilizando-se por todos os encargos trabalhistas, previdenciários, fiscais e comerciais resultantes da execução dos serviços;</w:t>
      </w:r>
    </w:p>
    <w:p w14:paraId="710C31FD"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p>
    <w:p w14:paraId="7BE6B11D"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r w:rsidRPr="00AA5C38">
        <w:rPr>
          <w:rFonts w:ascii="Calibri" w:eastAsia="Calibri" w:hAnsi="Calibri" w:cs="Calibri"/>
          <w:sz w:val="24"/>
          <w:szCs w:val="24"/>
          <w:lang w:eastAsia="en-US"/>
        </w:rPr>
        <w:t>26.10 Substituir, imediatamente, às suas expensas, todo e qualquer serviço julgado em desacordo com a especificação do Termo de Referência, em tempo hábil para sua utilização no dia programado.</w:t>
      </w:r>
    </w:p>
    <w:p w14:paraId="5C25AFA0"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p>
    <w:p w14:paraId="2CCF8456"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r w:rsidRPr="00AA5C38">
        <w:rPr>
          <w:rFonts w:ascii="Calibri" w:eastAsia="Calibri" w:hAnsi="Calibri" w:cs="Calibri"/>
          <w:sz w:val="24"/>
          <w:szCs w:val="24"/>
          <w:lang w:eastAsia="en-US"/>
        </w:rPr>
        <w:lastRenderedPageBreak/>
        <w:t>26.11 A Contratada deverá observar detalhadamente a descrição de cada item, visto que existem normas a serem seguidas sob fiscalização tanto da Câmara Municipal como do Tribunal de Contas do Estado do Rio de Janeiro e União.</w:t>
      </w:r>
    </w:p>
    <w:p w14:paraId="3014B0B5"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p>
    <w:p w14:paraId="24CBE4F3"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r w:rsidRPr="00AA5C38">
        <w:rPr>
          <w:rFonts w:ascii="Calibri" w:eastAsia="Calibri" w:hAnsi="Calibri" w:cs="Calibri"/>
          <w:sz w:val="24"/>
          <w:szCs w:val="24"/>
          <w:lang w:eastAsia="en-US"/>
        </w:rPr>
        <w:t>26.12 Fornecer, sempre que solicitado, no prazo máximo de 05 (cinco) dias corridos, documentação de habilitação e qualificação cujas validades encontrem-se vencidas.</w:t>
      </w:r>
    </w:p>
    <w:p w14:paraId="3D1B05E9"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r w:rsidRPr="00AA5C38">
        <w:rPr>
          <w:rFonts w:ascii="Calibri" w:eastAsia="Calibri" w:hAnsi="Calibri" w:cs="Calibri"/>
          <w:sz w:val="24"/>
          <w:szCs w:val="24"/>
          <w:lang w:eastAsia="en-US"/>
        </w:rPr>
        <w:t>26.13 A Contratada deverá dar total assistência à Câmara Municipal de Conceição de Macabu, durante a vigência do processo (tanto por E-mail e/ou por Telefone).</w:t>
      </w:r>
    </w:p>
    <w:p w14:paraId="50BE87FF" w14:textId="77777777" w:rsidR="00AA5C38" w:rsidRPr="00AA5C38" w:rsidRDefault="00AA5C38" w:rsidP="00AA5C38">
      <w:pPr>
        <w:spacing w:after="0" w:line="240" w:lineRule="auto"/>
        <w:ind w:right="-35"/>
        <w:jc w:val="both"/>
        <w:rPr>
          <w:rFonts w:ascii="Calibri" w:eastAsia="Calibri" w:hAnsi="Calibri" w:cs="Calibri"/>
          <w:b/>
          <w:sz w:val="24"/>
          <w:szCs w:val="24"/>
          <w:u w:val="single"/>
          <w:lang w:eastAsia="en-US"/>
        </w:rPr>
      </w:pPr>
    </w:p>
    <w:p w14:paraId="38741F00" w14:textId="77777777" w:rsidR="00AA5C38" w:rsidRPr="00AA5C38" w:rsidRDefault="00AA5C38" w:rsidP="00AA5C38">
      <w:pPr>
        <w:spacing w:after="0" w:line="240" w:lineRule="auto"/>
        <w:jc w:val="both"/>
        <w:rPr>
          <w:rFonts w:ascii="Calibri" w:eastAsia="Calibri" w:hAnsi="Calibri" w:cs="Calibri"/>
          <w:color w:val="000000"/>
          <w:sz w:val="24"/>
          <w:szCs w:val="24"/>
          <w:lang w:eastAsia="en-US"/>
        </w:rPr>
      </w:pPr>
      <w:r w:rsidRPr="00AA5C38">
        <w:rPr>
          <w:rFonts w:ascii="Calibri" w:eastAsia="Calibri" w:hAnsi="Calibri" w:cs="Calibri"/>
          <w:color w:val="000000"/>
          <w:sz w:val="24"/>
          <w:szCs w:val="24"/>
          <w:lang w:eastAsia="en-US"/>
        </w:rPr>
        <w:t>26.14 Prestar todo e qualquer esclarecimento ou informação solicitada pela fiscalização da Câmara Municipal de Conceição de Macabu.</w:t>
      </w:r>
    </w:p>
    <w:p w14:paraId="59D602EA" w14:textId="77777777" w:rsidR="00AA5C38" w:rsidRPr="00AA5C38" w:rsidRDefault="00AA5C38" w:rsidP="00AA5C38">
      <w:pPr>
        <w:spacing w:after="0" w:line="240" w:lineRule="auto"/>
        <w:jc w:val="both"/>
        <w:rPr>
          <w:rFonts w:ascii="Calibri" w:eastAsia="Calibri" w:hAnsi="Calibri" w:cs="Calibri"/>
          <w:color w:val="000000"/>
          <w:sz w:val="24"/>
          <w:szCs w:val="24"/>
          <w:lang w:eastAsia="en-US"/>
        </w:rPr>
      </w:pPr>
    </w:p>
    <w:p w14:paraId="023AA287" w14:textId="77777777" w:rsidR="00AA5C38" w:rsidRPr="00AA5C38" w:rsidRDefault="00AA5C38" w:rsidP="00AA5C38">
      <w:pPr>
        <w:spacing w:after="0" w:line="240" w:lineRule="auto"/>
        <w:jc w:val="both"/>
        <w:rPr>
          <w:rFonts w:ascii="Calibri" w:eastAsia="Calibri" w:hAnsi="Calibri" w:cs="Calibri"/>
          <w:color w:val="000000"/>
          <w:sz w:val="24"/>
          <w:szCs w:val="24"/>
          <w:lang w:eastAsia="en-US"/>
        </w:rPr>
      </w:pPr>
      <w:r w:rsidRPr="00AA5C38">
        <w:rPr>
          <w:rFonts w:ascii="Calibri" w:eastAsia="Calibri" w:hAnsi="Calibri" w:cs="Calibri"/>
          <w:color w:val="000000"/>
          <w:sz w:val="24"/>
          <w:szCs w:val="24"/>
          <w:lang w:eastAsia="en-US"/>
        </w:rPr>
        <w:t>26.15 Cientificar, imediatamente, à fiscalização da Câmara Municipal de Conceição de Macabu de qualquer ocorrência anormal que se verificar na execução dos serviços.</w:t>
      </w:r>
    </w:p>
    <w:p w14:paraId="1E79CE84" w14:textId="77777777" w:rsidR="00AA5C38" w:rsidRPr="00AA5C38" w:rsidRDefault="00AA5C38" w:rsidP="00AA5C38">
      <w:pPr>
        <w:spacing w:after="0" w:line="240" w:lineRule="auto"/>
        <w:jc w:val="both"/>
        <w:rPr>
          <w:rFonts w:ascii="Calibri" w:eastAsia="Calibri" w:hAnsi="Calibri" w:cs="Calibri"/>
          <w:b/>
          <w:color w:val="000000"/>
          <w:sz w:val="24"/>
          <w:szCs w:val="24"/>
          <w:lang w:eastAsia="en-US"/>
        </w:rPr>
      </w:pPr>
    </w:p>
    <w:p w14:paraId="41F45DA5" w14:textId="77777777" w:rsidR="00AA5C38" w:rsidRPr="00AA5C38" w:rsidRDefault="00AA5C38" w:rsidP="00AA5C38">
      <w:pPr>
        <w:spacing w:after="0" w:line="240" w:lineRule="auto"/>
        <w:jc w:val="both"/>
        <w:rPr>
          <w:rFonts w:ascii="Calibri" w:eastAsia="Calibri" w:hAnsi="Calibri" w:cs="Calibri"/>
          <w:color w:val="000000"/>
          <w:sz w:val="24"/>
          <w:szCs w:val="24"/>
          <w:lang w:eastAsia="en-US"/>
        </w:rPr>
      </w:pPr>
      <w:r w:rsidRPr="00AA5C38">
        <w:rPr>
          <w:rFonts w:ascii="Calibri" w:eastAsia="Calibri" w:hAnsi="Calibri" w:cs="Calibri"/>
          <w:color w:val="000000"/>
          <w:sz w:val="24"/>
          <w:szCs w:val="24"/>
          <w:lang w:eastAsia="en-US"/>
        </w:rPr>
        <w:t>26.16 Corrigir, prontamente, quaisquer erros ou imperfeições dos trabalhos, atendendo assim, as reclamações, exigências ou observações feitas pela fiscalização da Câmara Municipal de Conceição de Macabu.</w:t>
      </w:r>
    </w:p>
    <w:p w14:paraId="56B95C8E" w14:textId="77777777" w:rsidR="00AA5C38" w:rsidRPr="00AA5C38" w:rsidRDefault="00AA5C38" w:rsidP="00AA5C38">
      <w:pPr>
        <w:spacing w:after="0" w:line="240" w:lineRule="auto"/>
        <w:jc w:val="both"/>
        <w:rPr>
          <w:rFonts w:ascii="Calibri" w:eastAsia="Calibri" w:hAnsi="Calibri" w:cs="Calibri"/>
          <w:b/>
          <w:color w:val="000000"/>
          <w:sz w:val="24"/>
          <w:szCs w:val="24"/>
          <w:lang w:eastAsia="en-US"/>
        </w:rPr>
      </w:pPr>
    </w:p>
    <w:p w14:paraId="202096B8" w14:textId="77777777" w:rsidR="00AA5C38" w:rsidRPr="00AA5C38" w:rsidRDefault="00AA5C38" w:rsidP="00AA5C38">
      <w:pPr>
        <w:spacing w:after="0" w:line="240" w:lineRule="auto"/>
        <w:jc w:val="both"/>
        <w:rPr>
          <w:rFonts w:ascii="Calibri" w:eastAsia="Calibri" w:hAnsi="Calibri" w:cs="Calibri"/>
          <w:color w:val="000000"/>
          <w:sz w:val="24"/>
          <w:szCs w:val="24"/>
          <w:lang w:eastAsia="en-US"/>
        </w:rPr>
      </w:pPr>
      <w:r w:rsidRPr="00AA5C38">
        <w:rPr>
          <w:rFonts w:ascii="Calibri" w:eastAsia="Calibri" w:hAnsi="Calibri" w:cs="Calibri"/>
          <w:color w:val="000000"/>
          <w:sz w:val="24"/>
          <w:szCs w:val="24"/>
          <w:lang w:eastAsia="en-US"/>
        </w:rPr>
        <w:t>26.17 Atender as medidas técnicas e administrativas determinadas pela fiscalização do da Câmara Municipal de Conceição de Macabu.</w:t>
      </w:r>
    </w:p>
    <w:p w14:paraId="1D42D03C" w14:textId="77777777" w:rsidR="00AA5C38" w:rsidRPr="00AA5C38" w:rsidRDefault="00AA5C38" w:rsidP="00AA5C38">
      <w:pPr>
        <w:spacing w:after="0" w:line="240" w:lineRule="auto"/>
        <w:jc w:val="both"/>
        <w:rPr>
          <w:rFonts w:ascii="Calibri" w:eastAsia="Calibri" w:hAnsi="Calibri" w:cs="Calibri"/>
          <w:b/>
          <w:color w:val="000000"/>
          <w:sz w:val="24"/>
          <w:szCs w:val="24"/>
          <w:lang w:eastAsia="en-US"/>
        </w:rPr>
      </w:pPr>
    </w:p>
    <w:p w14:paraId="273B5AE6" w14:textId="77777777" w:rsidR="00AA5C38" w:rsidRPr="00AA5C38" w:rsidRDefault="00AA5C38" w:rsidP="00AA5C38">
      <w:pPr>
        <w:spacing w:after="0" w:line="240" w:lineRule="auto"/>
        <w:jc w:val="both"/>
        <w:rPr>
          <w:rFonts w:ascii="Calibri" w:eastAsia="Calibri" w:hAnsi="Calibri" w:cs="Calibri"/>
          <w:color w:val="000000"/>
          <w:sz w:val="24"/>
          <w:szCs w:val="24"/>
          <w:lang w:eastAsia="en-US"/>
        </w:rPr>
      </w:pPr>
      <w:r w:rsidRPr="00AA5C38">
        <w:rPr>
          <w:rFonts w:ascii="Calibri" w:eastAsia="Calibri" w:hAnsi="Calibri" w:cs="Calibri"/>
          <w:color w:val="000000"/>
          <w:sz w:val="24"/>
          <w:szCs w:val="24"/>
          <w:lang w:eastAsia="en-US"/>
        </w:rPr>
        <w:t>26.18 Deverá executar os serviços nos prazos e condições estabelecidos neste instrumento e a cumprir todas as normas técnicas inerentes ao serviço contratado.</w:t>
      </w:r>
    </w:p>
    <w:p w14:paraId="2B1AFFE0" w14:textId="77777777" w:rsidR="00AA5C38" w:rsidRPr="00AA5C38" w:rsidRDefault="00AA5C38" w:rsidP="00AA5C38">
      <w:pPr>
        <w:spacing w:after="0" w:line="240" w:lineRule="auto"/>
        <w:jc w:val="both"/>
        <w:rPr>
          <w:rFonts w:ascii="Calibri" w:eastAsia="Calibri" w:hAnsi="Calibri" w:cs="Calibri"/>
          <w:b/>
          <w:color w:val="000000"/>
          <w:sz w:val="24"/>
          <w:szCs w:val="24"/>
          <w:lang w:eastAsia="en-US"/>
        </w:rPr>
      </w:pPr>
    </w:p>
    <w:p w14:paraId="45D6F171" w14:textId="77777777" w:rsidR="00AA5C38" w:rsidRPr="00AA5C38" w:rsidRDefault="00AA5C38" w:rsidP="00AA5C38">
      <w:pPr>
        <w:spacing w:after="0" w:line="240" w:lineRule="auto"/>
        <w:jc w:val="both"/>
        <w:rPr>
          <w:rFonts w:ascii="Calibri" w:eastAsia="Calibri" w:hAnsi="Calibri" w:cs="Calibri"/>
          <w:color w:val="000000"/>
          <w:sz w:val="24"/>
          <w:szCs w:val="24"/>
          <w:lang w:eastAsia="en-US"/>
        </w:rPr>
      </w:pPr>
      <w:r w:rsidRPr="00AA5C38">
        <w:rPr>
          <w:rFonts w:ascii="Calibri" w:eastAsia="Calibri" w:hAnsi="Calibri" w:cs="Calibri"/>
          <w:color w:val="000000"/>
          <w:sz w:val="24"/>
          <w:szCs w:val="24"/>
          <w:lang w:eastAsia="en-US"/>
        </w:rPr>
        <w:t>26.19 Sempre que solicitado pelo contratante, provar que; encontra-se em dia com o recolhimento de tributos, contribuições e encargos, relativos a execução do contrato resultante desta licitação.</w:t>
      </w:r>
    </w:p>
    <w:p w14:paraId="61F95750" w14:textId="77777777" w:rsidR="00AA5C38" w:rsidRPr="00AA5C38" w:rsidRDefault="00AA5C38" w:rsidP="00AA5C38">
      <w:pPr>
        <w:spacing w:after="0" w:line="240" w:lineRule="auto"/>
        <w:ind w:right="-35"/>
        <w:jc w:val="both"/>
        <w:rPr>
          <w:rFonts w:ascii="Calibri" w:eastAsia="Calibri" w:hAnsi="Calibri" w:cs="Calibri"/>
          <w:b/>
          <w:sz w:val="24"/>
          <w:szCs w:val="24"/>
          <w:u w:val="single"/>
          <w:lang w:eastAsia="en-US"/>
        </w:rPr>
      </w:pPr>
    </w:p>
    <w:p w14:paraId="35977B0B" w14:textId="77777777" w:rsidR="00AA5C38" w:rsidRPr="00AA5C38" w:rsidRDefault="00AA5C38" w:rsidP="00AA5C38">
      <w:pPr>
        <w:spacing w:after="0" w:line="240" w:lineRule="auto"/>
        <w:jc w:val="both"/>
        <w:rPr>
          <w:rFonts w:ascii="Calibri" w:eastAsia="Calibri" w:hAnsi="Calibri" w:cs="Calibri"/>
          <w:bCs/>
          <w:sz w:val="24"/>
          <w:szCs w:val="24"/>
          <w:lang w:eastAsia="en-US"/>
        </w:rPr>
      </w:pPr>
      <w:r w:rsidRPr="00AA5C38">
        <w:rPr>
          <w:rFonts w:ascii="Calibri" w:eastAsia="Calibri" w:hAnsi="Calibri" w:cs="Calibri"/>
          <w:bCs/>
          <w:sz w:val="24"/>
          <w:szCs w:val="24"/>
          <w:lang w:eastAsia="en-US"/>
        </w:rPr>
        <w:t>26.20 Descrever</w:t>
      </w:r>
      <w:r w:rsidRPr="00AA5C38">
        <w:rPr>
          <w:rFonts w:ascii="Calibri" w:eastAsia="Arial" w:hAnsi="Calibri" w:cs="Calibri"/>
          <w:bCs/>
          <w:sz w:val="24"/>
          <w:szCs w:val="24"/>
          <w:lang w:eastAsia="en-US"/>
        </w:rPr>
        <w:t xml:space="preserve"> </w:t>
      </w:r>
      <w:r w:rsidRPr="00AA5C38">
        <w:rPr>
          <w:rFonts w:ascii="Calibri" w:eastAsia="Calibri" w:hAnsi="Calibri" w:cs="Calibri"/>
          <w:bCs/>
          <w:sz w:val="24"/>
          <w:szCs w:val="24"/>
          <w:lang w:eastAsia="en-US"/>
        </w:rPr>
        <w:t>sua</w:t>
      </w:r>
      <w:r w:rsidRPr="00AA5C38">
        <w:rPr>
          <w:rFonts w:ascii="Calibri" w:eastAsia="Arial" w:hAnsi="Calibri" w:cs="Calibri"/>
          <w:bCs/>
          <w:sz w:val="24"/>
          <w:szCs w:val="24"/>
          <w:lang w:eastAsia="en-US"/>
        </w:rPr>
        <w:t xml:space="preserve"> </w:t>
      </w:r>
      <w:r w:rsidRPr="00AA5C38">
        <w:rPr>
          <w:rFonts w:ascii="Calibri" w:eastAsia="Calibri" w:hAnsi="Calibri" w:cs="Calibri"/>
          <w:bCs/>
          <w:sz w:val="24"/>
          <w:szCs w:val="24"/>
          <w:lang w:eastAsia="en-US"/>
        </w:rPr>
        <w:t>proposta</w:t>
      </w:r>
      <w:r w:rsidRPr="00AA5C38">
        <w:rPr>
          <w:rFonts w:ascii="Calibri" w:eastAsia="Arial" w:hAnsi="Calibri" w:cs="Calibri"/>
          <w:bCs/>
          <w:sz w:val="24"/>
          <w:szCs w:val="24"/>
          <w:lang w:eastAsia="en-US"/>
        </w:rPr>
        <w:t xml:space="preserve"> </w:t>
      </w:r>
      <w:r w:rsidRPr="00AA5C38">
        <w:rPr>
          <w:rFonts w:ascii="Calibri" w:eastAsia="Calibri" w:hAnsi="Calibri" w:cs="Calibri"/>
          <w:bCs/>
          <w:sz w:val="24"/>
          <w:szCs w:val="24"/>
          <w:lang w:eastAsia="en-US"/>
        </w:rPr>
        <w:t>obedecendo</w:t>
      </w:r>
      <w:r w:rsidRPr="00AA5C38">
        <w:rPr>
          <w:rFonts w:ascii="Calibri" w:eastAsia="Arial" w:hAnsi="Calibri" w:cs="Calibri"/>
          <w:bCs/>
          <w:sz w:val="24"/>
          <w:szCs w:val="24"/>
          <w:lang w:eastAsia="en-US"/>
        </w:rPr>
        <w:t xml:space="preserve"> </w:t>
      </w:r>
      <w:r w:rsidRPr="00AA5C38">
        <w:rPr>
          <w:rFonts w:ascii="Calibri" w:eastAsia="Calibri" w:hAnsi="Calibri" w:cs="Calibri"/>
          <w:bCs/>
          <w:sz w:val="24"/>
          <w:szCs w:val="24"/>
          <w:lang w:eastAsia="en-US"/>
        </w:rPr>
        <w:t>às</w:t>
      </w:r>
      <w:r w:rsidRPr="00AA5C38">
        <w:rPr>
          <w:rFonts w:ascii="Calibri" w:eastAsia="Arial" w:hAnsi="Calibri" w:cs="Calibri"/>
          <w:bCs/>
          <w:sz w:val="24"/>
          <w:szCs w:val="24"/>
          <w:lang w:eastAsia="en-US"/>
        </w:rPr>
        <w:t xml:space="preserve"> </w:t>
      </w:r>
      <w:r w:rsidRPr="00AA5C38">
        <w:rPr>
          <w:rFonts w:ascii="Calibri" w:eastAsia="Calibri" w:hAnsi="Calibri" w:cs="Calibri"/>
          <w:bCs/>
          <w:sz w:val="24"/>
          <w:szCs w:val="24"/>
          <w:lang w:eastAsia="en-US"/>
        </w:rPr>
        <w:t>especificações</w:t>
      </w:r>
      <w:r w:rsidRPr="00AA5C38">
        <w:rPr>
          <w:rFonts w:ascii="Calibri" w:eastAsia="Arial" w:hAnsi="Calibri" w:cs="Calibri"/>
          <w:bCs/>
          <w:sz w:val="24"/>
          <w:szCs w:val="24"/>
          <w:lang w:eastAsia="en-US"/>
        </w:rPr>
        <w:t xml:space="preserve"> </w:t>
      </w:r>
      <w:r w:rsidRPr="00AA5C38">
        <w:rPr>
          <w:rFonts w:ascii="Calibri" w:eastAsia="Calibri" w:hAnsi="Calibri" w:cs="Calibri"/>
          <w:bCs/>
          <w:sz w:val="24"/>
          <w:szCs w:val="24"/>
          <w:lang w:eastAsia="en-US"/>
        </w:rPr>
        <w:t>constantes</w:t>
      </w:r>
      <w:r w:rsidRPr="00AA5C38">
        <w:rPr>
          <w:rFonts w:ascii="Calibri" w:eastAsia="Arial" w:hAnsi="Calibri" w:cs="Calibri"/>
          <w:bCs/>
          <w:sz w:val="24"/>
          <w:szCs w:val="24"/>
          <w:lang w:eastAsia="en-US"/>
        </w:rPr>
        <w:t xml:space="preserve"> </w:t>
      </w:r>
      <w:r w:rsidRPr="00AA5C38">
        <w:rPr>
          <w:rFonts w:ascii="Calibri" w:eastAsia="Calibri" w:hAnsi="Calibri" w:cs="Calibri"/>
          <w:bCs/>
          <w:sz w:val="24"/>
          <w:szCs w:val="24"/>
          <w:lang w:eastAsia="en-US"/>
        </w:rPr>
        <w:t>deste</w:t>
      </w:r>
      <w:r w:rsidRPr="00AA5C38">
        <w:rPr>
          <w:rFonts w:ascii="Calibri" w:eastAsia="Arial" w:hAnsi="Calibri" w:cs="Calibri"/>
          <w:bCs/>
          <w:sz w:val="24"/>
          <w:szCs w:val="24"/>
          <w:lang w:eastAsia="en-US"/>
        </w:rPr>
        <w:t xml:space="preserve"> </w:t>
      </w:r>
      <w:r w:rsidRPr="00AA5C38">
        <w:rPr>
          <w:rFonts w:ascii="Calibri" w:eastAsia="Calibri" w:hAnsi="Calibri" w:cs="Calibri"/>
          <w:bCs/>
          <w:sz w:val="24"/>
          <w:szCs w:val="24"/>
          <w:lang w:eastAsia="en-US"/>
        </w:rPr>
        <w:t>Termo</w:t>
      </w:r>
      <w:r w:rsidRPr="00AA5C38">
        <w:rPr>
          <w:rFonts w:ascii="Calibri" w:eastAsia="Arial" w:hAnsi="Calibri" w:cs="Calibri"/>
          <w:bCs/>
          <w:sz w:val="24"/>
          <w:szCs w:val="24"/>
          <w:lang w:eastAsia="en-US"/>
        </w:rPr>
        <w:t xml:space="preserve"> </w:t>
      </w:r>
      <w:r w:rsidRPr="00AA5C38">
        <w:rPr>
          <w:rFonts w:ascii="Calibri" w:eastAsia="Calibri" w:hAnsi="Calibri" w:cs="Calibri"/>
          <w:bCs/>
          <w:sz w:val="24"/>
          <w:szCs w:val="24"/>
          <w:lang w:eastAsia="en-US"/>
        </w:rPr>
        <w:t>de</w:t>
      </w:r>
      <w:r w:rsidRPr="00AA5C38">
        <w:rPr>
          <w:rFonts w:ascii="Calibri" w:eastAsia="Arial" w:hAnsi="Calibri" w:cs="Calibri"/>
          <w:bCs/>
          <w:sz w:val="24"/>
          <w:szCs w:val="24"/>
          <w:lang w:eastAsia="en-US"/>
        </w:rPr>
        <w:t xml:space="preserve"> </w:t>
      </w:r>
      <w:r w:rsidRPr="00AA5C38">
        <w:rPr>
          <w:rFonts w:ascii="Calibri" w:eastAsia="Calibri" w:hAnsi="Calibri" w:cs="Calibri"/>
          <w:bCs/>
          <w:sz w:val="24"/>
          <w:szCs w:val="24"/>
          <w:lang w:eastAsia="en-US"/>
        </w:rPr>
        <w:t>Referência</w:t>
      </w:r>
      <w:r w:rsidRPr="00AA5C38">
        <w:rPr>
          <w:rFonts w:ascii="Calibri" w:eastAsia="Arial" w:hAnsi="Calibri" w:cs="Calibri"/>
          <w:bCs/>
          <w:sz w:val="24"/>
          <w:szCs w:val="24"/>
          <w:lang w:eastAsia="en-US"/>
        </w:rPr>
        <w:t xml:space="preserve"> </w:t>
      </w:r>
      <w:r w:rsidRPr="00AA5C38">
        <w:rPr>
          <w:rFonts w:ascii="Calibri" w:eastAsia="Calibri" w:hAnsi="Calibri" w:cs="Calibri"/>
          <w:bCs/>
          <w:sz w:val="24"/>
          <w:szCs w:val="24"/>
          <w:lang w:eastAsia="en-US"/>
        </w:rPr>
        <w:t>e</w:t>
      </w:r>
      <w:r w:rsidRPr="00AA5C38">
        <w:rPr>
          <w:rFonts w:ascii="Calibri" w:eastAsia="Arial" w:hAnsi="Calibri" w:cs="Calibri"/>
          <w:bCs/>
          <w:sz w:val="24"/>
          <w:szCs w:val="24"/>
          <w:lang w:eastAsia="en-US"/>
        </w:rPr>
        <w:t xml:space="preserve"> </w:t>
      </w:r>
      <w:r w:rsidRPr="00AA5C38">
        <w:rPr>
          <w:rFonts w:ascii="Calibri" w:eastAsia="Calibri" w:hAnsi="Calibri" w:cs="Calibri"/>
          <w:bCs/>
          <w:sz w:val="24"/>
          <w:szCs w:val="24"/>
          <w:lang w:eastAsia="en-US"/>
        </w:rPr>
        <w:t>seus</w:t>
      </w:r>
      <w:r w:rsidRPr="00AA5C38">
        <w:rPr>
          <w:rFonts w:ascii="Calibri" w:eastAsia="Arial" w:hAnsi="Calibri" w:cs="Calibri"/>
          <w:bCs/>
          <w:sz w:val="24"/>
          <w:szCs w:val="24"/>
          <w:lang w:eastAsia="en-US"/>
        </w:rPr>
        <w:t xml:space="preserve"> </w:t>
      </w:r>
      <w:r w:rsidRPr="00AA5C38">
        <w:rPr>
          <w:rFonts w:ascii="Calibri" w:eastAsia="Calibri" w:hAnsi="Calibri" w:cs="Calibri"/>
          <w:bCs/>
          <w:sz w:val="24"/>
          <w:szCs w:val="24"/>
          <w:lang w:eastAsia="en-US"/>
        </w:rPr>
        <w:t>anexos</w:t>
      </w:r>
      <w:r w:rsidRPr="00AA5C38">
        <w:rPr>
          <w:rFonts w:ascii="Calibri" w:eastAsia="Arial" w:hAnsi="Calibri" w:cs="Calibri"/>
          <w:bCs/>
          <w:sz w:val="24"/>
          <w:szCs w:val="24"/>
          <w:lang w:eastAsia="en-US"/>
        </w:rPr>
        <w:t xml:space="preserve"> </w:t>
      </w:r>
      <w:r w:rsidRPr="00AA5C38">
        <w:rPr>
          <w:rFonts w:ascii="Calibri" w:eastAsia="Calibri" w:hAnsi="Calibri" w:cs="Calibri"/>
          <w:bCs/>
          <w:sz w:val="24"/>
          <w:szCs w:val="24"/>
          <w:lang w:eastAsia="en-US"/>
        </w:rPr>
        <w:t>integrantes,</w:t>
      </w:r>
      <w:r w:rsidRPr="00AA5C38">
        <w:rPr>
          <w:rFonts w:ascii="Calibri" w:eastAsia="Arial" w:hAnsi="Calibri" w:cs="Calibri"/>
          <w:bCs/>
          <w:sz w:val="24"/>
          <w:szCs w:val="24"/>
          <w:lang w:eastAsia="en-US"/>
        </w:rPr>
        <w:t xml:space="preserve"> </w:t>
      </w:r>
      <w:r w:rsidRPr="00AA5C38">
        <w:rPr>
          <w:rFonts w:ascii="Calibri" w:eastAsia="Calibri" w:hAnsi="Calibri" w:cs="Calibri"/>
          <w:bCs/>
          <w:sz w:val="24"/>
          <w:szCs w:val="24"/>
          <w:lang w:eastAsia="en-US"/>
        </w:rPr>
        <w:t>bem</w:t>
      </w:r>
      <w:r w:rsidRPr="00AA5C38">
        <w:rPr>
          <w:rFonts w:ascii="Calibri" w:eastAsia="Arial" w:hAnsi="Calibri" w:cs="Calibri"/>
          <w:bCs/>
          <w:sz w:val="24"/>
          <w:szCs w:val="24"/>
          <w:lang w:eastAsia="en-US"/>
        </w:rPr>
        <w:t xml:space="preserve"> </w:t>
      </w:r>
      <w:r w:rsidRPr="00AA5C38">
        <w:rPr>
          <w:rFonts w:ascii="Calibri" w:eastAsia="Calibri" w:hAnsi="Calibri" w:cs="Calibri"/>
          <w:bCs/>
          <w:sz w:val="24"/>
          <w:szCs w:val="24"/>
          <w:lang w:eastAsia="en-US"/>
        </w:rPr>
        <w:t>como</w:t>
      </w:r>
      <w:r w:rsidRPr="00AA5C38">
        <w:rPr>
          <w:rFonts w:ascii="Calibri" w:eastAsia="Arial" w:hAnsi="Calibri" w:cs="Calibri"/>
          <w:bCs/>
          <w:sz w:val="24"/>
          <w:szCs w:val="24"/>
          <w:lang w:eastAsia="en-US"/>
        </w:rPr>
        <w:t xml:space="preserve"> </w:t>
      </w:r>
      <w:r w:rsidRPr="00AA5C38">
        <w:rPr>
          <w:rFonts w:ascii="Calibri" w:eastAsia="Calibri" w:hAnsi="Calibri" w:cs="Calibri"/>
          <w:bCs/>
          <w:sz w:val="24"/>
          <w:szCs w:val="24"/>
          <w:lang w:eastAsia="en-US"/>
        </w:rPr>
        <w:t>demais</w:t>
      </w:r>
      <w:r w:rsidRPr="00AA5C38">
        <w:rPr>
          <w:rFonts w:ascii="Calibri" w:eastAsia="Arial" w:hAnsi="Calibri" w:cs="Calibri"/>
          <w:bCs/>
          <w:sz w:val="24"/>
          <w:szCs w:val="24"/>
          <w:lang w:eastAsia="en-US"/>
        </w:rPr>
        <w:t xml:space="preserve"> </w:t>
      </w:r>
      <w:r w:rsidRPr="00AA5C38">
        <w:rPr>
          <w:rFonts w:ascii="Calibri" w:eastAsia="Calibri" w:hAnsi="Calibri" w:cs="Calibri"/>
          <w:bCs/>
          <w:sz w:val="24"/>
          <w:szCs w:val="24"/>
          <w:lang w:eastAsia="en-US"/>
        </w:rPr>
        <w:t>informações</w:t>
      </w:r>
      <w:r w:rsidRPr="00AA5C38">
        <w:rPr>
          <w:rFonts w:ascii="Calibri" w:eastAsia="Arial" w:hAnsi="Calibri" w:cs="Calibri"/>
          <w:bCs/>
          <w:sz w:val="24"/>
          <w:szCs w:val="24"/>
          <w:lang w:eastAsia="en-US"/>
        </w:rPr>
        <w:t xml:space="preserve"> </w:t>
      </w:r>
      <w:r w:rsidRPr="00AA5C38">
        <w:rPr>
          <w:rFonts w:ascii="Calibri" w:eastAsia="Calibri" w:hAnsi="Calibri" w:cs="Calibri"/>
          <w:bCs/>
          <w:sz w:val="24"/>
          <w:szCs w:val="24"/>
          <w:lang w:eastAsia="en-US"/>
        </w:rPr>
        <w:t>necessárias</w:t>
      </w:r>
      <w:r w:rsidRPr="00AA5C38">
        <w:rPr>
          <w:rFonts w:ascii="Calibri" w:eastAsia="Arial" w:hAnsi="Calibri" w:cs="Calibri"/>
          <w:bCs/>
          <w:sz w:val="24"/>
          <w:szCs w:val="24"/>
          <w:lang w:eastAsia="en-US"/>
        </w:rPr>
        <w:t xml:space="preserve"> </w:t>
      </w:r>
      <w:r w:rsidRPr="00AA5C38">
        <w:rPr>
          <w:rFonts w:ascii="Calibri" w:eastAsia="Calibri" w:hAnsi="Calibri" w:cs="Calibri"/>
          <w:bCs/>
          <w:sz w:val="24"/>
          <w:szCs w:val="24"/>
          <w:lang w:eastAsia="en-US"/>
        </w:rPr>
        <w:t>ao</w:t>
      </w:r>
      <w:r w:rsidRPr="00AA5C38">
        <w:rPr>
          <w:rFonts w:ascii="Calibri" w:eastAsia="Arial" w:hAnsi="Calibri" w:cs="Calibri"/>
          <w:bCs/>
          <w:sz w:val="24"/>
          <w:szCs w:val="24"/>
          <w:lang w:eastAsia="en-US"/>
        </w:rPr>
        <w:t xml:space="preserve"> </w:t>
      </w:r>
      <w:r w:rsidRPr="00AA5C38">
        <w:rPr>
          <w:rFonts w:ascii="Calibri" w:eastAsia="Calibri" w:hAnsi="Calibri" w:cs="Calibri"/>
          <w:bCs/>
          <w:sz w:val="24"/>
          <w:szCs w:val="24"/>
          <w:lang w:eastAsia="en-US"/>
        </w:rPr>
        <w:t>perfeito</w:t>
      </w:r>
      <w:r w:rsidRPr="00AA5C38">
        <w:rPr>
          <w:rFonts w:ascii="Calibri" w:eastAsia="Arial" w:hAnsi="Calibri" w:cs="Calibri"/>
          <w:bCs/>
          <w:sz w:val="24"/>
          <w:szCs w:val="24"/>
          <w:lang w:eastAsia="en-US"/>
        </w:rPr>
        <w:t xml:space="preserve"> </w:t>
      </w:r>
      <w:r w:rsidRPr="00AA5C38">
        <w:rPr>
          <w:rFonts w:ascii="Calibri" w:eastAsia="Calibri" w:hAnsi="Calibri" w:cs="Calibri"/>
          <w:bCs/>
          <w:sz w:val="24"/>
          <w:szCs w:val="24"/>
          <w:lang w:eastAsia="en-US"/>
        </w:rPr>
        <w:t>entendimento</w:t>
      </w:r>
      <w:r w:rsidRPr="00AA5C38">
        <w:rPr>
          <w:rFonts w:ascii="Calibri" w:eastAsia="Arial" w:hAnsi="Calibri" w:cs="Calibri"/>
          <w:bCs/>
          <w:sz w:val="24"/>
          <w:szCs w:val="24"/>
          <w:lang w:eastAsia="en-US"/>
        </w:rPr>
        <w:t xml:space="preserve"> </w:t>
      </w:r>
      <w:r w:rsidRPr="00AA5C38">
        <w:rPr>
          <w:rFonts w:ascii="Calibri" w:eastAsia="Calibri" w:hAnsi="Calibri" w:cs="Calibri"/>
          <w:bCs/>
          <w:sz w:val="24"/>
          <w:szCs w:val="24"/>
          <w:lang w:eastAsia="en-US"/>
        </w:rPr>
        <w:t>do</w:t>
      </w:r>
      <w:r w:rsidRPr="00AA5C38">
        <w:rPr>
          <w:rFonts w:ascii="Calibri" w:eastAsia="Arial" w:hAnsi="Calibri" w:cs="Calibri"/>
          <w:bCs/>
          <w:sz w:val="24"/>
          <w:szCs w:val="24"/>
          <w:lang w:eastAsia="en-US"/>
        </w:rPr>
        <w:t xml:space="preserve"> </w:t>
      </w:r>
      <w:r w:rsidRPr="00AA5C38">
        <w:rPr>
          <w:rFonts w:ascii="Calibri" w:eastAsia="Calibri" w:hAnsi="Calibri" w:cs="Calibri"/>
          <w:bCs/>
          <w:sz w:val="24"/>
          <w:szCs w:val="24"/>
          <w:lang w:eastAsia="en-US"/>
        </w:rPr>
        <w:t>conteúdo,</w:t>
      </w:r>
      <w:r w:rsidRPr="00AA5C38">
        <w:rPr>
          <w:rFonts w:ascii="Calibri" w:eastAsia="Arial" w:hAnsi="Calibri" w:cs="Calibri"/>
          <w:bCs/>
          <w:sz w:val="24"/>
          <w:szCs w:val="24"/>
          <w:lang w:eastAsia="en-US"/>
        </w:rPr>
        <w:t xml:space="preserve"> </w:t>
      </w:r>
      <w:r w:rsidRPr="00AA5C38">
        <w:rPr>
          <w:rFonts w:ascii="Calibri" w:eastAsia="Calibri" w:hAnsi="Calibri" w:cs="Calibri"/>
          <w:bCs/>
          <w:sz w:val="24"/>
          <w:szCs w:val="24"/>
          <w:lang w:eastAsia="en-US"/>
        </w:rPr>
        <w:t>sob</w:t>
      </w:r>
      <w:r w:rsidRPr="00AA5C38">
        <w:rPr>
          <w:rFonts w:ascii="Calibri" w:eastAsia="Arial" w:hAnsi="Calibri" w:cs="Calibri"/>
          <w:bCs/>
          <w:sz w:val="24"/>
          <w:szCs w:val="24"/>
          <w:lang w:eastAsia="en-US"/>
        </w:rPr>
        <w:t xml:space="preserve"> </w:t>
      </w:r>
      <w:r w:rsidRPr="00AA5C38">
        <w:rPr>
          <w:rFonts w:ascii="Calibri" w:eastAsia="Calibri" w:hAnsi="Calibri" w:cs="Calibri"/>
          <w:bCs/>
          <w:sz w:val="24"/>
          <w:szCs w:val="24"/>
          <w:lang w:eastAsia="en-US"/>
        </w:rPr>
        <w:t>pena</w:t>
      </w:r>
      <w:r w:rsidRPr="00AA5C38">
        <w:rPr>
          <w:rFonts w:ascii="Calibri" w:eastAsia="Arial" w:hAnsi="Calibri" w:cs="Calibri"/>
          <w:bCs/>
          <w:sz w:val="24"/>
          <w:szCs w:val="24"/>
          <w:lang w:eastAsia="en-US"/>
        </w:rPr>
        <w:t xml:space="preserve"> </w:t>
      </w:r>
      <w:r w:rsidRPr="00AA5C38">
        <w:rPr>
          <w:rFonts w:ascii="Calibri" w:eastAsia="Calibri" w:hAnsi="Calibri" w:cs="Calibri"/>
          <w:bCs/>
          <w:sz w:val="24"/>
          <w:szCs w:val="24"/>
          <w:lang w:eastAsia="en-US"/>
        </w:rPr>
        <w:t>de</w:t>
      </w:r>
      <w:r w:rsidRPr="00AA5C38">
        <w:rPr>
          <w:rFonts w:ascii="Calibri" w:eastAsia="Arial" w:hAnsi="Calibri" w:cs="Calibri"/>
          <w:bCs/>
          <w:sz w:val="24"/>
          <w:szCs w:val="24"/>
          <w:lang w:eastAsia="en-US"/>
        </w:rPr>
        <w:t xml:space="preserve"> </w:t>
      </w:r>
      <w:r w:rsidRPr="00AA5C38">
        <w:rPr>
          <w:rFonts w:ascii="Calibri" w:eastAsia="Calibri" w:hAnsi="Calibri" w:cs="Calibri"/>
          <w:bCs/>
          <w:sz w:val="24"/>
          <w:szCs w:val="24"/>
          <w:lang w:eastAsia="en-US"/>
        </w:rPr>
        <w:t>desclassificação</w:t>
      </w:r>
      <w:r w:rsidRPr="00AA5C38">
        <w:rPr>
          <w:rFonts w:ascii="Calibri" w:eastAsia="Arial" w:hAnsi="Calibri" w:cs="Calibri"/>
          <w:bCs/>
          <w:sz w:val="24"/>
          <w:szCs w:val="24"/>
          <w:lang w:eastAsia="en-US"/>
        </w:rPr>
        <w:t xml:space="preserve"> </w:t>
      </w:r>
      <w:r w:rsidRPr="00AA5C38">
        <w:rPr>
          <w:rFonts w:ascii="Calibri" w:eastAsia="Calibri" w:hAnsi="Calibri" w:cs="Calibri"/>
          <w:bCs/>
          <w:sz w:val="24"/>
          <w:szCs w:val="24"/>
          <w:lang w:eastAsia="en-US"/>
        </w:rPr>
        <w:t>da</w:t>
      </w:r>
      <w:r w:rsidRPr="00AA5C38">
        <w:rPr>
          <w:rFonts w:ascii="Calibri" w:eastAsia="Arial" w:hAnsi="Calibri" w:cs="Calibri"/>
          <w:bCs/>
          <w:sz w:val="24"/>
          <w:szCs w:val="24"/>
          <w:lang w:eastAsia="en-US"/>
        </w:rPr>
        <w:t xml:space="preserve"> </w:t>
      </w:r>
      <w:r w:rsidRPr="00AA5C38">
        <w:rPr>
          <w:rFonts w:ascii="Calibri" w:eastAsia="Calibri" w:hAnsi="Calibri" w:cs="Calibri"/>
          <w:bCs/>
          <w:sz w:val="24"/>
          <w:szCs w:val="24"/>
          <w:lang w:eastAsia="en-US"/>
        </w:rPr>
        <w:t>mesma,</w:t>
      </w:r>
      <w:r w:rsidRPr="00AA5C38">
        <w:rPr>
          <w:rFonts w:ascii="Calibri" w:eastAsia="Arial" w:hAnsi="Calibri" w:cs="Calibri"/>
          <w:bCs/>
          <w:sz w:val="24"/>
          <w:szCs w:val="24"/>
          <w:lang w:eastAsia="en-US"/>
        </w:rPr>
        <w:t xml:space="preserve"> </w:t>
      </w:r>
      <w:r w:rsidRPr="00AA5C38">
        <w:rPr>
          <w:rFonts w:ascii="Calibri" w:eastAsia="Calibri" w:hAnsi="Calibri" w:cs="Calibri"/>
          <w:bCs/>
          <w:sz w:val="24"/>
          <w:szCs w:val="24"/>
          <w:lang w:eastAsia="en-US"/>
        </w:rPr>
        <w:t>caso</w:t>
      </w:r>
      <w:r w:rsidRPr="00AA5C38">
        <w:rPr>
          <w:rFonts w:ascii="Calibri" w:eastAsia="Arial" w:hAnsi="Calibri" w:cs="Calibri"/>
          <w:bCs/>
          <w:sz w:val="24"/>
          <w:szCs w:val="24"/>
          <w:lang w:eastAsia="en-US"/>
        </w:rPr>
        <w:t xml:space="preserve"> </w:t>
      </w:r>
      <w:r w:rsidRPr="00AA5C38">
        <w:rPr>
          <w:rFonts w:ascii="Calibri" w:eastAsia="Calibri" w:hAnsi="Calibri" w:cs="Calibri"/>
          <w:bCs/>
          <w:sz w:val="24"/>
          <w:szCs w:val="24"/>
          <w:lang w:eastAsia="en-US"/>
        </w:rPr>
        <w:t>não</w:t>
      </w:r>
      <w:r w:rsidRPr="00AA5C38">
        <w:rPr>
          <w:rFonts w:ascii="Calibri" w:eastAsia="Arial" w:hAnsi="Calibri" w:cs="Calibri"/>
          <w:bCs/>
          <w:sz w:val="24"/>
          <w:szCs w:val="24"/>
          <w:lang w:eastAsia="en-US"/>
        </w:rPr>
        <w:t xml:space="preserve"> </w:t>
      </w:r>
      <w:r w:rsidRPr="00AA5C38">
        <w:rPr>
          <w:rFonts w:ascii="Calibri" w:eastAsia="Calibri" w:hAnsi="Calibri" w:cs="Calibri"/>
          <w:bCs/>
          <w:sz w:val="24"/>
          <w:szCs w:val="24"/>
          <w:lang w:eastAsia="en-US"/>
        </w:rPr>
        <w:t>o</w:t>
      </w:r>
      <w:r w:rsidRPr="00AA5C38">
        <w:rPr>
          <w:rFonts w:ascii="Calibri" w:eastAsia="Arial" w:hAnsi="Calibri" w:cs="Calibri"/>
          <w:bCs/>
          <w:sz w:val="24"/>
          <w:szCs w:val="24"/>
          <w:lang w:eastAsia="en-US"/>
        </w:rPr>
        <w:t xml:space="preserve"> </w:t>
      </w:r>
      <w:r w:rsidRPr="00AA5C38">
        <w:rPr>
          <w:rFonts w:ascii="Calibri" w:eastAsia="Calibri" w:hAnsi="Calibri" w:cs="Calibri"/>
          <w:bCs/>
          <w:sz w:val="24"/>
          <w:szCs w:val="24"/>
          <w:lang w:eastAsia="en-US"/>
        </w:rPr>
        <w:t>faça.</w:t>
      </w:r>
    </w:p>
    <w:p w14:paraId="0F582CD1"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p>
    <w:p w14:paraId="44BBFCE8"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p>
    <w:p w14:paraId="7AE225D9" w14:textId="77777777" w:rsidR="00AA5C38" w:rsidRPr="00AA5C38" w:rsidRDefault="00AA5C38" w:rsidP="00AA5C3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alibri" w:eastAsia="Calibri" w:hAnsi="Calibri" w:cs="Calibri"/>
          <w:b/>
          <w:bCs/>
          <w:sz w:val="24"/>
          <w:szCs w:val="24"/>
          <w:lang w:eastAsia="en-US"/>
        </w:rPr>
      </w:pPr>
      <w:r w:rsidRPr="00AA5C38">
        <w:rPr>
          <w:rFonts w:ascii="Calibri" w:eastAsia="Calibri" w:hAnsi="Calibri" w:cs="Calibri"/>
          <w:b/>
          <w:bCs/>
          <w:sz w:val="24"/>
          <w:szCs w:val="24"/>
          <w:lang w:eastAsia="en-US"/>
        </w:rPr>
        <w:t>27 - DAS DISPOSIÇÕES GERAIS</w:t>
      </w:r>
    </w:p>
    <w:p w14:paraId="50D2E04E"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44F3EE85"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27.1 - O presente Edital e seus anexos, bem como a proposta da contratada, farão parte do Contrato, independentemente de transcrição.</w:t>
      </w:r>
    </w:p>
    <w:p w14:paraId="5D124A84"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21C1A0DE"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27.2 - É facultada ao Pregoeiro ou à autoridade superior, em qualquer fase da licitação, a promoção de diligência destinada a esclarecer ou complementar a instrução do processo, vedada a inclusão posterior de documento ou informação que deveria constar no ato da sessão pública.</w:t>
      </w:r>
    </w:p>
    <w:p w14:paraId="1C45223E"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233F63D7"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27.3 - Fica assegurado a CÂMARA MUNICIPAL DE CONCEIÇÃO DE MACABU o direito de revogar a </w:t>
      </w:r>
      <w:r w:rsidRPr="00AA5C38">
        <w:rPr>
          <w:rFonts w:ascii="Calibri" w:eastAsia="Calibri" w:hAnsi="Calibri" w:cs="Calibri"/>
          <w:sz w:val="24"/>
          <w:szCs w:val="24"/>
          <w:lang w:eastAsia="en-US"/>
        </w:rPr>
        <w:lastRenderedPageBreak/>
        <w:t>presente licitação por interesse da Administração ou anulá-la por ilegalidade, a qualquer tempo, no todo ou em parte, dando a devida ciência aos participantes, na forma da legislação vigente.</w:t>
      </w:r>
    </w:p>
    <w:p w14:paraId="51E5F53D"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7DFDFF98"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27.4 – A CÂMARA MUNICIPAL DE CONCEIÇÃO DE MACABU providenciará, as suas expensas, a publicação no Diário Oficial da Municipalidade do extrato do termo de contrato, até o quinto dia útil do mês seguinte ao de sua assinatura para ocorrer no prazo de 20 (vinte) dias daquela data.</w:t>
      </w:r>
    </w:p>
    <w:p w14:paraId="144373A4"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7AB81325"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27.5 - Os proponentes assumem todos os custos de preparação e de apresentação de suas propostas e a CÂMARA MUNICIPAL DE CONCEIÇÃO DE MACABU não será, em nenhum caso, responsável por esses custos, independentemente da condução ou do resultado do processo licitatório.</w:t>
      </w:r>
    </w:p>
    <w:p w14:paraId="02C377F8"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1FDE0C95"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27.6 - Os proponentes são responsáveis pela fidelidade e legitimidade das informações e dos documentos apresentados em qualquer fase da licitação.</w:t>
      </w:r>
    </w:p>
    <w:p w14:paraId="24957F68"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color w:val="3366FF"/>
          <w:sz w:val="24"/>
          <w:szCs w:val="24"/>
          <w:lang w:eastAsia="en-US"/>
        </w:rPr>
      </w:pPr>
    </w:p>
    <w:p w14:paraId="16458A02"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27.7 - A contratada ficará obrigada a aceitar, nas mesmas condições contratuais, os acréscimos ou supressões que se fizerem necessários de até 25% (vinte e cinco por cento) do valor inicial atualizado da Nota de Empenho. Caso haja supressão que exceda o limite estipulado no § 1° do artigo 65 da Lei 8.666/93, a mesma pode ser realizada desde que resultante de acordo entre as partes, conforme disposto no inciso II do § 2° do mesmo artigo.</w:t>
      </w:r>
    </w:p>
    <w:p w14:paraId="04CC1E4F"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25B37D4A"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27.8 - Não havendo expediente ou ocorrendo qualquer fato superveniente que impeça a realização do certame na data marcada, a sessão de entrega e abertura dos envelopes será automaticamente transferida para o primeiro dia útil subsequente, no mesmo horário e local aqui estabelecidos, desde que não haja comunicação expressa do Pregoeiro em contrário.</w:t>
      </w:r>
    </w:p>
    <w:p w14:paraId="71DA4962"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5E3E3C12"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27.9 - Na contagem dos prazos estabelecidos neste Edital e seus anexos, excluir-se-á o dia do início e incluir-se-á o do vencimento. Ademais, os prazos somente se iniciam ou vencem em dias de expediente no Prédio Administrativo.</w:t>
      </w:r>
    </w:p>
    <w:p w14:paraId="149367F7"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76083802"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27.10 - O desatendimento de exigências formais não essenciais não importará no afastamento do proponente, desde que seja possível a aferição da sua qualificação e a exata compreensão da sua proposta, durante a realização da sessão pública de Pregão.</w:t>
      </w:r>
    </w:p>
    <w:p w14:paraId="3459974B"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6C0DE7BE"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27.11 - Será dada vistas aos proponentes interessados das Propostas de Preço e dos Documentos de Habilitação apresentados.</w:t>
      </w:r>
    </w:p>
    <w:p w14:paraId="6C805982"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12F6C93D"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27.12 - Da reunião lavrar-se-á ata circunstanciada na qual será registrada a ocorrência relevante e que, ao final, será assinada pelo Pregoeiro, pelos proponentes presentes.</w:t>
      </w:r>
    </w:p>
    <w:p w14:paraId="2092EA20"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3F2C939C"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27.13- Após a realização deste Pregão, os autos do respectivo processo administrativo permanecerão com vista franqueada aos interessados na sede da CÂMARA MUNICIPAL DE CONCEIÇÃO DE MACABU, Praça Dr. José Bonifácio Tassara, 113, Centro – Conceição de Macabu/RJ.</w:t>
      </w:r>
    </w:p>
    <w:p w14:paraId="2C27942D"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056C4749" w14:textId="77777777" w:rsidR="00AA5C38" w:rsidRPr="00AA5C38" w:rsidRDefault="00AA5C38" w:rsidP="00AA5C38">
      <w:pPr>
        <w:widowControl w:val="0"/>
        <w:autoSpaceDE w:val="0"/>
        <w:autoSpaceDN w:val="0"/>
        <w:adjustRightInd w:val="0"/>
        <w:spacing w:after="0" w:line="240" w:lineRule="auto"/>
        <w:ind w:right="99"/>
        <w:jc w:val="both"/>
        <w:rPr>
          <w:rFonts w:ascii="Calibri" w:eastAsia="Calibri" w:hAnsi="Calibri" w:cs="Calibri"/>
          <w:sz w:val="24"/>
          <w:szCs w:val="24"/>
          <w:lang w:eastAsia="en-US"/>
        </w:rPr>
      </w:pPr>
      <w:r w:rsidRPr="00AA5C38">
        <w:rPr>
          <w:rFonts w:ascii="Calibri" w:eastAsia="Calibri" w:hAnsi="Calibri" w:cs="Calibri"/>
          <w:sz w:val="24"/>
          <w:szCs w:val="24"/>
          <w:lang w:eastAsia="en-US"/>
        </w:rPr>
        <w:lastRenderedPageBreak/>
        <w:t xml:space="preserve">27.14 - O esclarecimento de dúvidas e informações sobre o presente edital poderá ser requerido, por escrito, inclusive por fax, através do telefone </w:t>
      </w:r>
      <w:r w:rsidRPr="00AA5C38">
        <w:rPr>
          <w:rFonts w:ascii="Calibri" w:eastAsia="Times New Roman" w:hAnsi="Calibri" w:cs="Calibri"/>
          <w:color w:val="000000"/>
          <w:sz w:val="24"/>
          <w:szCs w:val="24"/>
        </w:rPr>
        <w:t>(22) 2779-2324</w:t>
      </w:r>
      <w:r w:rsidRPr="00AA5C38">
        <w:rPr>
          <w:rFonts w:ascii="Calibri" w:eastAsia="Calibri" w:hAnsi="Calibri" w:cs="Calibri"/>
          <w:sz w:val="24"/>
          <w:szCs w:val="24"/>
          <w:lang w:eastAsia="en-US"/>
        </w:rPr>
        <w:t xml:space="preserve">, ou pelo e-mail: </w:t>
      </w:r>
      <w:r w:rsidRPr="00AA5C38">
        <w:rPr>
          <w:rFonts w:ascii="Calibri" w:eastAsia="Times New Roman" w:hAnsi="Calibri" w:cs="Calibri"/>
          <w:color w:val="000000"/>
          <w:sz w:val="24"/>
          <w:szCs w:val="24"/>
        </w:rPr>
        <w:t>pmcmlicitacao@gmail.com</w:t>
      </w:r>
      <w:r w:rsidRPr="00AA5C38">
        <w:rPr>
          <w:rFonts w:ascii="Calibri" w:eastAsia="Calibri" w:hAnsi="Calibri" w:cs="Calibri"/>
          <w:color w:val="000000"/>
          <w:sz w:val="24"/>
          <w:szCs w:val="24"/>
          <w:lang w:eastAsia="en-US"/>
        </w:rPr>
        <w:t>,</w:t>
      </w:r>
      <w:r w:rsidRPr="00AA5C38">
        <w:rPr>
          <w:rFonts w:ascii="Calibri" w:eastAsia="Calibri" w:hAnsi="Calibri" w:cs="Calibri"/>
          <w:sz w:val="24"/>
          <w:szCs w:val="24"/>
          <w:lang w:eastAsia="en-US"/>
        </w:rPr>
        <w:t xml:space="preserve"> ao Setor de Licitações da CÂMARA MUNICIPAL DE CONCEIÇÃO DE MACABU, situada na Praça Dr. José Bonifácio Tassara, 113, Centro – Conceição de Macabu/RJ</w:t>
      </w:r>
      <w:r w:rsidRPr="00AA5C38">
        <w:rPr>
          <w:rFonts w:ascii="Calibri" w:eastAsia="Calibri" w:hAnsi="Calibri" w:cs="Calibri"/>
          <w:color w:val="000000"/>
          <w:sz w:val="24"/>
          <w:szCs w:val="24"/>
          <w:lang w:eastAsia="en-US"/>
        </w:rPr>
        <w:t xml:space="preserve"> - CEP: 28.540-000</w:t>
      </w:r>
      <w:r w:rsidRPr="00AA5C38">
        <w:rPr>
          <w:rFonts w:ascii="Calibri" w:eastAsia="Calibri" w:hAnsi="Calibri" w:cs="Calibri"/>
          <w:sz w:val="24"/>
          <w:szCs w:val="24"/>
          <w:lang w:eastAsia="en-US"/>
        </w:rPr>
        <w:t>, das 13h às 17h, diariamente, exceto aos sábados, domingos e feriados, até dois dias úteis anteriores à data fixada neste edital para recebimento das propostas.</w:t>
      </w:r>
    </w:p>
    <w:p w14:paraId="25F77331"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210AF712"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27.15 - </w:t>
      </w:r>
      <w:r w:rsidRPr="00AA5C38">
        <w:rPr>
          <w:rFonts w:ascii="Calibri" w:eastAsia="Calibri" w:hAnsi="Calibri" w:cs="Calibri"/>
          <w:b/>
          <w:bCs/>
          <w:sz w:val="24"/>
          <w:szCs w:val="24"/>
          <w:lang w:eastAsia="en-US"/>
        </w:rPr>
        <w:t>As impugnações interpostas deverão ser entregues no Serviço de Protocolo</w:t>
      </w:r>
      <w:r w:rsidRPr="00AA5C38">
        <w:rPr>
          <w:rFonts w:ascii="Calibri" w:eastAsia="Calibri" w:hAnsi="Calibri" w:cs="Calibri"/>
          <w:sz w:val="24"/>
          <w:szCs w:val="24"/>
          <w:lang w:eastAsia="en-US"/>
        </w:rPr>
        <w:t xml:space="preserve"> </w:t>
      </w:r>
      <w:r w:rsidRPr="00AA5C38">
        <w:rPr>
          <w:rFonts w:ascii="Calibri" w:eastAsia="Calibri" w:hAnsi="Calibri" w:cs="Calibri"/>
          <w:b/>
          <w:sz w:val="24"/>
          <w:szCs w:val="24"/>
          <w:lang w:eastAsia="en-US"/>
        </w:rPr>
        <w:t>da CÂMARA MUNICIPAL DE CONCEIÇÃO DE MACABU</w:t>
      </w:r>
      <w:r w:rsidRPr="00AA5C38">
        <w:rPr>
          <w:rFonts w:ascii="Calibri" w:eastAsia="Calibri" w:hAnsi="Calibri" w:cs="Calibri"/>
          <w:sz w:val="24"/>
          <w:szCs w:val="24"/>
          <w:lang w:eastAsia="en-US"/>
        </w:rPr>
        <w:t>, localizado na Praça Dr. José Bonifácio Tassara, 113, Centro – Conceição de Macabu/RJ, das 11h30min às 17h30min, diariamente, exceto aos sábados, domingos e feriados.</w:t>
      </w:r>
    </w:p>
    <w:p w14:paraId="3CB51FF7"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0B9829F0" w14:textId="520A8EE2"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27.16 - Caberá a Assessoria Jurídica emitir parecer, antes da realização da sessão, quando solicitado pelo Pregoeiro, no que refere às impugnações interpostas </w:t>
      </w:r>
      <w:r w:rsidR="00595104" w:rsidRPr="00AA5C38">
        <w:rPr>
          <w:rFonts w:ascii="Calibri" w:eastAsia="Calibri" w:hAnsi="Calibri" w:cs="Calibri"/>
          <w:sz w:val="24"/>
          <w:szCs w:val="24"/>
          <w:lang w:eastAsia="en-US"/>
        </w:rPr>
        <w:t>pelos potenciais licitantes</w:t>
      </w:r>
      <w:r w:rsidRPr="00AA5C38">
        <w:rPr>
          <w:rFonts w:ascii="Calibri" w:eastAsia="Calibri" w:hAnsi="Calibri" w:cs="Calibri"/>
          <w:sz w:val="24"/>
          <w:szCs w:val="24"/>
          <w:lang w:eastAsia="en-US"/>
        </w:rPr>
        <w:t>, com encaminhamento de cópia da resposta emitida pelo Pregoeiro para todos os interessados.</w:t>
      </w:r>
    </w:p>
    <w:p w14:paraId="678DA28B"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3FA19DD7"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27.17 – O Pregoeiro aceitará o recebimento de licitantes que enviarem seus envelopes através do Correio, desde que o participante encaminhe o Credenciamento, o envelope de Habilitação e o envelope de Proposta Comercial todos lacrados e encaminhados em uma única correspondência. A Comissão de Licitação não se responsabiliza pela participação de envelopes entregues pelo Correio após o horário marcado para a realização do certame.</w:t>
      </w:r>
    </w:p>
    <w:p w14:paraId="363117CC"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146ACD05"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color w:val="000000"/>
          <w:sz w:val="24"/>
          <w:szCs w:val="24"/>
          <w:lang w:eastAsia="en-US"/>
        </w:rPr>
      </w:pPr>
      <w:r w:rsidRPr="00AA5C38">
        <w:rPr>
          <w:rFonts w:ascii="Calibri" w:eastAsia="Calibri" w:hAnsi="Calibri" w:cs="Calibri"/>
          <w:sz w:val="24"/>
          <w:szCs w:val="24"/>
          <w:lang w:eastAsia="en-US"/>
        </w:rPr>
        <w:t xml:space="preserve">27.18 - O acompanhamento dos resultados das fases desta licitação poderá ser feito através do </w:t>
      </w:r>
      <w:r w:rsidRPr="00AA5C38">
        <w:rPr>
          <w:rFonts w:ascii="Calibri" w:eastAsia="Calibri" w:hAnsi="Calibri" w:cs="Calibri"/>
          <w:i/>
          <w:iCs/>
          <w:sz w:val="24"/>
          <w:szCs w:val="24"/>
          <w:lang w:eastAsia="en-US"/>
        </w:rPr>
        <w:t xml:space="preserve">site </w:t>
      </w:r>
      <w:r w:rsidRPr="00AA5C38">
        <w:rPr>
          <w:rFonts w:ascii="Calibri" w:eastAsia="Calibri" w:hAnsi="Calibri" w:cs="Calibri"/>
          <w:sz w:val="24"/>
          <w:szCs w:val="24"/>
          <w:lang w:eastAsia="en-US"/>
        </w:rPr>
        <w:t xml:space="preserve">da CÂMARA MUNICIPAL DE CONCEIÇÃO DE MACABU, no </w:t>
      </w:r>
      <w:r w:rsidRPr="00AA5C38">
        <w:rPr>
          <w:rFonts w:ascii="Calibri" w:eastAsia="Calibri" w:hAnsi="Calibri" w:cs="Calibri"/>
          <w:color w:val="000000"/>
          <w:sz w:val="24"/>
          <w:szCs w:val="24"/>
          <w:lang w:eastAsia="en-US"/>
        </w:rPr>
        <w:t xml:space="preserve">endereço </w:t>
      </w:r>
      <w:r w:rsidRPr="00AA5C38">
        <w:rPr>
          <w:rFonts w:ascii="Calibri" w:eastAsia="Calibri" w:hAnsi="Calibri" w:cs="Calibri"/>
          <w:color w:val="000000"/>
          <w:sz w:val="24"/>
          <w:szCs w:val="24"/>
          <w:shd w:val="clear" w:color="auto" w:fill="FFFFFF"/>
          <w:lang w:eastAsia="en-US"/>
        </w:rPr>
        <w:t>www. conceicaodemacabu.rj.gov.br .</w:t>
      </w:r>
    </w:p>
    <w:p w14:paraId="6047FF79"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4520A9CF"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27.19 - É facultada ao Pregoeiro e à autoridade superior, em qualquer fase da licitação, a promoção de diligência destinada a esclarecer ou a complementar a instrução do processo, inclusive para verificar a compatibilidade das especificações do objeto ofertado diante dos requisitos previstos neste edital e seus anexos, vedada a inclusão posterior de documento ou informação que deveria constar originariamente da proposta ou da documentação de habilitação.</w:t>
      </w:r>
    </w:p>
    <w:p w14:paraId="111F56C6"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7A50A4F8"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27.20 - A Administração poderá, a qualquer momento, revogar esta licitação por razões de interesse público decorrente de fato superveniente devidamente comprovado, ou anular o certame se constatado vício no seu processamento, respeitadas as disposições contidas no art. 49 e seus parágrafos da Lei 8.666, de 21.6.93.</w:t>
      </w:r>
    </w:p>
    <w:p w14:paraId="02D5C365"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color w:val="FF0000"/>
          <w:sz w:val="24"/>
          <w:szCs w:val="24"/>
          <w:lang w:eastAsia="en-US"/>
        </w:rPr>
      </w:pPr>
    </w:p>
    <w:p w14:paraId="5DB5B28F"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27.21 - Ocorrendo a revogação ou anulação do certame, a decisão será publicada no Diário Oficial da CÂMARA MUNICIPAL DE CONCEIÇÃO DE MACABU.</w:t>
      </w:r>
    </w:p>
    <w:p w14:paraId="1E9012FC"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183521C5"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27.22 - Os casos omissos serão resolvidos pelo pregoeiro, com auxílio da equipe de apoio.</w:t>
      </w:r>
    </w:p>
    <w:p w14:paraId="495D3C56"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18E08ACF"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27.23 - A CÂMARA MUNICIPAL DE CONCEIÇÃO DE MACABU e as licitantes do certame elegem o foro </w:t>
      </w:r>
      <w:r w:rsidRPr="00AA5C38">
        <w:rPr>
          <w:rFonts w:ascii="Calibri" w:eastAsia="Calibri" w:hAnsi="Calibri" w:cs="Calibri"/>
          <w:sz w:val="24"/>
          <w:szCs w:val="24"/>
          <w:lang w:eastAsia="en-US"/>
        </w:rPr>
        <w:lastRenderedPageBreak/>
        <w:t>do município de Conceição de Macabu para dirimir qualquer questão controversa relacionada com o presente edital.</w:t>
      </w:r>
    </w:p>
    <w:p w14:paraId="7939D953"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p>
    <w:p w14:paraId="3B5332D9"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r w:rsidRPr="00AA5C38">
        <w:rPr>
          <w:rFonts w:ascii="Calibri" w:eastAsia="Calibri" w:hAnsi="Calibri" w:cs="Calibri"/>
          <w:sz w:val="24"/>
          <w:szCs w:val="24"/>
          <w:lang w:eastAsia="en-US"/>
        </w:rPr>
        <w:t>27.24 -</w:t>
      </w:r>
      <w:r w:rsidRPr="00AA5C38">
        <w:rPr>
          <w:rFonts w:ascii="Calibri" w:eastAsia="Calibri" w:hAnsi="Calibri" w:cs="Calibri"/>
          <w:b/>
          <w:bCs/>
          <w:sz w:val="24"/>
          <w:szCs w:val="24"/>
          <w:lang w:eastAsia="en-US"/>
        </w:rPr>
        <w:t xml:space="preserve"> ACOMPANHAM ESTE EDITAL OS SEGUINTES ANEXOS:</w:t>
      </w:r>
    </w:p>
    <w:p w14:paraId="01D285AE"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045F0555"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4C5C4C4C" w14:textId="77777777" w:rsidR="00AA5C38" w:rsidRPr="00AA5C38" w:rsidRDefault="00AA5C38" w:rsidP="00AA5C38">
      <w:pPr>
        <w:keepNext/>
        <w:widowControl w:val="0"/>
        <w:autoSpaceDE w:val="0"/>
        <w:autoSpaceDN w:val="0"/>
        <w:adjustRightInd w:val="0"/>
        <w:spacing w:after="0" w:line="240" w:lineRule="auto"/>
        <w:jc w:val="both"/>
        <w:rPr>
          <w:rFonts w:ascii="Calibri" w:eastAsia="Calibri" w:hAnsi="Calibri" w:cs="Calibri"/>
          <w:b/>
          <w:bCs/>
          <w:sz w:val="24"/>
          <w:szCs w:val="24"/>
          <w:lang w:eastAsia="en-US"/>
        </w:rPr>
      </w:pPr>
      <w:r w:rsidRPr="00AA5C38">
        <w:rPr>
          <w:rFonts w:ascii="Calibri" w:eastAsia="Calibri" w:hAnsi="Calibri" w:cs="Calibri"/>
          <w:b/>
          <w:bCs/>
          <w:sz w:val="24"/>
          <w:szCs w:val="24"/>
          <w:lang w:eastAsia="en-US"/>
        </w:rPr>
        <w:t>ANEXO N.º</w:t>
      </w:r>
    </w:p>
    <w:p w14:paraId="0BE7D5D9" w14:textId="77777777" w:rsidR="00AA5C38" w:rsidRPr="00AA5C38" w:rsidRDefault="00AA5C38" w:rsidP="00AA5C38">
      <w:pPr>
        <w:widowControl w:val="0"/>
        <w:autoSpaceDE w:val="0"/>
        <w:autoSpaceDN w:val="0"/>
        <w:adjustRightInd w:val="0"/>
        <w:spacing w:after="0" w:line="240" w:lineRule="auto"/>
        <w:ind w:left="426" w:hanging="360"/>
        <w:jc w:val="both"/>
        <w:rPr>
          <w:rFonts w:ascii="Calibri" w:eastAsia="Calibri" w:hAnsi="Calibri" w:cs="Calibri"/>
          <w:sz w:val="24"/>
          <w:szCs w:val="24"/>
          <w:lang w:val="pt-PT" w:eastAsia="en-US"/>
        </w:rPr>
      </w:pPr>
    </w:p>
    <w:p w14:paraId="58038CA5" w14:textId="77777777" w:rsidR="00AA5C38" w:rsidRPr="00AA5C38" w:rsidRDefault="00AA5C38" w:rsidP="00AA5C38">
      <w:pPr>
        <w:widowControl w:val="0"/>
        <w:numPr>
          <w:ilvl w:val="0"/>
          <w:numId w:val="14"/>
        </w:numPr>
        <w:autoSpaceDE w:val="0"/>
        <w:autoSpaceDN w:val="0"/>
        <w:adjustRightInd w:val="0"/>
        <w:spacing w:after="0" w:line="240" w:lineRule="auto"/>
        <w:jc w:val="both"/>
        <w:rPr>
          <w:rFonts w:ascii="Calibri" w:eastAsia="Calibri" w:hAnsi="Calibri" w:cs="Calibri"/>
          <w:sz w:val="24"/>
          <w:szCs w:val="24"/>
          <w:lang w:val="pt-PT" w:eastAsia="en-US"/>
        </w:rPr>
      </w:pPr>
      <w:r w:rsidRPr="00AA5C38">
        <w:rPr>
          <w:rFonts w:ascii="Calibri" w:eastAsia="Calibri" w:hAnsi="Calibri" w:cs="Calibri"/>
          <w:sz w:val="24"/>
          <w:szCs w:val="24"/>
          <w:lang w:val="pt-PT" w:eastAsia="en-US"/>
        </w:rPr>
        <w:t>Relação dos Itens do Processo</w:t>
      </w:r>
    </w:p>
    <w:p w14:paraId="1B37733B" w14:textId="77777777" w:rsidR="00AA5C38" w:rsidRPr="00AA5C38" w:rsidRDefault="00AA5C38" w:rsidP="00AA5C38">
      <w:pPr>
        <w:widowControl w:val="0"/>
        <w:numPr>
          <w:ilvl w:val="0"/>
          <w:numId w:val="14"/>
        </w:numPr>
        <w:autoSpaceDE w:val="0"/>
        <w:autoSpaceDN w:val="0"/>
        <w:adjustRightInd w:val="0"/>
        <w:spacing w:after="0" w:line="240" w:lineRule="auto"/>
        <w:jc w:val="both"/>
        <w:rPr>
          <w:rFonts w:ascii="Calibri" w:eastAsia="Calibri" w:hAnsi="Calibri" w:cs="Calibri"/>
          <w:sz w:val="24"/>
          <w:szCs w:val="24"/>
          <w:lang w:val="pt-PT" w:eastAsia="en-US"/>
        </w:rPr>
      </w:pPr>
      <w:r w:rsidRPr="00AA5C38">
        <w:rPr>
          <w:rFonts w:ascii="Calibri" w:eastAsia="Calibri" w:hAnsi="Calibri" w:cs="Calibri"/>
          <w:sz w:val="24"/>
          <w:szCs w:val="24"/>
          <w:lang w:val="pt-PT" w:eastAsia="en-US"/>
        </w:rPr>
        <w:t xml:space="preserve">Termo de Referência </w:t>
      </w:r>
    </w:p>
    <w:p w14:paraId="394C5761" w14:textId="77777777" w:rsidR="00AA5C38" w:rsidRPr="00AA5C38" w:rsidRDefault="00AA5C38" w:rsidP="00AA5C38">
      <w:pPr>
        <w:widowControl w:val="0"/>
        <w:numPr>
          <w:ilvl w:val="0"/>
          <w:numId w:val="14"/>
        </w:numPr>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Minuta do Contrato </w:t>
      </w:r>
    </w:p>
    <w:p w14:paraId="40C0FFE0" w14:textId="77777777" w:rsidR="00AA5C38" w:rsidRPr="00AA5C38" w:rsidRDefault="00AA5C38" w:rsidP="00AA5C38">
      <w:pPr>
        <w:widowControl w:val="0"/>
        <w:numPr>
          <w:ilvl w:val="0"/>
          <w:numId w:val="14"/>
        </w:numPr>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Modelo de Declaração Relativa a Trabalho de Menores;</w:t>
      </w:r>
    </w:p>
    <w:p w14:paraId="472513D5" w14:textId="77777777" w:rsidR="00AA5C38" w:rsidRPr="00AA5C38" w:rsidRDefault="00AA5C38" w:rsidP="00AA5C38">
      <w:pPr>
        <w:widowControl w:val="0"/>
        <w:numPr>
          <w:ilvl w:val="0"/>
          <w:numId w:val="14"/>
        </w:numPr>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Modelo de Declaração Relativa a Contratação de Servidores Públicos</w:t>
      </w:r>
    </w:p>
    <w:p w14:paraId="7476BBF3" w14:textId="77777777" w:rsidR="00AA5C38" w:rsidRPr="00AA5C38" w:rsidRDefault="00AA5C38" w:rsidP="00AA5C38">
      <w:pPr>
        <w:widowControl w:val="0"/>
        <w:numPr>
          <w:ilvl w:val="0"/>
          <w:numId w:val="14"/>
        </w:numPr>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Declaração de cumprimento dos Requisitos de Habilitação e Declaração de Idoneidade;</w:t>
      </w:r>
    </w:p>
    <w:p w14:paraId="0A1556DC" w14:textId="77777777" w:rsidR="00AA5C38" w:rsidRPr="00AA5C38" w:rsidRDefault="00AA5C38" w:rsidP="00AA5C38">
      <w:pPr>
        <w:widowControl w:val="0"/>
        <w:numPr>
          <w:ilvl w:val="0"/>
          <w:numId w:val="14"/>
        </w:numPr>
        <w:autoSpaceDE w:val="0"/>
        <w:autoSpaceDN w:val="0"/>
        <w:adjustRightInd w:val="0"/>
        <w:spacing w:after="0" w:line="240" w:lineRule="auto"/>
        <w:jc w:val="both"/>
        <w:rPr>
          <w:rFonts w:ascii="Calibri" w:eastAsia="Calibri" w:hAnsi="Calibri" w:cs="Calibri"/>
          <w:sz w:val="24"/>
          <w:szCs w:val="24"/>
          <w:lang w:val="pt-PT" w:eastAsia="en-US"/>
        </w:rPr>
      </w:pPr>
      <w:r w:rsidRPr="00AA5C38">
        <w:rPr>
          <w:rFonts w:ascii="Calibri" w:eastAsia="Calibri" w:hAnsi="Calibri" w:cs="Calibri"/>
          <w:sz w:val="24"/>
          <w:szCs w:val="24"/>
          <w:lang w:val="pt-PT" w:eastAsia="en-US"/>
        </w:rPr>
        <w:t>Declaração de Enquadramento para Microempreendedor Individual, Microempresa e Empresa de Pequeno Porte.</w:t>
      </w:r>
    </w:p>
    <w:p w14:paraId="6FB1F9E1" w14:textId="77777777" w:rsidR="00AA5C38" w:rsidRPr="00AA5C38" w:rsidRDefault="00AA5C38" w:rsidP="00AA5C38">
      <w:pPr>
        <w:widowControl w:val="0"/>
        <w:numPr>
          <w:ilvl w:val="0"/>
          <w:numId w:val="14"/>
        </w:numPr>
        <w:autoSpaceDE w:val="0"/>
        <w:autoSpaceDN w:val="0"/>
        <w:adjustRightInd w:val="0"/>
        <w:spacing w:after="0" w:line="240" w:lineRule="auto"/>
        <w:jc w:val="both"/>
        <w:rPr>
          <w:rFonts w:ascii="Calibri" w:eastAsia="Calibri" w:hAnsi="Calibri" w:cs="Calibri"/>
          <w:sz w:val="24"/>
          <w:szCs w:val="24"/>
          <w:lang w:val="pt-PT" w:eastAsia="en-US"/>
        </w:rPr>
      </w:pPr>
      <w:r w:rsidRPr="00AA5C38">
        <w:rPr>
          <w:rFonts w:ascii="Calibri" w:eastAsia="Calibri" w:hAnsi="Calibri" w:cs="Calibri"/>
          <w:sz w:val="24"/>
          <w:szCs w:val="24"/>
          <w:lang w:val="pt-PT" w:eastAsia="en-US"/>
        </w:rPr>
        <w:t>Termo de Credenciamento.</w:t>
      </w:r>
    </w:p>
    <w:p w14:paraId="19CC2347" w14:textId="77777777" w:rsidR="00AA5C38" w:rsidRPr="00AA5C38" w:rsidRDefault="00AA5C38" w:rsidP="00AA5C38">
      <w:pPr>
        <w:widowControl w:val="0"/>
        <w:numPr>
          <w:ilvl w:val="0"/>
          <w:numId w:val="14"/>
        </w:numPr>
        <w:autoSpaceDE w:val="0"/>
        <w:autoSpaceDN w:val="0"/>
        <w:adjustRightInd w:val="0"/>
        <w:spacing w:after="0" w:line="240" w:lineRule="auto"/>
        <w:jc w:val="both"/>
        <w:rPr>
          <w:rFonts w:ascii="Calibri" w:eastAsia="Calibri" w:hAnsi="Calibri" w:cs="Calibri"/>
          <w:sz w:val="24"/>
          <w:szCs w:val="24"/>
          <w:lang w:val="pt-PT" w:eastAsia="en-US"/>
        </w:rPr>
      </w:pPr>
      <w:r w:rsidRPr="00AA5C38">
        <w:rPr>
          <w:rFonts w:ascii="Calibri" w:eastAsia="Calibri" w:hAnsi="Calibri" w:cs="Calibri"/>
          <w:sz w:val="24"/>
          <w:szCs w:val="24"/>
          <w:lang w:val="pt-PT" w:eastAsia="en-US"/>
        </w:rPr>
        <w:t>Declaração de Responsabilidade</w:t>
      </w:r>
    </w:p>
    <w:p w14:paraId="47721C0E" w14:textId="77777777" w:rsidR="00AA5C38" w:rsidRPr="00AA5C38" w:rsidRDefault="00AA5C38" w:rsidP="00AA5C38">
      <w:pPr>
        <w:numPr>
          <w:ilvl w:val="0"/>
          <w:numId w:val="14"/>
        </w:numPr>
        <w:spacing w:before="120" w:after="120" w:line="240" w:lineRule="auto"/>
        <w:ind w:right="120"/>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Declaração de que não existe fato impeditivo ou superveniente para participar desta licitação;</w:t>
      </w:r>
    </w:p>
    <w:p w14:paraId="7FAB26F0" w14:textId="77777777" w:rsidR="00AA5C38" w:rsidRPr="00AA5C38" w:rsidRDefault="00AA5C38" w:rsidP="00AA5C38">
      <w:pPr>
        <w:widowControl w:val="0"/>
        <w:numPr>
          <w:ilvl w:val="0"/>
          <w:numId w:val="14"/>
        </w:numPr>
        <w:autoSpaceDE w:val="0"/>
        <w:autoSpaceDN w:val="0"/>
        <w:adjustRightInd w:val="0"/>
        <w:spacing w:after="0" w:line="240" w:lineRule="auto"/>
        <w:jc w:val="both"/>
        <w:rPr>
          <w:rFonts w:ascii="Calibri" w:eastAsia="Times New Roman" w:hAnsi="Calibri" w:cs="Calibri"/>
          <w:b/>
          <w:bCs/>
          <w:sz w:val="24"/>
          <w:szCs w:val="24"/>
        </w:rPr>
      </w:pPr>
      <w:r w:rsidRPr="00AA5C38">
        <w:rPr>
          <w:rFonts w:ascii="Calibri" w:eastAsia="Times New Roman" w:hAnsi="Calibri" w:cs="Calibri"/>
          <w:color w:val="000000"/>
          <w:sz w:val="24"/>
          <w:szCs w:val="24"/>
        </w:rPr>
        <w:t xml:space="preserve">Declaração sobre prazo de entrega </w:t>
      </w:r>
    </w:p>
    <w:p w14:paraId="6401CDEE" w14:textId="77777777" w:rsidR="00AA5C38" w:rsidRPr="00AA5C38" w:rsidRDefault="00AA5C38" w:rsidP="00AA5C38">
      <w:pPr>
        <w:widowControl w:val="0"/>
        <w:autoSpaceDE w:val="0"/>
        <w:autoSpaceDN w:val="0"/>
        <w:adjustRightInd w:val="0"/>
        <w:spacing w:after="0" w:line="240" w:lineRule="auto"/>
        <w:ind w:left="786"/>
        <w:jc w:val="both"/>
        <w:rPr>
          <w:rFonts w:ascii="Calibri" w:eastAsia="Calibri" w:hAnsi="Calibri" w:cs="Calibri"/>
          <w:sz w:val="24"/>
          <w:szCs w:val="24"/>
          <w:lang w:val="pt-PT" w:eastAsia="en-US"/>
        </w:rPr>
      </w:pPr>
    </w:p>
    <w:p w14:paraId="34461055" w14:textId="77777777" w:rsidR="00AA5C38" w:rsidRPr="00AA5C38" w:rsidRDefault="00AA5C38" w:rsidP="00AA5C38">
      <w:pPr>
        <w:widowControl w:val="0"/>
        <w:autoSpaceDE w:val="0"/>
        <w:autoSpaceDN w:val="0"/>
        <w:adjustRightInd w:val="0"/>
        <w:spacing w:after="0" w:line="240" w:lineRule="auto"/>
        <w:ind w:left="786"/>
        <w:jc w:val="both"/>
        <w:rPr>
          <w:rFonts w:ascii="Calibri" w:eastAsia="Calibri" w:hAnsi="Calibri" w:cs="Calibri"/>
          <w:sz w:val="24"/>
          <w:szCs w:val="24"/>
          <w:lang w:val="pt-PT" w:eastAsia="en-US"/>
        </w:rPr>
      </w:pPr>
    </w:p>
    <w:p w14:paraId="7EED63CB"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27.25 - As normas que disciplinam este pregão serão sempre interpretadas em favor da ampliação da disputa entre os interessados, desde que não haja comprometimento da segurança do contrato a ser firmado.</w:t>
      </w:r>
    </w:p>
    <w:p w14:paraId="741A578E"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319DE9AF"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27.26 - Os casos omissos ou situações não explicadas neste Edital e seus anexos serão decididos pela CÂMARA MUNICIPAL DE CONCEIÇÃO DE MACABU, principalmente pelos comandos legais seguintes: Lei 8.666/93, de 21 de junho de 1993, e alterações posteriores à Lei de Licitações;</w:t>
      </w:r>
    </w:p>
    <w:p w14:paraId="121AA53C"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2341AD4A"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27.27 - O Foro da Comarca de Conceição de Macabu será o único competente para dirimir e julgar todas e quaisquer questões que possam vir a decorrer do presente, renunciando as partes a qualquer outro, por mais privilegiado que possa vir a ser.</w:t>
      </w:r>
    </w:p>
    <w:p w14:paraId="29A1B618"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3BD371C3" w14:textId="77777777" w:rsidR="00AA5C38" w:rsidRPr="00AA5C38" w:rsidRDefault="00AA5C38" w:rsidP="00AA5C38">
      <w:pPr>
        <w:widowControl w:val="0"/>
        <w:autoSpaceDE w:val="0"/>
        <w:autoSpaceDN w:val="0"/>
        <w:adjustRightInd w:val="0"/>
        <w:spacing w:after="0" w:line="240" w:lineRule="auto"/>
        <w:jc w:val="center"/>
        <w:rPr>
          <w:rFonts w:ascii="Calibri" w:eastAsia="Calibri" w:hAnsi="Calibri" w:cs="Calibri"/>
          <w:sz w:val="24"/>
          <w:szCs w:val="24"/>
          <w:lang w:eastAsia="en-US"/>
        </w:rPr>
      </w:pPr>
    </w:p>
    <w:p w14:paraId="39C024C6" w14:textId="77777777" w:rsidR="00AA5C38" w:rsidRPr="00AA5C38" w:rsidRDefault="00AA5C38" w:rsidP="00AA5C38">
      <w:pPr>
        <w:widowControl w:val="0"/>
        <w:autoSpaceDE w:val="0"/>
        <w:autoSpaceDN w:val="0"/>
        <w:adjustRightInd w:val="0"/>
        <w:spacing w:after="0" w:line="240" w:lineRule="auto"/>
        <w:jc w:val="center"/>
        <w:rPr>
          <w:rFonts w:ascii="Calibri" w:eastAsia="Calibri" w:hAnsi="Calibri" w:cs="Calibri"/>
          <w:sz w:val="24"/>
          <w:szCs w:val="24"/>
          <w:lang w:eastAsia="en-US"/>
        </w:rPr>
      </w:pPr>
    </w:p>
    <w:p w14:paraId="1B4F9F17" w14:textId="3742A8C5" w:rsidR="00AA5C38" w:rsidRPr="00AA5C38" w:rsidRDefault="00AA5C38" w:rsidP="00AA5C38">
      <w:pPr>
        <w:widowControl w:val="0"/>
        <w:autoSpaceDE w:val="0"/>
        <w:autoSpaceDN w:val="0"/>
        <w:adjustRightInd w:val="0"/>
        <w:spacing w:after="0" w:line="240" w:lineRule="auto"/>
        <w:jc w:val="right"/>
        <w:rPr>
          <w:rFonts w:ascii="Calibri" w:eastAsia="Calibri" w:hAnsi="Calibri" w:cs="Calibri"/>
          <w:sz w:val="24"/>
          <w:szCs w:val="24"/>
          <w:lang w:eastAsia="en-US"/>
        </w:rPr>
      </w:pPr>
      <w:r w:rsidRPr="00AA5C38">
        <w:rPr>
          <w:rFonts w:ascii="Calibri" w:eastAsia="Calibri" w:hAnsi="Calibri" w:cs="Calibri"/>
          <w:sz w:val="24"/>
          <w:szCs w:val="24"/>
          <w:lang w:eastAsia="en-US"/>
        </w:rPr>
        <w:t>Conceição de Macabu</w:t>
      </w:r>
      <w:r w:rsidRPr="001F2F6B">
        <w:rPr>
          <w:rFonts w:ascii="Calibri" w:eastAsia="Calibri" w:hAnsi="Calibri" w:cs="Calibri"/>
          <w:sz w:val="24"/>
          <w:szCs w:val="24"/>
          <w:lang w:eastAsia="en-US"/>
        </w:rPr>
        <w:t xml:space="preserve">, </w:t>
      </w:r>
      <w:r w:rsidR="00595104">
        <w:rPr>
          <w:rFonts w:ascii="Calibri" w:eastAsia="Calibri" w:hAnsi="Calibri" w:cs="Calibri"/>
          <w:sz w:val="24"/>
          <w:szCs w:val="24"/>
          <w:lang w:eastAsia="en-US"/>
        </w:rPr>
        <w:t>24</w:t>
      </w:r>
      <w:r w:rsidRPr="001F2F6B">
        <w:rPr>
          <w:rFonts w:ascii="Calibri" w:eastAsia="Calibri" w:hAnsi="Calibri" w:cs="Calibri"/>
          <w:sz w:val="24"/>
          <w:szCs w:val="24"/>
          <w:lang w:eastAsia="en-US"/>
        </w:rPr>
        <w:t xml:space="preserve"> de </w:t>
      </w:r>
      <w:r w:rsidR="00595104">
        <w:rPr>
          <w:rFonts w:ascii="Calibri" w:eastAsia="Calibri" w:hAnsi="Calibri" w:cs="Calibri"/>
          <w:sz w:val="24"/>
          <w:szCs w:val="24"/>
          <w:lang w:eastAsia="en-US"/>
        </w:rPr>
        <w:t>agosto</w:t>
      </w:r>
      <w:r w:rsidRPr="001F2F6B">
        <w:rPr>
          <w:rFonts w:ascii="Calibri" w:eastAsia="Calibri" w:hAnsi="Calibri" w:cs="Calibri"/>
          <w:sz w:val="24"/>
          <w:szCs w:val="24"/>
          <w:lang w:eastAsia="en-US"/>
        </w:rPr>
        <w:t xml:space="preserve"> de 2021.</w:t>
      </w:r>
    </w:p>
    <w:p w14:paraId="5897030E" w14:textId="77777777" w:rsidR="00AA5C38" w:rsidRPr="00AA5C38" w:rsidRDefault="00AA5C38" w:rsidP="00AA5C38">
      <w:pPr>
        <w:widowControl w:val="0"/>
        <w:autoSpaceDE w:val="0"/>
        <w:autoSpaceDN w:val="0"/>
        <w:adjustRightInd w:val="0"/>
        <w:spacing w:after="0" w:line="240" w:lineRule="auto"/>
        <w:jc w:val="center"/>
        <w:rPr>
          <w:rFonts w:ascii="Calibri" w:eastAsia="Calibri" w:hAnsi="Calibri" w:cs="Calibri"/>
          <w:sz w:val="24"/>
          <w:szCs w:val="24"/>
          <w:highlight w:val="yellow"/>
          <w:lang w:eastAsia="en-US"/>
        </w:rPr>
      </w:pPr>
    </w:p>
    <w:p w14:paraId="345D17CA" w14:textId="77777777" w:rsidR="00AA5C38" w:rsidRPr="00AA5C38" w:rsidRDefault="00AA5C38" w:rsidP="00AA5C38">
      <w:pPr>
        <w:widowControl w:val="0"/>
        <w:autoSpaceDE w:val="0"/>
        <w:autoSpaceDN w:val="0"/>
        <w:adjustRightInd w:val="0"/>
        <w:spacing w:after="0" w:line="240" w:lineRule="auto"/>
        <w:jc w:val="center"/>
        <w:rPr>
          <w:rFonts w:ascii="Calibri" w:eastAsia="Calibri" w:hAnsi="Calibri" w:cs="Calibri"/>
          <w:sz w:val="24"/>
          <w:szCs w:val="24"/>
          <w:highlight w:val="yellow"/>
          <w:lang w:eastAsia="en-US"/>
        </w:rPr>
      </w:pPr>
    </w:p>
    <w:p w14:paraId="726662D7" w14:textId="77777777" w:rsidR="00AA5C38" w:rsidRPr="00AA5C38" w:rsidRDefault="00AA5C38" w:rsidP="00AA5C38">
      <w:pPr>
        <w:spacing w:after="0" w:line="240" w:lineRule="auto"/>
        <w:jc w:val="center"/>
        <w:rPr>
          <w:rFonts w:ascii="Calibri" w:eastAsia="Calibri" w:hAnsi="Calibri" w:cs="Calibri"/>
          <w:b/>
          <w:sz w:val="24"/>
          <w:szCs w:val="24"/>
          <w:lang w:eastAsia="en-US"/>
        </w:rPr>
      </w:pPr>
      <w:r w:rsidRPr="00AA5C38">
        <w:rPr>
          <w:rFonts w:ascii="Calibri" w:eastAsia="Calibri" w:hAnsi="Calibri" w:cs="Calibri"/>
          <w:sz w:val="24"/>
          <w:szCs w:val="24"/>
          <w:lang w:eastAsia="en-US"/>
        </w:rPr>
        <w:t>Jorge Luiz Silva Andrade</w:t>
      </w:r>
    </w:p>
    <w:p w14:paraId="5CEAD6BA" w14:textId="77777777" w:rsidR="00AA5C38" w:rsidRPr="00AA5C38" w:rsidRDefault="00AA5C38" w:rsidP="00AA5C38">
      <w:pPr>
        <w:spacing w:after="0" w:line="240" w:lineRule="auto"/>
        <w:jc w:val="center"/>
        <w:rPr>
          <w:rFonts w:ascii="Calibri" w:eastAsia="Calibri" w:hAnsi="Calibri" w:cs="Calibri"/>
          <w:b/>
          <w:sz w:val="24"/>
          <w:szCs w:val="24"/>
          <w:lang w:eastAsia="en-US"/>
        </w:rPr>
      </w:pPr>
      <w:r w:rsidRPr="00AA5C38">
        <w:rPr>
          <w:rFonts w:ascii="Calibri" w:eastAsia="Calibri" w:hAnsi="Calibri" w:cs="Calibri"/>
          <w:b/>
          <w:sz w:val="24"/>
          <w:szCs w:val="24"/>
          <w:lang w:eastAsia="en-US"/>
        </w:rPr>
        <w:t>Presidente</w:t>
      </w:r>
    </w:p>
    <w:p w14:paraId="383C8AE4" w14:textId="77777777" w:rsidR="00AA5C38" w:rsidRPr="00AA5C38" w:rsidRDefault="00AA5C38" w:rsidP="00AA5C38">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Calibri"/>
          <w:b/>
          <w:sz w:val="24"/>
          <w:szCs w:val="24"/>
          <w:u w:val="single"/>
          <w:lang w:eastAsia="en-US"/>
        </w:rPr>
      </w:pPr>
      <w:r w:rsidRPr="00AA5C38">
        <w:rPr>
          <w:rFonts w:ascii="Calibri" w:eastAsia="Calibri" w:hAnsi="Calibri" w:cs="Calibri"/>
          <w:b/>
          <w:bCs/>
          <w:i/>
          <w:iCs/>
          <w:sz w:val="24"/>
          <w:szCs w:val="24"/>
          <w:lang w:eastAsia="en-US"/>
        </w:rPr>
        <w:br w:type="page"/>
      </w:r>
      <w:r w:rsidRPr="00AA5C38">
        <w:rPr>
          <w:rFonts w:ascii="Calibri" w:eastAsia="Calibri" w:hAnsi="Calibri" w:cs="Calibri"/>
          <w:b/>
          <w:bCs/>
          <w:iCs/>
          <w:sz w:val="24"/>
          <w:szCs w:val="24"/>
          <w:lang w:eastAsia="en-US"/>
        </w:rPr>
        <w:lastRenderedPageBreak/>
        <w:t>ANEXO I – RELAÇÃO DOS PRODUTOS E PREÇOS ESTIMADOS</w:t>
      </w:r>
    </w:p>
    <w:p w14:paraId="05A92732" w14:textId="77777777" w:rsidR="00AA5C38" w:rsidRPr="00AA5C38" w:rsidRDefault="00AA5C38" w:rsidP="00AA5C38">
      <w:pPr>
        <w:spacing w:after="0" w:line="240" w:lineRule="auto"/>
        <w:jc w:val="center"/>
        <w:rPr>
          <w:rFonts w:ascii="Calibri" w:eastAsia="Calibri" w:hAnsi="Calibri" w:cs="Calibri"/>
          <w:b/>
          <w:sz w:val="24"/>
          <w:szCs w:val="24"/>
          <w:u w:val="single"/>
          <w:lang w:eastAsia="en-US"/>
        </w:rPr>
      </w:pPr>
      <w:bookmarkStart w:id="0" w:name="RANGE!A1:J32"/>
      <w:bookmarkStart w:id="1" w:name="JR_PAGE_ANCHOR_0_1"/>
      <w:bookmarkEnd w:id="0"/>
      <w:bookmarkEnd w:id="1"/>
    </w:p>
    <w:tbl>
      <w:tblPr>
        <w:tblW w:w="10930" w:type="dxa"/>
        <w:tblInd w:w="-497" w:type="dxa"/>
        <w:tblCellMar>
          <w:left w:w="70" w:type="dxa"/>
          <w:right w:w="70" w:type="dxa"/>
        </w:tblCellMar>
        <w:tblLook w:val="04A0" w:firstRow="1" w:lastRow="0" w:firstColumn="1" w:lastColumn="0" w:noHBand="0" w:noVBand="1"/>
      </w:tblPr>
      <w:tblGrid>
        <w:gridCol w:w="1174"/>
        <w:gridCol w:w="2431"/>
        <w:gridCol w:w="1141"/>
        <w:gridCol w:w="1018"/>
        <w:gridCol w:w="1360"/>
        <w:gridCol w:w="1308"/>
        <w:gridCol w:w="1229"/>
        <w:gridCol w:w="1269"/>
      </w:tblGrid>
      <w:tr w:rsidR="00AA5C38" w:rsidRPr="00AA5C38" w14:paraId="612B0006" w14:textId="77777777" w:rsidTr="00AA5C38">
        <w:trPr>
          <w:trHeight w:val="300"/>
        </w:trPr>
        <w:tc>
          <w:tcPr>
            <w:tcW w:w="1174" w:type="dxa"/>
            <w:noWrap/>
            <w:vAlign w:val="bottom"/>
          </w:tcPr>
          <w:p w14:paraId="45515EE3" w14:textId="77777777" w:rsidR="00AA5C38" w:rsidRPr="00AA5C38" w:rsidRDefault="00AA5C38" w:rsidP="00AA5C38">
            <w:pPr>
              <w:spacing w:after="0" w:line="240" w:lineRule="auto"/>
              <w:rPr>
                <w:rFonts w:ascii="Calibri" w:eastAsia="Times New Roman" w:hAnsi="Calibri" w:cs="Calibri"/>
                <w:color w:val="000000"/>
              </w:rPr>
            </w:pPr>
            <w:r w:rsidRPr="00AA5C38">
              <w:rPr>
                <w:rFonts w:ascii="Calibri" w:eastAsia="Calibri" w:hAnsi="Calibri" w:cs="Times New Roman"/>
                <w:noProof/>
                <w:lang w:eastAsia="en-US"/>
              </w:rPr>
              <w:drawing>
                <wp:anchor distT="0" distB="0" distL="114300" distR="114300" simplePos="0" relativeHeight="251659264" behindDoc="0" locked="0" layoutInCell="1" allowOverlap="1" wp14:anchorId="5BB34000" wp14:editId="06AB1951">
                  <wp:simplePos x="0" y="0"/>
                  <wp:positionH relativeFrom="column">
                    <wp:posOffset>79375</wp:posOffset>
                  </wp:positionH>
                  <wp:positionV relativeFrom="paragraph">
                    <wp:posOffset>45720</wp:posOffset>
                  </wp:positionV>
                  <wp:extent cx="600075" cy="676275"/>
                  <wp:effectExtent l="0" t="0" r="9525" b="0"/>
                  <wp:wrapNone/>
                  <wp:docPr id="3" name="Imagem 0" descr="Brasão_novo.png"/>
                  <wp:cNvGraphicFramePr/>
                  <a:graphic xmlns:a="http://schemas.openxmlformats.org/drawingml/2006/main">
                    <a:graphicData uri="http://schemas.openxmlformats.org/drawingml/2006/picture">
                      <pic:pic xmlns:pic="http://schemas.openxmlformats.org/drawingml/2006/picture">
                        <pic:nvPicPr>
                          <pic:cNvPr id="1053" name="Imagem 0" descr="Brasão_novo.png"/>
                          <pic:cNvPicPr>
                            <a:picLocks noChangeAspect="1" noChangeArrowheads="1"/>
                          </pic:cNvPicPr>
                        </pic:nvPicPr>
                        <pic:blipFill>
                          <a:blip r:embed="rId9"/>
                          <a:srcRect/>
                          <a:stretch>
                            <a:fillRect/>
                          </a:stretch>
                        </pic:blipFill>
                        <pic:spPr bwMode="auto">
                          <a:xfrm>
                            <a:off x="0" y="0"/>
                            <a:ext cx="590550" cy="6572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000"/>
            </w:tblGrid>
            <w:tr w:rsidR="00AA5C38" w:rsidRPr="00AA5C38" w14:paraId="12B7C65D" w14:textId="77777777">
              <w:trPr>
                <w:trHeight w:val="300"/>
                <w:tblCellSpacing w:w="0" w:type="dxa"/>
              </w:trPr>
              <w:tc>
                <w:tcPr>
                  <w:tcW w:w="1000" w:type="dxa"/>
                  <w:noWrap/>
                  <w:vAlign w:val="bottom"/>
                  <w:hideMark/>
                </w:tcPr>
                <w:p w14:paraId="5DB20D5E" w14:textId="77777777" w:rsidR="00AA5C38" w:rsidRPr="00AA5C38" w:rsidRDefault="00AA5C38" w:rsidP="00AA5C38">
                  <w:pPr>
                    <w:rPr>
                      <w:rFonts w:ascii="Calibri" w:eastAsia="Times New Roman" w:hAnsi="Calibri" w:cs="Calibri"/>
                      <w:color w:val="000000"/>
                    </w:rPr>
                  </w:pPr>
                </w:p>
              </w:tc>
            </w:tr>
          </w:tbl>
          <w:p w14:paraId="2F4190E3" w14:textId="77777777" w:rsidR="00AA5C38" w:rsidRPr="00AA5C38" w:rsidRDefault="00AA5C38" w:rsidP="00AA5C38">
            <w:pPr>
              <w:spacing w:after="0" w:line="240" w:lineRule="auto"/>
              <w:rPr>
                <w:rFonts w:ascii="Calibri" w:eastAsia="Calibri" w:hAnsi="Calibri" w:cs="Times New Roman"/>
                <w:sz w:val="20"/>
                <w:szCs w:val="20"/>
              </w:rPr>
            </w:pPr>
          </w:p>
        </w:tc>
        <w:tc>
          <w:tcPr>
            <w:tcW w:w="9756" w:type="dxa"/>
            <w:gridSpan w:val="7"/>
            <w:noWrap/>
            <w:vAlign w:val="center"/>
            <w:hideMark/>
          </w:tcPr>
          <w:p w14:paraId="016029AA" w14:textId="77777777" w:rsidR="00AA5C38" w:rsidRPr="00AA5C38" w:rsidRDefault="00AA5C38" w:rsidP="00AA5C38">
            <w:pPr>
              <w:spacing w:after="0" w:line="240" w:lineRule="auto"/>
              <w:rPr>
                <w:rFonts w:ascii="Cambria" w:eastAsia="Times New Roman" w:hAnsi="Cambria" w:cs="Calibri"/>
                <w:b/>
                <w:bCs/>
                <w:color w:val="000000"/>
                <w:sz w:val="20"/>
                <w:szCs w:val="20"/>
              </w:rPr>
            </w:pPr>
            <w:r w:rsidRPr="00AA5C38">
              <w:rPr>
                <w:rFonts w:ascii="Cambria" w:eastAsia="Times New Roman" w:hAnsi="Cambria" w:cs="Calibri"/>
                <w:b/>
                <w:bCs/>
                <w:color w:val="000000"/>
                <w:sz w:val="20"/>
                <w:szCs w:val="20"/>
              </w:rPr>
              <w:t>ESTADO DO RIO DE JANEIRO</w:t>
            </w:r>
          </w:p>
        </w:tc>
      </w:tr>
      <w:tr w:rsidR="00AA5C38" w:rsidRPr="00AA5C38" w14:paraId="19FF21B7" w14:textId="77777777" w:rsidTr="00AA5C38">
        <w:trPr>
          <w:trHeight w:val="300"/>
        </w:trPr>
        <w:tc>
          <w:tcPr>
            <w:tcW w:w="1174" w:type="dxa"/>
            <w:noWrap/>
            <w:vAlign w:val="bottom"/>
            <w:hideMark/>
          </w:tcPr>
          <w:p w14:paraId="49ACD8E5" w14:textId="77777777" w:rsidR="00AA5C38" w:rsidRPr="00AA5C38" w:rsidRDefault="00AA5C38" w:rsidP="00AA5C38">
            <w:pPr>
              <w:rPr>
                <w:rFonts w:ascii="Cambria" w:eastAsia="Times New Roman" w:hAnsi="Cambria" w:cs="Calibri"/>
                <w:b/>
                <w:bCs/>
                <w:color w:val="000000"/>
                <w:sz w:val="20"/>
                <w:szCs w:val="20"/>
              </w:rPr>
            </w:pPr>
          </w:p>
        </w:tc>
        <w:tc>
          <w:tcPr>
            <w:tcW w:w="9756" w:type="dxa"/>
            <w:gridSpan w:val="7"/>
            <w:noWrap/>
            <w:vAlign w:val="center"/>
            <w:hideMark/>
          </w:tcPr>
          <w:p w14:paraId="0709B205" w14:textId="77777777" w:rsidR="00AA5C38" w:rsidRPr="00AA5C38" w:rsidRDefault="00AA5C38" w:rsidP="00AA5C38">
            <w:pPr>
              <w:spacing w:after="0" w:line="240" w:lineRule="auto"/>
              <w:rPr>
                <w:rFonts w:ascii="Cambria" w:eastAsia="Times New Roman" w:hAnsi="Cambria" w:cs="Calibri"/>
                <w:b/>
                <w:bCs/>
                <w:color w:val="000000"/>
                <w:sz w:val="20"/>
                <w:szCs w:val="20"/>
              </w:rPr>
            </w:pPr>
            <w:r w:rsidRPr="00AA5C38">
              <w:rPr>
                <w:rFonts w:ascii="Cambria" w:eastAsia="Times New Roman" w:hAnsi="Cambria" w:cs="Calibri"/>
                <w:b/>
                <w:bCs/>
                <w:color w:val="000000"/>
                <w:sz w:val="20"/>
                <w:szCs w:val="20"/>
              </w:rPr>
              <w:t>CÂMARA MUNICIPAL DE CONCEIÇÃO DE MACABU</w:t>
            </w:r>
          </w:p>
        </w:tc>
      </w:tr>
      <w:tr w:rsidR="00AA5C38" w:rsidRPr="00AA5C38" w14:paraId="1272E208" w14:textId="77777777" w:rsidTr="00AA5C38">
        <w:trPr>
          <w:trHeight w:val="300"/>
        </w:trPr>
        <w:tc>
          <w:tcPr>
            <w:tcW w:w="1174" w:type="dxa"/>
            <w:noWrap/>
            <w:vAlign w:val="bottom"/>
            <w:hideMark/>
          </w:tcPr>
          <w:p w14:paraId="6BBD3049" w14:textId="77777777" w:rsidR="00AA5C38" w:rsidRPr="00AA5C38" w:rsidRDefault="00AA5C38" w:rsidP="00AA5C38">
            <w:pPr>
              <w:rPr>
                <w:rFonts w:ascii="Cambria" w:eastAsia="Times New Roman" w:hAnsi="Cambria" w:cs="Calibri"/>
                <w:b/>
                <w:bCs/>
                <w:color w:val="000000"/>
                <w:sz w:val="20"/>
                <w:szCs w:val="20"/>
              </w:rPr>
            </w:pPr>
          </w:p>
        </w:tc>
        <w:tc>
          <w:tcPr>
            <w:tcW w:w="9756" w:type="dxa"/>
            <w:gridSpan w:val="7"/>
            <w:noWrap/>
            <w:vAlign w:val="center"/>
            <w:hideMark/>
          </w:tcPr>
          <w:p w14:paraId="53F2534F" w14:textId="77777777" w:rsidR="00AA5C38" w:rsidRPr="00AA5C38" w:rsidRDefault="00AA5C38" w:rsidP="00AA5C38">
            <w:pPr>
              <w:spacing w:after="0" w:line="240" w:lineRule="auto"/>
              <w:rPr>
                <w:rFonts w:ascii="Cambria" w:eastAsia="Times New Roman" w:hAnsi="Cambria" w:cs="Calibri"/>
                <w:b/>
                <w:bCs/>
                <w:color w:val="000000"/>
                <w:sz w:val="20"/>
                <w:szCs w:val="20"/>
              </w:rPr>
            </w:pPr>
            <w:r w:rsidRPr="00AA5C38">
              <w:rPr>
                <w:rFonts w:ascii="Cambria" w:eastAsia="Times New Roman" w:hAnsi="Cambria" w:cs="Calibri"/>
                <w:b/>
                <w:bCs/>
                <w:color w:val="000000"/>
                <w:sz w:val="20"/>
                <w:szCs w:val="20"/>
              </w:rPr>
              <w:t>PODER LEGISLATIVO</w:t>
            </w:r>
          </w:p>
        </w:tc>
      </w:tr>
      <w:tr w:rsidR="00AA5C38" w:rsidRPr="00AA5C38" w14:paraId="20CD559E" w14:textId="77777777" w:rsidTr="00AA5C38">
        <w:trPr>
          <w:trHeight w:val="315"/>
        </w:trPr>
        <w:tc>
          <w:tcPr>
            <w:tcW w:w="1174" w:type="dxa"/>
            <w:tcBorders>
              <w:top w:val="nil"/>
              <w:left w:val="nil"/>
              <w:bottom w:val="double" w:sz="6" w:space="0" w:color="auto"/>
              <w:right w:val="nil"/>
            </w:tcBorders>
            <w:noWrap/>
            <w:vAlign w:val="bottom"/>
            <w:hideMark/>
          </w:tcPr>
          <w:p w14:paraId="5C5608B3" w14:textId="77777777" w:rsidR="00AA5C38" w:rsidRPr="00AA5C38" w:rsidRDefault="00AA5C38" w:rsidP="00AA5C38">
            <w:pPr>
              <w:spacing w:after="0" w:line="240" w:lineRule="auto"/>
              <w:rPr>
                <w:rFonts w:ascii="Cambria" w:eastAsia="Times New Roman" w:hAnsi="Cambria" w:cs="Calibri"/>
                <w:color w:val="000000"/>
                <w:sz w:val="20"/>
                <w:szCs w:val="20"/>
              </w:rPr>
            </w:pPr>
            <w:r w:rsidRPr="00AA5C38">
              <w:rPr>
                <w:rFonts w:ascii="Cambria" w:eastAsia="Times New Roman" w:hAnsi="Cambria" w:cs="Calibri"/>
                <w:color w:val="000000"/>
                <w:sz w:val="20"/>
                <w:szCs w:val="20"/>
              </w:rPr>
              <w:t> </w:t>
            </w:r>
          </w:p>
        </w:tc>
        <w:tc>
          <w:tcPr>
            <w:tcW w:w="2431" w:type="dxa"/>
            <w:tcBorders>
              <w:top w:val="nil"/>
              <w:left w:val="nil"/>
              <w:bottom w:val="double" w:sz="6" w:space="0" w:color="auto"/>
              <w:right w:val="nil"/>
            </w:tcBorders>
            <w:noWrap/>
            <w:vAlign w:val="bottom"/>
            <w:hideMark/>
          </w:tcPr>
          <w:p w14:paraId="6B9892EA" w14:textId="77777777" w:rsidR="00AA5C38" w:rsidRPr="00AA5C38" w:rsidRDefault="00AA5C38" w:rsidP="00AA5C38">
            <w:pPr>
              <w:spacing w:after="0" w:line="240" w:lineRule="auto"/>
              <w:rPr>
                <w:rFonts w:ascii="Cambria" w:eastAsia="Times New Roman" w:hAnsi="Cambria" w:cs="Calibri"/>
                <w:color w:val="000000"/>
                <w:sz w:val="20"/>
                <w:szCs w:val="20"/>
              </w:rPr>
            </w:pPr>
            <w:r w:rsidRPr="00AA5C38">
              <w:rPr>
                <w:rFonts w:ascii="Cambria" w:eastAsia="Times New Roman" w:hAnsi="Cambria" w:cs="Calibri"/>
                <w:color w:val="000000"/>
                <w:sz w:val="20"/>
                <w:szCs w:val="20"/>
              </w:rPr>
              <w:t> </w:t>
            </w:r>
          </w:p>
        </w:tc>
        <w:tc>
          <w:tcPr>
            <w:tcW w:w="1141" w:type="dxa"/>
            <w:tcBorders>
              <w:top w:val="nil"/>
              <w:left w:val="nil"/>
              <w:bottom w:val="double" w:sz="6" w:space="0" w:color="auto"/>
              <w:right w:val="nil"/>
            </w:tcBorders>
            <w:noWrap/>
            <w:vAlign w:val="bottom"/>
            <w:hideMark/>
          </w:tcPr>
          <w:p w14:paraId="57491DAF" w14:textId="77777777" w:rsidR="00AA5C38" w:rsidRPr="00AA5C38" w:rsidRDefault="00AA5C38" w:rsidP="00AA5C38">
            <w:pPr>
              <w:spacing w:after="0" w:line="240" w:lineRule="auto"/>
              <w:rPr>
                <w:rFonts w:ascii="Cambria" w:eastAsia="Times New Roman" w:hAnsi="Cambria" w:cs="Calibri"/>
                <w:color w:val="000000"/>
                <w:sz w:val="20"/>
                <w:szCs w:val="20"/>
              </w:rPr>
            </w:pPr>
            <w:r w:rsidRPr="00AA5C38">
              <w:rPr>
                <w:rFonts w:ascii="Cambria" w:eastAsia="Times New Roman" w:hAnsi="Cambria" w:cs="Calibri"/>
                <w:color w:val="000000"/>
                <w:sz w:val="20"/>
                <w:szCs w:val="20"/>
              </w:rPr>
              <w:t> </w:t>
            </w:r>
          </w:p>
        </w:tc>
        <w:tc>
          <w:tcPr>
            <w:tcW w:w="1018" w:type="dxa"/>
            <w:tcBorders>
              <w:top w:val="nil"/>
              <w:left w:val="nil"/>
              <w:bottom w:val="double" w:sz="6" w:space="0" w:color="auto"/>
              <w:right w:val="nil"/>
            </w:tcBorders>
            <w:noWrap/>
            <w:vAlign w:val="bottom"/>
            <w:hideMark/>
          </w:tcPr>
          <w:p w14:paraId="2B049406" w14:textId="77777777" w:rsidR="00AA5C38" w:rsidRPr="00AA5C38" w:rsidRDefault="00AA5C38" w:rsidP="00AA5C38">
            <w:pPr>
              <w:spacing w:after="0" w:line="240" w:lineRule="auto"/>
              <w:rPr>
                <w:rFonts w:ascii="Cambria" w:eastAsia="Times New Roman" w:hAnsi="Cambria" w:cs="Calibri"/>
                <w:color w:val="000000"/>
                <w:sz w:val="20"/>
                <w:szCs w:val="20"/>
              </w:rPr>
            </w:pPr>
            <w:r w:rsidRPr="00AA5C38">
              <w:rPr>
                <w:rFonts w:ascii="Cambria" w:eastAsia="Times New Roman" w:hAnsi="Cambria" w:cs="Calibri"/>
                <w:color w:val="000000"/>
                <w:sz w:val="20"/>
                <w:szCs w:val="20"/>
              </w:rPr>
              <w:t> </w:t>
            </w:r>
          </w:p>
        </w:tc>
        <w:tc>
          <w:tcPr>
            <w:tcW w:w="1360" w:type="dxa"/>
            <w:tcBorders>
              <w:top w:val="nil"/>
              <w:left w:val="nil"/>
              <w:bottom w:val="double" w:sz="6" w:space="0" w:color="auto"/>
              <w:right w:val="nil"/>
            </w:tcBorders>
            <w:noWrap/>
            <w:vAlign w:val="bottom"/>
            <w:hideMark/>
          </w:tcPr>
          <w:p w14:paraId="69AF6EA9" w14:textId="77777777" w:rsidR="00AA5C38" w:rsidRPr="00AA5C38" w:rsidRDefault="00AA5C38" w:rsidP="00AA5C38">
            <w:pPr>
              <w:spacing w:after="0" w:line="240" w:lineRule="auto"/>
              <w:rPr>
                <w:rFonts w:ascii="Cambria" w:eastAsia="Times New Roman" w:hAnsi="Cambria" w:cs="Calibri"/>
                <w:color w:val="000000"/>
                <w:sz w:val="20"/>
                <w:szCs w:val="20"/>
              </w:rPr>
            </w:pPr>
            <w:r w:rsidRPr="00AA5C38">
              <w:rPr>
                <w:rFonts w:ascii="Cambria" w:eastAsia="Times New Roman" w:hAnsi="Cambria" w:cs="Calibri"/>
                <w:color w:val="000000"/>
                <w:sz w:val="20"/>
                <w:szCs w:val="20"/>
              </w:rPr>
              <w:t> </w:t>
            </w:r>
          </w:p>
        </w:tc>
        <w:tc>
          <w:tcPr>
            <w:tcW w:w="1308" w:type="dxa"/>
            <w:tcBorders>
              <w:top w:val="nil"/>
              <w:left w:val="nil"/>
              <w:bottom w:val="double" w:sz="6" w:space="0" w:color="auto"/>
              <w:right w:val="nil"/>
            </w:tcBorders>
            <w:noWrap/>
            <w:vAlign w:val="bottom"/>
            <w:hideMark/>
          </w:tcPr>
          <w:p w14:paraId="0A354A5A" w14:textId="77777777" w:rsidR="00AA5C38" w:rsidRPr="00AA5C38" w:rsidRDefault="00AA5C38" w:rsidP="00AA5C38">
            <w:pPr>
              <w:spacing w:after="0" w:line="240" w:lineRule="auto"/>
              <w:rPr>
                <w:rFonts w:ascii="Cambria" w:eastAsia="Times New Roman" w:hAnsi="Cambria" w:cs="Calibri"/>
                <w:color w:val="000000"/>
                <w:sz w:val="20"/>
                <w:szCs w:val="20"/>
              </w:rPr>
            </w:pPr>
            <w:r w:rsidRPr="00AA5C38">
              <w:rPr>
                <w:rFonts w:ascii="Cambria" w:eastAsia="Times New Roman" w:hAnsi="Cambria" w:cs="Calibri"/>
                <w:color w:val="000000"/>
                <w:sz w:val="20"/>
                <w:szCs w:val="20"/>
              </w:rPr>
              <w:t> </w:t>
            </w:r>
          </w:p>
        </w:tc>
        <w:tc>
          <w:tcPr>
            <w:tcW w:w="1229" w:type="dxa"/>
            <w:tcBorders>
              <w:top w:val="nil"/>
              <w:left w:val="nil"/>
              <w:bottom w:val="double" w:sz="6" w:space="0" w:color="auto"/>
              <w:right w:val="nil"/>
            </w:tcBorders>
            <w:noWrap/>
            <w:vAlign w:val="bottom"/>
            <w:hideMark/>
          </w:tcPr>
          <w:p w14:paraId="397202F6" w14:textId="77777777" w:rsidR="00AA5C38" w:rsidRPr="00AA5C38" w:rsidRDefault="00AA5C38" w:rsidP="00AA5C38">
            <w:pPr>
              <w:spacing w:after="0" w:line="240" w:lineRule="auto"/>
              <w:rPr>
                <w:rFonts w:ascii="Cambria" w:eastAsia="Times New Roman" w:hAnsi="Cambria" w:cs="Calibri"/>
                <w:color w:val="000000"/>
                <w:sz w:val="20"/>
                <w:szCs w:val="20"/>
              </w:rPr>
            </w:pPr>
            <w:r w:rsidRPr="00AA5C38">
              <w:rPr>
                <w:rFonts w:ascii="Cambria" w:eastAsia="Times New Roman" w:hAnsi="Cambria" w:cs="Calibri"/>
                <w:color w:val="000000"/>
                <w:sz w:val="20"/>
                <w:szCs w:val="20"/>
              </w:rPr>
              <w:t> </w:t>
            </w:r>
          </w:p>
        </w:tc>
        <w:tc>
          <w:tcPr>
            <w:tcW w:w="1269" w:type="dxa"/>
            <w:tcBorders>
              <w:top w:val="nil"/>
              <w:left w:val="nil"/>
              <w:bottom w:val="double" w:sz="6" w:space="0" w:color="auto"/>
              <w:right w:val="nil"/>
            </w:tcBorders>
            <w:noWrap/>
            <w:vAlign w:val="bottom"/>
            <w:hideMark/>
          </w:tcPr>
          <w:p w14:paraId="65E86DE8" w14:textId="77777777" w:rsidR="00AA5C38" w:rsidRPr="00AA5C38" w:rsidRDefault="00AA5C38" w:rsidP="00AA5C38">
            <w:pPr>
              <w:spacing w:after="0" w:line="240" w:lineRule="auto"/>
              <w:rPr>
                <w:rFonts w:ascii="Cambria" w:eastAsia="Times New Roman" w:hAnsi="Cambria" w:cs="Calibri"/>
                <w:color w:val="000000"/>
                <w:sz w:val="20"/>
                <w:szCs w:val="20"/>
              </w:rPr>
            </w:pPr>
            <w:r w:rsidRPr="00AA5C38">
              <w:rPr>
                <w:rFonts w:ascii="Cambria" w:eastAsia="Times New Roman" w:hAnsi="Cambria" w:cs="Calibri"/>
                <w:color w:val="000000"/>
                <w:sz w:val="20"/>
                <w:szCs w:val="20"/>
              </w:rPr>
              <w:t> </w:t>
            </w:r>
          </w:p>
        </w:tc>
      </w:tr>
      <w:tr w:rsidR="00AA5C38" w:rsidRPr="00AA5C38" w14:paraId="25BA10B7" w14:textId="77777777" w:rsidTr="00AA5C38">
        <w:trPr>
          <w:trHeight w:val="315"/>
        </w:trPr>
        <w:tc>
          <w:tcPr>
            <w:tcW w:w="10930" w:type="dxa"/>
            <w:gridSpan w:val="8"/>
            <w:tcBorders>
              <w:top w:val="nil"/>
              <w:left w:val="nil"/>
              <w:bottom w:val="double" w:sz="6" w:space="0" w:color="auto"/>
              <w:right w:val="nil"/>
            </w:tcBorders>
            <w:noWrap/>
            <w:vAlign w:val="center"/>
            <w:hideMark/>
          </w:tcPr>
          <w:p w14:paraId="005A5D4D" w14:textId="77777777" w:rsidR="00AA5C38" w:rsidRPr="00AA5C38" w:rsidRDefault="00AA5C38" w:rsidP="00AA5C38">
            <w:pPr>
              <w:spacing w:after="0" w:line="240" w:lineRule="auto"/>
              <w:jc w:val="center"/>
              <w:rPr>
                <w:rFonts w:ascii="Cambria" w:eastAsia="Times New Roman" w:hAnsi="Cambria" w:cs="Calibri"/>
                <w:b/>
                <w:bCs/>
                <w:color w:val="000000"/>
                <w:sz w:val="20"/>
                <w:szCs w:val="20"/>
              </w:rPr>
            </w:pPr>
            <w:r w:rsidRPr="00AA5C38">
              <w:rPr>
                <w:rFonts w:ascii="Cambria" w:eastAsia="Times New Roman" w:hAnsi="Cambria" w:cs="Calibri"/>
                <w:b/>
                <w:bCs/>
                <w:color w:val="000000"/>
                <w:sz w:val="20"/>
                <w:szCs w:val="20"/>
              </w:rPr>
              <w:t>PROPOSTA DE PREÇOS</w:t>
            </w:r>
          </w:p>
        </w:tc>
      </w:tr>
      <w:tr w:rsidR="00AA5C38" w:rsidRPr="00AA5C38" w14:paraId="62A106F1" w14:textId="77777777" w:rsidTr="00AA5C38">
        <w:trPr>
          <w:trHeight w:val="360"/>
        </w:trPr>
        <w:tc>
          <w:tcPr>
            <w:tcW w:w="4746" w:type="dxa"/>
            <w:gridSpan w:val="3"/>
            <w:tcBorders>
              <w:top w:val="double" w:sz="6" w:space="0" w:color="auto"/>
              <w:left w:val="nil"/>
              <w:bottom w:val="nil"/>
              <w:right w:val="nil"/>
            </w:tcBorders>
            <w:shd w:val="clear" w:color="auto" w:fill="FFFF00"/>
            <w:noWrap/>
            <w:vAlign w:val="center"/>
            <w:hideMark/>
          </w:tcPr>
          <w:p w14:paraId="6E2009BB" w14:textId="77777777" w:rsidR="00AA5C38" w:rsidRPr="001F2F6B" w:rsidRDefault="00AA5C38" w:rsidP="00AA5C38">
            <w:pPr>
              <w:spacing w:after="0" w:line="240" w:lineRule="auto"/>
              <w:rPr>
                <w:rFonts w:ascii="Cambria" w:eastAsia="Times New Roman" w:hAnsi="Cambria" w:cs="Calibri"/>
                <w:b/>
                <w:bCs/>
                <w:color w:val="000000"/>
                <w:sz w:val="20"/>
                <w:szCs w:val="20"/>
              </w:rPr>
            </w:pPr>
            <w:r w:rsidRPr="001F2F6B">
              <w:rPr>
                <w:rFonts w:ascii="Cambria" w:eastAsia="Times New Roman" w:hAnsi="Cambria" w:cs="Calibri"/>
                <w:b/>
                <w:bCs/>
                <w:color w:val="000000"/>
                <w:sz w:val="20"/>
                <w:szCs w:val="20"/>
              </w:rPr>
              <w:t>PROCESSO ADMINISTRATIVO: 207/2021</w:t>
            </w:r>
          </w:p>
        </w:tc>
        <w:tc>
          <w:tcPr>
            <w:tcW w:w="6184" w:type="dxa"/>
            <w:gridSpan w:val="5"/>
            <w:tcBorders>
              <w:top w:val="double" w:sz="6" w:space="0" w:color="auto"/>
              <w:left w:val="nil"/>
              <w:bottom w:val="nil"/>
              <w:right w:val="nil"/>
            </w:tcBorders>
            <w:shd w:val="clear" w:color="auto" w:fill="FFFF00"/>
            <w:noWrap/>
            <w:vAlign w:val="center"/>
            <w:hideMark/>
          </w:tcPr>
          <w:p w14:paraId="5E223D93" w14:textId="76F179CA" w:rsidR="00AA5C38" w:rsidRPr="001F2F6B" w:rsidRDefault="00AA5C38" w:rsidP="00AA5C38">
            <w:pPr>
              <w:spacing w:after="0" w:line="240" w:lineRule="auto"/>
              <w:rPr>
                <w:rFonts w:ascii="Cambria" w:eastAsia="Times New Roman" w:hAnsi="Cambria" w:cs="Calibri"/>
                <w:b/>
                <w:bCs/>
                <w:color w:val="000000"/>
                <w:sz w:val="20"/>
                <w:szCs w:val="20"/>
              </w:rPr>
            </w:pPr>
            <w:r w:rsidRPr="001F2F6B">
              <w:rPr>
                <w:rFonts w:ascii="Cambria" w:eastAsia="Times New Roman" w:hAnsi="Cambria" w:cs="Calibri"/>
                <w:b/>
                <w:bCs/>
                <w:color w:val="000000"/>
                <w:sz w:val="20"/>
                <w:szCs w:val="20"/>
              </w:rPr>
              <w:t xml:space="preserve">PREGÃO PRESENCIAL Nº </w:t>
            </w:r>
            <w:r w:rsidR="00595104">
              <w:rPr>
                <w:rFonts w:ascii="Cambria" w:eastAsia="Times New Roman" w:hAnsi="Cambria" w:cs="Calibri"/>
                <w:b/>
                <w:bCs/>
                <w:color w:val="000000"/>
                <w:sz w:val="20"/>
                <w:szCs w:val="20"/>
              </w:rPr>
              <w:t>00</w:t>
            </w:r>
            <w:r w:rsidR="00D73A23">
              <w:rPr>
                <w:rFonts w:ascii="Cambria" w:eastAsia="Times New Roman" w:hAnsi="Cambria" w:cs="Calibri"/>
                <w:b/>
                <w:bCs/>
                <w:color w:val="000000"/>
                <w:sz w:val="20"/>
                <w:szCs w:val="20"/>
              </w:rPr>
              <w:t>8</w:t>
            </w:r>
            <w:r w:rsidRPr="001F2F6B">
              <w:rPr>
                <w:rFonts w:ascii="Cambria" w:eastAsia="Times New Roman" w:hAnsi="Cambria" w:cs="Calibri"/>
                <w:b/>
                <w:bCs/>
                <w:color w:val="000000"/>
                <w:sz w:val="20"/>
                <w:szCs w:val="20"/>
              </w:rPr>
              <w:t>/2021</w:t>
            </w:r>
          </w:p>
        </w:tc>
      </w:tr>
      <w:tr w:rsidR="00AA5C38" w:rsidRPr="00AA5C38" w14:paraId="38380008" w14:textId="77777777" w:rsidTr="00AA5C38">
        <w:trPr>
          <w:trHeight w:val="525"/>
        </w:trPr>
        <w:tc>
          <w:tcPr>
            <w:tcW w:w="1174" w:type="dxa"/>
            <w:tcBorders>
              <w:top w:val="single" w:sz="8" w:space="0" w:color="000000"/>
              <w:left w:val="single" w:sz="8" w:space="0" w:color="000000"/>
              <w:bottom w:val="double" w:sz="6" w:space="0" w:color="auto"/>
              <w:right w:val="nil"/>
            </w:tcBorders>
            <w:shd w:val="clear" w:color="auto" w:fill="000000"/>
            <w:vAlign w:val="center"/>
            <w:hideMark/>
          </w:tcPr>
          <w:p w14:paraId="569443E2" w14:textId="77777777" w:rsidR="00AA5C38" w:rsidRPr="00AA5C38" w:rsidRDefault="00AA5C38" w:rsidP="00AA5C38">
            <w:pPr>
              <w:spacing w:after="0" w:line="240" w:lineRule="auto"/>
              <w:jc w:val="center"/>
              <w:rPr>
                <w:rFonts w:ascii="Cambria" w:eastAsia="Times New Roman" w:hAnsi="Cambria" w:cs="Calibri"/>
                <w:color w:val="FFFFFF"/>
                <w:sz w:val="20"/>
                <w:szCs w:val="20"/>
              </w:rPr>
            </w:pPr>
            <w:r w:rsidRPr="00AA5C38">
              <w:rPr>
                <w:rFonts w:ascii="Cambria" w:eastAsia="Times New Roman" w:hAnsi="Cambria" w:cs="Calibri"/>
                <w:color w:val="FFFFFF"/>
                <w:sz w:val="20"/>
                <w:szCs w:val="20"/>
              </w:rPr>
              <w:t>ITEM</w:t>
            </w:r>
          </w:p>
        </w:tc>
        <w:tc>
          <w:tcPr>
            <w:tcW w:w="2431" w:type="dxa"/>
            <w:tcBorders>
              <w:top w:val="single" w:sz="8" w:space="0" w:color="000000"/>
              <w:left w:val="nil"/>
              <w:bottom w:val="double" w:sz="6" w:space="0" w:color="auto"/>
              <w:right w:val="nil"/>
            </w:tcBorders>
            <w:shd w:val="clear" w:color="auto" w:fill="000000"/>
            <w:vAlign w:val="center"/>
            <w:hideMark/>
          </w:tcPr>
          <w:p w14:paraId="10FD2A5E" w14:textId="77777777" w:rsidR="00AA5C38" w:rsidRPr="001F2F6B" w:rsidRDefault="00AA5C38" w:rsidP="00AA5C38">
            <w:pPr>
              <w:spacing w:after="0" w:line="240" w:lineRule="auto"/>
              <w:jc w:val="center"/>
              <w:rPr>
                <w:rFonts w:ascii="Cambria" w:eastAsia="Times New Roman" w:hAnsi="Cambria" w:cs="Calibri"/>
                <w:color w:val="FFFFFF"/>
                <w:sz w:val="20"/>
                <w:szCs w:val="20"/>
              </w:rPr>
            </w:pPr>
            <w:r w:rsidRPr="001F2F6B">
              <w:rPr>
                <w:rFonts w:ascii="Cambria" w:eastAsia="Times New Roman" w:hAnsi="Cambria" w:cs="Calibri"/>
                <w:color w:val="FFFFFF"/>
                <w:sz w:val="20"/>
                <w:szCs w:val="20"/>
              </w:rPr>
              <w:t>ESPECIFICAÇÃO</w:t>
            </w:r>
          </w:p>
        </w:tc>
        <w:tc>
          <w:tcPr>
            <w:tcW w:w="1141" w:type="dxa"/>
            <w:tcBorders>
              <w:top w:val="single" w:sz="8" w:space="0" w:color="000000"/>
              <w:left w:val="nil"/>
              <w:bottom w:val="double" w:sz="6" w:space="0" w:color="auto"/>
              <w:right w:val="nil"/>
            </w:tcBorders>
            <w:shd w:val="clear" w:color="auto" w:fill="000000"/>
            <w:vAlign w:val="center"/>
            <w:hideMark/>
          </w:tcPr>
          <w:p w14:paraId="5B4F15E3" w14:textId="77777777" w:rsidR="00AA5C38" w:rsidRPr="001F2F6B" w:rsidRDefault="00AA5C38" w:rsidP="00AA5C38">
            <w:pPr>
              <w:spacing w:after="0" w:line="240" w:lineRule="auto"/>
              <w:jc w:val="center"/>
              <w:rPr>
                <w:rFonts w:ascii="Cambria" w:eastAsia="Times New Roman" w:hAnsi="Cambria" w:cs="Calibri"/>
                <w:color w:val="FFFFFF"/>
                <w:sz w:val="20"/>
                <w:szCs w:val="20"/>
              </w:rPr>
            </w:pPr>
            <w:r w:rsidRPr="001F2F6B">
              <w:rPr>
                <w:rFonts w:ascii="Cambria" w:eastAsia="Times New Roman" w:hAnsi="Cambria" w:cs="Calibri"/>
                <w:color w:val="FFFFFF"/>
                <w:sz w:val="20"/>
                <w:szCs w:val="20"/>
              </w:rPr>
              <w:t>UNID.</w:t>
            </w:r>
          </w:p>
        </w:tc>
        <w:tc>
          <w:tcPr>
            <w:tcW w:w="1018" w:type="dxa"/>
            <w:tcBorders>
              <w:top w:val="single" w:sz="8" w:space="0" w:color="000000"/>
              <w:left w:val="nil"/>
              <w:bottom w:val="double" w:sz="6" w:space="0" w:color="auto"/>
              <w:right w:val="nil"/>
            </w:tcBorders>
            <w:shd w:val="clear" w:color="auto" w:fill="000000"/>
            <w:vAlign w:val="center"/>
            <w:hideMark/>
          </w:tcPr>
          <w:p w14:paraId="04079915" w14:textId="77777777" w:rsidR="00AA5C38" w:rsidRPr="001F2F6B" w:rsidRDefault="00AA5C38" w:rsidP="00AA5C38">
            <w:pPr>
              <w:spacing w:after="0" w:line="240" w:lineRule="auto"/>
              <w:jc w:val="center"/>
              <w:rPr>
                <w:rFonts w:ascii="Cambria" w:eastAsia="Times New Roman" w:hAnsi="Cambria" w:cs="Calibri"/>
                <w:color w:val="FFFFFF"/>
                <w:sz w:val="20"/>
                <w:szCs w:val="20"/>
              </w:rPr>
            </w:pPr>
            <w:r w:rsidRPr="001F2F6B">
              <w:rPr>
                <w:rFonts w:ascii="Cambria" w:eastAsia="Times New Roman" w:hAnsi="Cambria" w:cs="Calibri"/>
                <w:color w:val="FFFFFF"/>
                <w:sz w:val="20"/>
                <w:szCs w:val="20"/>
              </w:rPr>
              <w:t>QTDE.</w:t>
            </w:r>
          </w:p>
        </w:tc>
        <w:tc>
          <w:tcPr>
            <w:tcW w:w="1360" w:type="dxa"/>
            <w:tcBorders>
              <w:top w:val="single" w:sz="8" w:space="0" w:color="000000"/>
              <w:left w:val="nil"/>
              <w:bottom w:val="double" w:sz="6" w:space="0" w:color="auto"/>
              <w:right w:val="nil"/>
            </w:tcBorders>
            <w:shd w:val="clear" w:color="auto" w:fill="000000"/>
            <w:vAlign w:val="center"/>
            <w:hideMark/>
          </w:tcPr>
          <w:p w14:paraId="32887885" w14:textId="77777777" w:rsidR="00AA5C38" w:rsidRPr="001F2F6B" w:rsidRDefault="00AA5C38" w:rsidP="00AA5C38">
            <w:pPr>
              <w:spacing w:after="0" w:line="240" w:lineRule="auto"/>
              <w:jc w:val="center"/>
              <w:rPr>
                <w:rFonts w:ascii="Cambria" w:eastAsia="Times New Roman" w:hAnsi="Cambria" w:cs="Calibri"/>
                <w:color w:val="FFFFFF"/>
                <w:sz w:val="20"/>
                <w:szCs w:val="20"/>
              </w:rPr>
            </w:pPr>
            <w:r w:rsidRPr="001F2F6B">
              <w:rPr>
                <w:rFonts w:ascii="Cambria" w:eastAsia="Times New Roman" w:hAnsi="Cambria" w:cs="Calibri"/>
                <w:color w:val="FFFFFF"/>
                <w:sz w:val="20"/>
                <w:szCs w:val="20"/>
              </w:rPr>
              <w:t>ESTIMATIVA UNITÁRIO</w:t>
            </w:r>
          </w:p>
        </w:tc>
        <w:tc>
          <w:tcPr>
            <w:tcW w:w="1308" w:type="dxa"/>
            <w:tcBorders>
              <w:top w:val="single" w:sz="8" w:space="0" w:color="000000"/>
              <w:left w:val="nil"/>
              <w:bottom w:val="double" w:sz="6" w:space="0" w:color="auto"/>
              <w:right w:val="nil"/>
            </w:tcBorders>
            <w:shd w:val="clear" w:color="auto" w:fill="000000"/>
            <w:vAlign w:val="center"/>
            <w:hideMark/>
          </w:tcPr>
          <w:p w14:paraId="38846181" w14:textId="77777777" w:rsidR="00AA5C38" w:rsidRPr="001F2F6B" w:rsidRDefault="00AA5C38" w:rsidP="00AA5C38">
            <w:pPr>
              <w:spacing w:after="0" w:line="240" w:lineRule="auto"/>
              <w:jc w:val="center"/>
              <w:rPr>
                <w:rFonts w:ascii="Cambria" w:eastAsia="Times New Roman" w:hAnsi="Cambria" w:cs="Calibri"/>
                <w:color w:val="FFFFFF"/>
                <w:sz w:val="20"/>
                <w:szCs w:val="20"/>
              </w:rPr>
            </w:pPr>
            <w:r w:rsidRPr="001F2F6B">
              <w:rPr>
                <w:rFonts w:ascii="Cambria" w:eastAsia="Times New Roman" w:hAnsi="Cambria" w:cs="Calibri"/>
                <w:color w:val="FFFFFF"/>
                <w:sz w:val="20"/>
                <w:szCs w:val="20"/>
              </w:rPr>
              <w:t>MARCA OFERECIDA</w:t>
            </w:r>
          </w:p>
        </w:tc>
        <w:tc>
          <w:tcPr>
            <w:tcW w:w="1229" w:type="dxa"/>
            <w:tcBorders>
              <w:top w:val="single" w:sz="8" w:space="0" w:color="000000"/>
              <w:left w:val="nil"/>
              <w:bottom w:val="double" w:sz="6" w:space="0" w:color="auto"/>
              <w:right w:val="nil"/>
            </w:tcBorders>
            <w:shd w:val="clear" w:color="auto" w:fill="000000"/>
            <w:vAlign w:val="center"/>
            <w:hideMark/>
          </w:tcPr>
          <w:p w14:paraId="499D6DE0" w14:textId="77777777" w:rsidR="00AA5C38" w:rsidRPr="00AA5C38" w:rsidRDefault="00AA5C38" w:rsidP="00AA5C38">
            <w:pPr>
              <w:spacing w:after="0" w:line="240" w:lineRule="auto"/>
              <w:jc w:val="center"/>
              <w:rPr>
                <w:rFonts w:ascii="Cambria" w:eastAsia="Times New Roman" w:hAnsi="Cambria" w:cs="Calibri"/>
                <w:color w:val="FFFFFF"/>
                <w:sz w:val="20"/>
                <w:szCs w:val="20"/>
              </w:rPr>
            </w:pPr>
            <w:r w:rsidRPr="00AA5C38">
              <w:rPr>
                <w:rFonts w:ascii="Cambria" w:eastAsia="Times New Roman" w:hAnsi="Cambria" w:cs="Calibri"/>
                <w:color w:val="FFFFFF"/>
                <w:sz w:val="20"/>
                <w:szCs w:val="20"/>
              </w:rPr>
              <w:t>PREÇO UNITÁRIO</w:t>
            </w:r>
          </w:p>
        </w:tc>
        <w:tc>
          <w:tcPr>
            <w:tcW w:w="1269" w:type="dxa"/>
            <w:tcBorders>
              <w:top w:val="single" w:sz="8" w:space="0" w:color="000000"/>
              <w:left w:val="nil"/>
              <w:bottom w:val="double" w:sz="6" w:space="0" w:color="auto"/>
              <w:right w:val="single" w:sz="8" w:space="0" w:color="000000"/>
            </w:tcBorders>
            <w:shd w:val="clear" w:color="auto" w:fill="000000"/>
            <w:vAlign w:val="center"/>
            <w:hideMark/>
          </w:tcPr>
          <w:p w14:paraId="378D0650" w14:textId="77777777" w:rsidR="00AA5C38" w:rsidRPr="00AA5C38" w:rsidRDefault="00AA5C38" w:rsidP="00AA5C38">
            <w:pPr>
              <w:spacing w:after="0" w:line="240" w:lineRule="auto"/>
              <w:jc w:val="center"/>
              <w:rPr>
                <w:rFonts w:ascii="Cambria" w:eastAsia="Times New Roman" w:hAnsi="Cambria" w:cs="Calibri"/>
                <w:color w:val="FFFFFF"/>
                <w:sz w:val="20"/>
                <w:szCs w:val="20"/>
              </w:rPr>
            </w:pPr>
            <w:r w:rsidRPr="00AA5C38">
              <w:rPr>
                <w:rFonts w:ascii="Cambria" w:eastAsia="Times New Roman" w:hAnsi="Cambria" w:cs="Calibri"/>
                <w:color w:val="FFFFFF"/>
                <w:sz w:val="20"/>
                <w:szCs w:val="20"/>
              </w:rPr>
              <w:t>SUBTOTAL</w:t>
            </w:r>
          </w:p>
        </w:tc>
      </w:tr>
      <w:tr w:rsidR="00AA5C38" w:rsidRPr="00AA5C38" w14:paraId="11E0AE07" w14:textId="77777777" w:rsidTr="001F2F6B">
        <w:trPr>
          <w:trHeight w:val="3855"/>
        </w:trPr>
        <w:tc>
          <w:tcPr>
            <w:tcW w:w="1174" w:type="dxa"/>
            <w:tcBorders>
              <w:top w:val="nil"/>
              <w:left w:val="nil"/>
              <w:bottom w:val="double" w:sz="6" w:space="0" w:color="auto"/>
              <w:right w:val="nil"/>
            </w:tcBorders>
            <w:vAlign w:val="center"/>
            <w:hideMark/>
          </w:tcPr>
          <w:p w14:paraId="57660BFF" w14:textId="77777777" w:rsidR="00AA5C38" w:rsidRPr="00AA5C38" w:rsidRDefault="00AA5C38" w:rsidP="00AA5C38">
            <w:pPr>
              <w:spacing w:after="0" w:line="240" w:lineRule="auto"/>
              <w:jc w:val="center"/>
              <w:rPr>
                <w:rFonts w:ascii="Cambria" w:eastAsia="Times New Roman" w:hAnsi="Cambria" w:cs="Calibri"/>
                <w:color w:val="000000"/>
                <w:sz w:val="20"/>
                <w:szCs w:val="20"/>
              </w:rPr>
            </w:pPr>
            <w:r w:rsidRPr="00AA5C38">
              <w:rPr>
                <w:rFonts w:ascii="Cambria" w:eastAsia="Times New Roman" w:hAnsi="Cambria" w:cs="Calibri"/>
                <w:color w:val="000000"/>
                <w:sz w:val="20"/>
                <w:szCs w:val="20"/>
              </w:rPr>
              <w:t>1</w:t>
            </w:r>
          </w:p>
        </w:tc>
        <w:tc>
          <w:tcPr>
            <w:tcW w:w="2431" w:type="dxa"/>
            <w:tcBorders>
              <w:top w:val="nil"/>
              <w:left w:val="nil"/>
              <w:bottom w:val="double" w:sz="6" w:space="0" w:color="auto"/>
              <w:right w:val="nil"/>
            </w:tcBorders>
            <w:vAlign w:val="center"/>
            <w:hideMark/>
          </w:tcPr>
          <w:p w14:paraId="00E70E5B" w14:textId="77777777" w:rsidR="00AA5C38" w:rsidRPr="00AA5C38" w:rsidRDefault="00AA5C38" w:rsidP="00AA5C38">
            <w:pPr>
              <w:spacing w:after="0" w:line="240" w:lineRule="auto"/>
              <w:rPr>
                <w:rFonts w:ascii="Cambria" w:eastAsia="Times New Roman" w:hAnsi="Cambria" w:cs="Calibri"/>
                <w:color w:val="000000"/>
                <w:sz w:val="20"/>
                <w:szCs w:val="20"/>
              </w:rPr>
            </w:pPr>
            <w:r w:rsidRPr="00AA5C38">
              <w:rPr>
                <w:rFonts w:ascii="Cambria" w:eastAsia="Times New Roman" w:hAnsi="Cambria" w:cs="Calibri"/>
                <w:color w:val="000000"/>
                <w:sz w:val="20"/>
                <w:szCs w:val="20"/>
              </w:rPr>
              <w:t>A CONTRATAÇÃO DE EMPRESA PARA A PRESTAÇÃO DE SERVIÇOS DE CONSULTORIA E ASSESSORAMENTO TÉCNICO CONTÁBIL NA EXECUÇÃO DE AÇÕES DESTINADAS AO EFETIVO CUMPRIMENTO DA GESTÃO, CONFORME ESPECIFICAÇÕES, QUANTITATIVOS E CONDIÇÕES ESTABELECIDAS NOS ANEXOS I E II DO EDITAL.</w:t>
            </w:r>
          </w:p>
        </w:tc>
        <w:tc>
          <w:tcPr>
            <w:tcW w:w="1141" w:type="dxa"/>
            <w:tcBorders>
              <w:top w:val="nil"/>
              <w:left w:val="nil"/>
              <w:bottom w:val="double" w:sz="6" w:space="0" w:color="auto"/>
              <w:right w:val="nil"/>
            </w:tcBorders>
            <w:vAlign w:val="center"/>
            <w:hideMark/>
          </w:tcPr>
          <w:p w14:paraId="3B1E6EEF" w14:textId="77777777" w:rsidR="00AA5C38" w:rsidRPr="00AA5C38" w:rsidRDefault="00AA5C38" w:rsidP="00AA5C38">
            <w:pPr>
              <w:spacing w:after="0" w:line="240" w:lineRule="auto"/>
              <w:jc w:val="center"/>
              <w:rPr>
                <w:rFonts w:ascii="Cambria" w:eastAsia="Times New Roman" w:hAnsi="Cambria" w:cs="Calibri"/>
                <w:color w:val="000000"/>
                <w:sz w:val="20"/>
                <w:szCs w:val="20"/>
              </w:rPr>
            </w:pPr>
            <w:r w:rsidRPr="00AA5C38">
              <w:rPr>
                <w:rFonts w:ascii="Cambria" w:eastAsia="Times New Roman" w:hAnsi="Cambria" w:cs="Calibri"/>
                <w:color w:val="000000"/>
                <w:sz w:val="20"/>
                <w:szCs w:val="20"/>
              </w:rPr>
              <w:t>SERV.</w:t>
            </w:r>
          </w:p>
        </w:tc>
        <w:tc>
          <w:tcPr>
            <w:tcW w:w="1018" w:type="dxa"/>
            <w:tcBorders>
              <w:top w:val="nil"/>
              <w:left w:val="nil"/>
              <w:bottom w:val="double" w:sz="6" w:space="0" w:color="auto"/>
              <w:right w:val="nil"/>
            </w:tcBorders>
            <w:vAlign w:val="center"/>
            <w:hideMark/>
          </w:tcPr>
          <w:p w14:paraId="1992914F" w14:textId="77777777" w:rsidR="00AA5C38" w:rsidRPr="00AA5C38" w:rsidRDefault="00AA5C38" w:rsidP="00AA5C38">
            <w:pPr>
              <w:spacing w:after="0" w:line="240" w:lineRule="auto"/>
              <w:jc w:val="center"/>
              <w:rPr>
                <w:rFonts w:ascii="Cambria" w:eastAsia="Times New Roman" w:hAnsi="Cambria" w:cs="Calibri"/>
                <w:color w:val="000000"/>
                <w:sz w:val="20"/>
                <w:szCs w:val="20"/>
              </w:rPr>
            </w:pPr>
            <w:r w:rsidRPr="00AA5C38">
              <w:rPr>
                <w:rFonts w:ascii="Cambria" w:eastAsia="Times New Roman" w:hAnsi="Cambria" w:cs="Calibri"/>
                <w:color w:val="000000"/>
                <w:sz w:val="20"/>
                <w:szCs w:val="20"/>
              </w:rPr>
              <w:t>12</w:t>
            </w:r>
          </w:p>
        </w:tc>
        <w:tc>
          <w:tcPr>
            <w:tcW w:w="1360" w:type="dxa"/>
            <w:tcBorders>
              <w:top w:val="nil"/>
              <w:left w:val="nil"/>
              <w:bottom w:val="double" w:sz="6" w:space="0" w:color="auto"/>
              <w:right w:val="nil"/>
            </w:tcBorders>
            <w:shd w:val="clear" w:color="auto" w:fill="auto"/>
            <w:vAlign w:val="center"/>
            <w:hideMark/>
          </w:tcPr>
          <w:p w14:paraId="26DD3168" w14:textId="000B88E1" w:rsidR="00AA5C38" w:rsidRPr="00AA5C38" w:rsidRDefault="00AA5C38" w:rsidP="00AA5C38">
            <w:pPr>
              <w:spacing w:after="0" w:line="240" w:lineRule="auto"/>
              <w:jc w:val="center"/>
              <w:rPr>
                <w:rFonts w:ascii="Cambria" w:eastAsia="Times New Roman" w:hAnsi="Cambria" w:cs="Calibri"/>
                <w:color w:val="000000"/>
                <w:sz w:val="20"/>
                <w:szCs w:val="20"/>
              </w:rPr>
            </w:pPr>
            <w:r w:rsidRPr="00AA5C38">
              <w:rPr>
                <w:rFonts w:ascii="Cambria" w:eastAsia="Times New Roman" w:hAnsi="Cambria" w:cs="Calibri"/>
                <w:color w:val="000000"/>
                <w:sz w:val="20"/>
                <w:szCs w:val="20"/>
              </w:rPr>
              <w:t xml:space="preserve">  </w:t>
            </w:r>
          </w:p>
        </w:tc>
        <w:tc>
          <w:tcPr>
            <w:tcW w:w="1308" w:type="dxa"/>
            <w:tcBorders>
              <w:top w:val="nil"/>
              <w:left w:val="nil"/>
              <w:bottom w:val="double" w:sz="6" w:space="0" w:color="auto"/>
              <w:right w:val="double" w:sz="6" w:space="0" w:color="auto"/>
            </w:tcBorders>
            <w:vAlign w:val="center"/>
            <w:hideMark/>
          </w:tcPr>
          <w:p w14:paraId="0EBD34FB" w14:textId="77777777" w:rsidR="00AA5C38" w:rsidRPr="00AA5C38" w:rsidRDefault="00AA5C38" w:rsidP="00AA5C38">
            <w:pPr>
              <w:spacing w:after="0" w:line="240" w:lineRule="auto"/>
              <w:jc w:val="center"/>
              <w:rPr>
                <w:rFonts w:ascii="Cambria" w:eastAsia="Times New Roman" w:hAnsi="Cambria" w:cs="Calibri"/>
                <w:color w:val="000000"/>
                <w:sz w:val="20"/>
                <w:szCs w:val="20"/>
              </w:rPr>
            </w:pPr>
            <w:r w:rsidRPr="00AA5C38">
              <w:rPr>
                <w:rFonts w:ascii="Cambria" w:eastAsia="Times New Roman" w:hAnsi="Cambria" w:cs="Calibri"/>
                <w:color w:val="000000"/>
                <w:sz w:val="20"/>
                <w:szCs w:val="20"/>
              </w:rPr>
              <w:t> </w:t>
            </w:r>
          </w:p>
        </w:tc>
        <w:tc>
          <w:tcPr>
            <w:tcW w:w="1229" w:type="dxa"/>
            <w:tcBorders>
              <w:top w:val="nil"/>
              <w:left w:val="nil"/>
              <w:bottom w:val="double" w:sz="6" w:space="0" w:color="auto"/>
              <w:right w:val="double" w:sz="6" w:space="0" w:color="auto"/>
            </w:tcBorders>
            <w:vAlign w:val="center"/>
            <w:hideMark/>
          </w:tcPr>
          <w:p w14:paraId="0BA63EA1" w14:textId="77777777" w:rsidR="00AA5C38" w:rsidRPr="00AA5C38" w:rsidRDefault="00AA5C38" w:rsidP="00AA5C38">
            <w:pPr>
              <w:spacing w:after="0" w:line="240" w:lineRule="auto"/>
              <w:rPr>
                <w:rFonts w:ascii="Cambria" w:eastAsia="Times New Roman" w:hAnsi="Cambria" w:cs="Calibri"/>
                <w:color w:val="000000"/>
                <w:sz w:val="20"/>
                <w:szCs w:val="20"/>
              </w:rPr>
            </w:pPr>
            <w:r w:rsidRPr="00AA5C38">
              <w:rPr>
                <w:rFonts w:ascii="Cambria" w:eastAsia="Times New Roman" w:hAnsi="Cambria" w:cs="Calibri"/>
                <w:color w:val="000000"/>
                <w:sz w:val="20"/>
                <w:szCs w:val="20"/>
              </w:rPr>
              <w:t> </w:t>
            </w:r>
          </w:p>
        </w:tc>
        <w:tc>
          <w:tcPr>
            <w:tcW w:w="1269" w:type="dxa"/>
            <w:tcBorders>
              <w:top w:val="nil"/>
              <w:left w:val="nil"/>
              <w:bottom w:val="double" w:sz="6" w:space="0" w:color="auto"/>
              <w:right w:val="nil"/>
            </w:tcBorders>
            <w:vAlign w:val="center"/>
            <w:hideMark/>
          </w:tcPr>
          <w:p w14:paraId="03BD57DF" w14:textId="77777777" w:rsidR="00AA5C38" w:rsidRPr="00AA5C38" w:rsidRDefault="00AA5C38" w:rsidP="00AA5C38">
            <w:pPr>
              <w:spacing w:after="0" w:line="240" w:lineRule="auto"/>
              <w:rPr>
                <w:rFonts w:ascii="Cambria" w:eastAsia="Times New Roman" w:hAnsi="Cambria" w:cs="Calibri"/>
                <w:color w:val="000000"/>
                <w:sz w:val="20"/>
                <w:szCs w:val="20"/>
              </w:rPr>
            </w:pPr>
            <w:r w:rsidRPr="00AA5C38">
              <w:rPr>
                <w:rFonts w:ascii="Cambria" w:eastAsia="Times New Roman" w:hAnsi="Cambria" w:cs="Calibri"/>
                <w:color w:val="000000"/>
                <w:sz w:val="20"/>
                <w:szCs w:val="20"/>
              </w:rPr>
              <w:t> </w:t>
            </w:r>
          </w:p>
        </w:tc>
      </w:tr>
      <w:tr w:rsidR="00AA5C38" w:rsidRPr="00AA5C38" w14:paraId="53BFC9D8" w14:textId="77777777" w:rsidTr="00AA5C38">
        <w:trPr>
          <w:trHeight w:val="195"/>
        </w:trPr>
        <w:tc>
          <w:tcPr>
            <w:tcW w:w="1174" w:type="dxa"/>
            <w:noWrap/>
            <w:vAlign w:val="center"/>
            <w:hideMark/>
          </w:tcPr>
          <w:p w14:paraId="7380F5DE" w14:textId="77777777" w:rsidR="00AA5C38" w:rsidRPr="00AA5C38" w:rsidRDefault="00AA5C38" w:rsidP="00AA5C38">
            <w:pPr>
              <w:rPr>
                <w:rFonts w:ascii="Cambria" w:eastAsia="Times New Roman" w:hAnsi="Cambria" w:cs="Calibri"/>
                <w:color w:val="000000"/>
                <w:sz w:val="20"/>
                <w:szCs w:val="20"/>
              </w:rPr>
            </w:pPr>
          </w:p>
        </w:tc>
        <w:tc>
          <w:tcPr>
            <w:tcW w:w="2431" w:type="dxa"/>
            <w:noWrap/>
            <w:vAlign w:val="bottom"/>
            <w:hideMark/>
          </w:tcPr>
          <w:p w14:paraId="35652FBF" w14:textId="77777777" w:rsidR="00AA5C38" w:rsidRPr="00AA5C38" w:rsidRDefault="00AA5C38" w:rsidP="00AA5C38">
            <w:pPr>
              <w:spacing w:after="0" w:line="240" w:lineRule="auto"/>
              <w:rPr>
                <w:rFonts w:ascii="Calibri" w:eastAsia="Calibri" w:hAnsi="Calibri" w:cs="Calibri"/>
                <w:sz w:val="20"/>
                <w:szCs w:val="20"/>
              </w:rPr>
            </w:pPr>
          </w:p>
        </w:tc>
        <w:tc>
          <w:tcPr>
            <w:tcW w:w="1141" w:type="dxa"/>
            <w:noWrap/>
            <w:vAlign w:val="bottom"/>
            <w:hideMark/>
          </w:tcPr>
          <w:p w14:paraId="05E59406" w14:textId="77777777" w:rsidR="00AA5C38" w:rsidRPr="00AA5C38" w:rsidRDefault="00AA5C38" w:rsidP="00AA5C38">
            <w:pPr>
              <w:spacing w:after="0" w:line="240" w:lineRule="auto"/>
              <w:rPr>
                <w:rFonts w:ascii="Calibri" w:eastAsia="Calibri" w:hAnsi="Calibri" w:cs="Calibri"/>
                <w:sz w:val="20"/>
                <w:szCs w:val="20"/>
              </w:rPr>
            </w:pPr>
          </w:p>
        </w:tc>
        <w:tc>
          <w:tcPr>
            <w:tcW w:w="1018" w:type="dxa"/>
            <w:noWrap/>
            <w:vAlign w:val="bottom"/>
            <w:hideMark/>
          </w:tcPr>
          <w:p w14:paraId="536C514B" w14:textId="77777777" w:rsidR="00AA5C38" w:rsidRPr="00AA5C38" w:rsidRDefault="00AA5C38" w:rsidP="00AA5C38">
            <w:pPr>
              <w:spacing w:after="0" w:line="240" w:lineRule="auto"/>
              <w:rPr>
                <w:rFonts w:ascii="Calibri" w:eastAsia="Calibri" w:hAnsi="Calibri" w:cs="Calibri"/>
                <w:sz w:val="20"/>
                <w:szCs w:val="20"/>
              </w:rPr>
            </w:pPr>
          </w:p>
        </w:tc>
        <w:tc>
          <w:tcPr>
            <w:tcW w:w="1360" w:type="dxa"/>
            <w:noWrap/>
            <w:vAlign w:val="bottom"/>
            <w:hideMark/>
          </w:tcPr>
          <w:p w14:paraId="7D777D0A" w14:textId="77777777" w:rsidR="00AA5C38" w:rsidRPr="00AA5C38" w:rsidRDefault="00AA5C38" w:rsidP="00AA5C38">
            <w:pPr>
              <w:spacing w:after="0" w:line="240" w:lineRule="auto"/>
              <w:rPr>
                <w:rFonts w:ascii="Calibri" w:eastAsia="Calibri" w:hAnsi="Calibri" w:cs="Calibri"/>
                <w:sz w:val="20"/>
                <w:szCs w:val="20"/>
              </w:rPr>
            </w:pPr>
          </w:p>
        </w:tc>
        <w:tc>
          <w:tcPr>
            <w:tcW w:w="1308" w:type="dxa"/>
            <w:noWrap/>
            <w:vAlign w:val="bottom"/>
            <w:hideMark/>
          </w:tcPr>
          <w:p w14:paraId="6C04DDD1" w14:textId="77777777" w:rsidR="00AA5C38" w:rsidRPr="00AA5C38" w:rsidRDefault="00AA5C38" w:rsidP="00AA5C38">
            <w:pPr>
              <w:spacing w:after="0" w:line="240" w:lineRule="auto"/>
              <w:rPr>
                <w:rFonts w:ascii="Calibri" w:eastAsia="Calibri" w:hAnsi="Calibri" w:cs="Calibri"/>
                <w:sz w:val="20"/>
                <w:szCs w:val="20"/>
              </w:rPr>
            </w:pPr>
          </w:p>
        </w:tc>
        <w:tc>
          <w:tcPr>
            <w:tcW w:w="1229" w:type="dxa"/>
            <w:noWrap/>
            <w:vAlign w:val="bottom"/>
            <w:hideMark/>
          </w:tcPr>
          <w:p w14:paraId="11BE9E6E" w14:textId="77777777" w:rsidR="00AA5C38" w:rsidRPr="00AA5C38" w:rsidRDefault="00AA5C38" w:rsidP="00AA5C38">
            <w:pPr>
              <w:spacing w:after="0" w:line="240" w:lineRule="auto"/>
              <w:rPr>
                <w:rFonts w:ascii="Calibri" w:eastAsia="Calibri" w:hAnsi="Calibri" w:cs="Calibri"/>
                <w:sz w:val="20"/>
                <w:szCs w:val="20"/>
              </w:rPr>
            </w:pPr>
          </w:p>
        </w:tc>
        <w:tc>
          <w:tcPr>
            <w:tcW w:w="1269" w:type="dxa"/>
            <w:noWrap/>
            <w:vAlign w:val="bottom"/>
            <w:hideMark/>
          </w:tcPr>
          <w:p w14:paraId="58D08D0B" w14:textId="77777777" w:rsidR="00AA5C38" w:rsidRPr="00AA5C38" w:rsidRDefault="00AA5C38" w:rsidP="00AA5C38">
            <w:pPr>
              <w:spacing w:after="0" w:line="240" w:lineRule="auto"/>
              <w:rPr>
                <w:rFonts w:ascii="Calibri" w:eastAsia="Calibri" w:hAnsi="Calibri" w:cs="Calibri"/>
                <w:sz w:val="20"/>
                <w:szCs w:val="20"/>
              </w:rPr>
            </w:pPr>
          </w:p>
        </w:tc>
      </w:tr>
      <w:tr w:rsidR="00AA5C38" w:rsidRPr="00AA5C38" w14:paraId="5407945A" w14:textId="77777777" w:rsidTr="00AA5C38">
        <w:trPr>
          <w:trHeight w:val="300"/>
        </w:trPr>
        <w:tc>
          <w:tcPr>
            <w:tcW w:w="1174" w:type="dxa"/>
            <w:noWrap/>
            <w:vAlign w:val="bottom"/>
            <w:hideMark/>
          </w:tcPr>
          <w:p w14:paraId="7FAF3E0E" w14:textId="77777777" w:rsidR="00AA5C38" w:rsidRPr="00AA5C38" w:rsidRDefault="00AA5C38" w:rsidP="00AA5C38">
            <w:pPr>
              <w:spacing w:after="0" w:line="240" w:lineRule="auto"/>
              <w:rPr>
                <w:rFonts w:ascii="Calibri" w:eastAsia="Calibri" w:hAnsi="Calibri" w:cs="Calibri"/>
                <w:sz w:val="20"/>
                <w:szCs w:val="20"/>
              </w:rPr>
            </w:pPr>
          </w:p>
        </w:tc>
        <w:tc>
          <w:tcPr>
            <w:tcW w:w="2431" w:type="dxa"/>
            <w:noWrap/>
            <w:vAlign w:val="bottom"/>
            <w:hideMark/>
          </w:tcPr>
          <w:p w14:paraId="00EC9015" w14:textId="77777777" w:rsidR="00AA5C38" w:rsidRPr="00AA5C38" w:rsidRDefault="00AA5C38" w:rsidP="00AA5C38">
            <w:pPr>
              <w:spacing w:after="0" w:line="240" w:lineRule="auto"/>
              <w:rPr>
                <w:rFonts w:ascii="Calibri" w:eastAsia="Calibri" w:hAnsi="Calibri" w:cs="Calibri"/>
                <w:sz w:val="20"/>
                <w:szCs w:val="20"/>
              </w:rPr>
            </w:pPr>
          </w:p>
        </w:tc>
        <w:tc>
          <w:tcPr>
            <w:tcW w:w="1141" w:type="dxa"/>
            <w:noWrap/>
            <w:vAlign w:val="bottom"/>
            <w:hideMark/>
          </w:tcPr>
          <w:p w14:paraId="0E6025D0" w14:textId="77777777" w:rsidR="00AA5C38" w:rsidRPr="00AA5C38" w:rsidRDefault="00AA5C38" w:rsidP="00AA5C38">
            <w:pPr>
              <w:spacing w:after="0" w:line="240" w:lineRule="auto"/>
              <w:rPr>
                <w:rFonts w:ascii="Calibri" w:eastAsia="Calibri" w:hAnsi="Calibri" w:cs="Calibri"/>
                <w:sz w:val="20"/>
                <w:szCs w:val="20"/>
              </w:rPr>
            </w:pPr>
          </w:p>
        </w:tc>
        <w:tc>
          <w:tcPr>
            <w:tcW w:w="3686" w:type="dxa"/>
            <w:gridSpan w:val="3"/>
            <w:tcBorders>
              <w:top w:val="nil"/>
              <w:left w:val="nil"/>
              <w:bottom w:val="dotted" w:sz="4" w:space="0" w:color="auto"/>
              <w:right w:val="nil"/>
            </w:tcBorders>
            <w:vAlign w:val="center"/>
            <w:hideMark/>
          </w:tcPr>
          <w:p w14:paraId="1997482D" w14:textId="77777777" w:rsidR="00AA5C38" w:rsidRPr="00AA5C38" w:rsidRDefault="00AA5C38" w:rsidP="00AA5C38">
            <w:pPr>
              <w:spacing w:after="0" w:line="240" w:lineRule="auto"/>
              <w:jc w:val="center"/>
              <w:rPr>
                <w:rFonts w:ascii="Cambria" w:eastAsia="Times New Roman" w:hAnsi="Cambria" w:cs="Calibri"/>
                <w:color w:val="000000"/>
                <w:sz w:val="20"/>
                <w:szCs w:val="20"/>
              </w:rPr>
            </w:pPr>
            <w:r w:rsidRPr="00AA5C38">
              <w:rPr>
                <w:rFonts w:ascii="Cambria" w:eastAsia="Times New Roman" w:hAnsi="Cambria" w:cs="Calibri"/>
                <w:color w:val="000000"/>
                <w:sz w:val="20"/>
                <w:szCs w:val="20"/>
              </w:rPr>
              <w:t>TOTAL</w:t>
            </w:r>
          </w:p>
        </w:tc>
        <w:tc>
          <w:tcPr>
            <w:tcW w:w="2498" w:type="dxa"/>
            <w:gridSpan w:val="2"/>
            <w:tcBorders>
              <w:top w:val="nil"/>
              <w:left w:val="dotted" w:sz="4" w:space="0" w:color="auto"/>
              <w:bottom w:val="dotted" w:sz="4" w:space="0" w:color="auto"/>
              <w:right w:val="dotted" w:sz="4" w:space="0" w:color="000000"/>
            </w:tcBorders>
            <w:vAlign w:val="center"/>
            <w:hideMark/>
          </w:tcPr>
          <w:p w14:paraId="5BB89A62" w14:textId="77777777" w:rsidR="00AA5C38" w:rsidRPr="00AA5C38" w:rsidRDefault="00AA5C38" w:rsidP="00AA5C38">
            <w:pPr>
              <w:spacing w:after="0" w:line="240" w:lineRule="auto"/>
              <w:jc w:val="center"/>
              <w:rPr>
                <w:rFonts w:ascii="Cambria" w:eastAsia="Times New Roman" w:hAnsi="Cambria" w:cs="Calibri"/>
                <w:color w:val="000000"/>
                <w:sz w:val="20"/>
                <w:szCs w:val="20"/>
              </w:rPr>
            </w:pPr>
            <w:r w:rsidRPr="00AA5C38">
              <w:rPr>
                <w:rFonts w:ascii="Cambria" w:eastAsia="Times New Roman" w:hAnsi="Cambria" w:cs="Calibri"/>
                <w:color w:val="000000"/>
                <w:sz w:val="20"/>
                <w:szCs w:val="20"/>
              </w:rPr>
              <w:t> </w:t>
            </w:r>
          </w:p>
        </w:tc>
      </w:tr>
      <w:tr w:rsidR="00AA5C38" w:rsidRPr="00AA5C38" w14:paraId="6F505FCE" w14:textId="77777777" w:rsidTr="00AA5C38">
        <w:trPr>
          <w:trHeight w:val="360"/>
        </w:trPr>
        <w:tc>
          <w:tcPr>
            <w:tcW w:w="3605" w:type="dxa"/>
            <w:gridSpan w:val="2"/>
            <w:tcBorders>
              <w:top w:val="nil"/>
              <w:left w:val="nil"/>
              <w:bottom w:val="dotted" w:sz="4" w:space="0" w:color="auto"/>
              <w:right w:val="nil"/>
            </w:tcBorders>
            <w:noWrap/>
            <w:vAlign w:val="bottom"/>
            <w:hideMark/>
          </w:tcPr>
          <w:p w14:paraId="41D334AF" w14:textId="77777777" w:rsidR="00AA5C38" w:rsidRPr="00AA5C38" w:rsidRDefault="00AA5C38" w:rsidP="00AA5C38">
            <w:pPr>
              <w:spacing w:after="0" w:line="240" w:lineRule="auto"/>
              <w:rPr>
                <w:rFonts w:ascii="Cambria" w:eastAsia="Times New Roman" w:hAnsi="Cambria" w:cs="Calibri"/>
                <w:color w:val="000000"/>
                <w:sz w:val="20"/>
                <w:szCs w:val="20"/>
              </w:rPr>
            </w:pPr>
            <w:r w:rsidRPr="00AA5C38">
              <w:rPr>
                <w:rFonts w:ascii="Cambria" w:eastAsia="Times New Roman" w:hAnsi="Cambria" w:cs="Calibri"/>
                <w:color w:val="000000"/>
                <w:sz w:val="20"/>
                <w:szCs w:val="20"/>
              </w:rPr>
              <w:t xml:space="preserve">RAZÃO SOCIAL: </w:t>
            </w:r>
          </w:p>
        </w:tc>
        <w:tc>
          <w:tcPr>
            <w:tcW w:w="1141" w:type="dxa"/>
            <w:tcBorders>
              <w:top w:val="nil"/>
              <w:left w:val="nil"/>
              <w:bottom w:val="dotted" w:sz="4" w:space="0" w:color="auto"/>
              <w:right w:val="nil"/>
            </w:tcBorders>
            <w:noWrap/>
            <w:vAlign w:val="bottom"/>
            <w:hideMark/>
          </w:tcPr>
          <w:p w14:paraId="5E98FE4E" w14:textId="77777777" w:rsidR="00AA5C38" w:rsidRPr="00AA5C38" w:rsidRDefault="00AA5C38" w:rsidP="00AA5C38">
            <w:pPr>
              <w:spacing w:after="0" w:line="240" w:lineRule="auto"/>
              <w:rPr>
                <w:rFonts w:ascii="Cambria" w:eastAsia="Times New Roman" w:hAnsi="Cambria" w:cs="Calibri"/>
                <w:color w:val="000000"/>
                <w:sz w:val="20"/>
                <w:szCs w:val="20"/>
              </w:rPr>
            </w:pPr>
            <w:r w:rsidRPr="00AA5C38">
              <w:rPr>
                <w:rFonts w:ascii="Cambria" w:eastAsia="Times New Roman" w:hAnsi="Cambria" w:cs="Calibri"/>
                <w:color w:val="000000"/>
                <w:sz w:val="20"/>
                <w:szCs w:val="20"/>
              </w:rPr>
              <w:t> </w:t>
            </w:r>
          </w:p>
        </w:tc>
        <w:tc>
          <w:tcPr>
            <w:tcW w:w="1018" w:type="dxa"/>
            <w:tcBorders>
              <w:top w:val="nil"/>
              <w:left w:val="nil"/>
              <w:bottom w:val="dotted" w:sz="4" w:space="0" w:color="auto"/>
              <w:right w:val="nil"/>
            </w:tcBorders>
            <w:noWrap/>
            <w:vAlign w:val="bottom"/>
            <w:hideMark/>
          </w:tcPr>
          <w:p w14:paraId="2E60E348" w14:textId="77777777" w:rsidR="00AA5C38" w:rsidRPr="00AA5C38" w:rsidRDefault="00AA5C38" w:rsidP="00AA5C38">
            <w:pPr>
              <w:spacing w:after="0" w:line="240" w:lineRule="auto"/>
              <w:rPr>
                <w:rFonts w:ascii="Cambria" w:eastAsia="Times New Roman" w:hAnsi="Cambria" w:cs="Calibri"/>
                <w:color w:val="000000"/>
                <w:sz w:val="20"/>
                <w:szCs w:val="20"/>
              </w:rPr>
            </w:pPr>
            <w:r w:rsidRPr="00AA5C38">
              <w:rPr>
                <w:rFonts w:ascii="Cambria" w:eastAsia="Times New Roman" w:hAnsi="Cambria" w:cs="Calibri"/>
                <w:color w:val="000000"/>
                <w:sz w:val="20"/>
                <w:szCs w:val="20"/>
              </w:rPr>
              <w:t> </w:t>
            </w:r>
          </w:p>
        </w:tc>
        <w:tc>
          <w:tcPr>
            <w:tcW w:w="1360" w:type="dxa"/>
            <w:tcBorders>
              <w:top w:val="nil"/>
              <w:left w:val="nil"/>
              <w:bottom w:val="dotted" w:sz="4" w:space="0" w:color="auto"/>
              <w:right w:val="nil"/>
            </w:tcBorders>
            <w:noWrap/>
            <w:vAlign w:val="bottom"/>
            <w:hideMark/>
          </w:tcPr>
          <w:p w14:paraId="55FC1F0A" w14:textId="77777777" w:rsidR="00AA5C38" w:rsidRPr="00AA5C38" w:rsidRDefault="00AA5C38" w:rsidP="00AA5C38">
            <w:pPr>
              <w:spacing w:after="0" w:line="240" w:lineRule="auto"/>
              <w:rPr>
                <w:rFonts w:ascii="Cambria" w:eastAsia="Times New Roman" w:hAnsi="Cambria" w:cs="Calibri"/>
                <w:color w:val="000000"/>
                <w:sz w:val="20"/>
                <w:szCs w:val="20"/>
              </w:rPr>
            </w:pPr>
            <w:r w:rsidRPr="00AA5C38">
              <w:rPr>
                <w:rFonts w:ascii="Cambria" w:eastAsia="Times New Roman" w:hAnsi="Cambria" w:cs="Calibri"/>
                <w:color w:val="000000"/>
                <w:sz w:val="20"/>
                <w:szCs w:val="20"/>
              </w:rPr>
              <w:t> </w:t>
            </w:r>
          </w:p>
        </w:tc>
        <w:tc>
          <w:tcPr>
            <w:tcW w:w="1308" w:type="dxa"/>
            <w:tcBorders>
              <w:top w:val="nil"/>
              <w:left w:val="nil"/>
              <w:bottom w:val="dotted" w:sz="4" w:space="0" w:color="auto"/>
              <w:right w:val="nil"/>
            </w:tcBorders>
            <w:noWrap/>
            <w:vAlign w:val="bottom"/>
            <w:hideMark/>
          </w:tcPr>
          <w:p w14:paraId="443FB353" w14:textId="77777777" w:rsidR="00AA5C38" w:rsidRPr="00AA5C38" w:rsidRDefault="00AA5C38" w:rsidP="00AA5C38">
            <w:pPr>
              <w:spacing w:after="0" w:line="240" w:lineRule="auto"/>
              <w:rPr>
                <w:rFonts w:ascii="Cambria" w:eastAsia="Times New Roman" w:hAnsi="Cambria" w:cs="Calibri"/>
                <w:color w:val="000000"/>
                <w:sz w:val="20"/>
                <w:szCs w:val="20"/>
              </w:rPr>
            </w:pPr>
            <w:r w:rsidRPr="00AA5C38">
              <w:rPr>
                <w:rFonts w:ascii="Cambria" w:eastAsia="Times New Roman" w:hAnsi="Cambria" w:cs="Calibri"/>
                <w:color w:val="000000"/>
                <w:sz w:val="20"/>
                <w:szCs w:val="20"/>
              </w:rPr>
              <w:t> </w:t>
            </w:r>
          </w:p>
        </w:tc>
        <w:tc>
          <w:tcPr>
            <w:tcW w:w="1229" w:type="dxa"/>
            <w:tcBorders>
              <w:top w:val="nil"/>
              <w:left w:val="nil"/>
              <w:bottom w:val="dotted" w:sz="4" w:space="0" w:color="auto"/>
              <w:right w:val="nil"/>
            </w:tcBorders>
            <w:noWrap/>
            <w:vAlign w:val="bottom"/>
            <w:hideMark/>
          </w:tcPr>
          <w:p w14:paraId="5ACF582F" w14:textId="77777777" w:rsidR="00AA5C38" w:rsidRPr="00AA5C38" w:rsidRDefault="00AA5C38" w:rsidP="00AA5C38">
            <w:pPr>
              <w:spacing w:after="0" w:line="240" w:lineRule="auto"/>
              <w:rPr>
                <w:rFonts w:ascii="Cambria" w:eastAsia="Times New Roman" w:hAnsi="Cambria" w:cs="Calibri"/>
                <w:color w:val="000000"/>
                <w:sz w:val="20"/>
                <w:szCs w:val="20"/>
              </w:rPr>
            </w:pPr>
            <w:r w:rsidRPr="00AA5C38">
              <w:rPr>
                <w:rFonts w:ascii="Cambria" w:eastAsia="Times New Roman" w:hAnsi="Cambria" w:cs="Calibri"/>
                <w:color w:val="000000"/>
                <w:sz w:val="20"/>
                <w:szCs w:val="20"/>
              </w:rPr>
              <w:t> </w:t>
            </w:r>
          </w:p>
        </w:tc>
        <w:tc>
          <w:tcPr>
            <w:tcW w:w="1269" w:type="dxa"/>
            <w:tcBorders>
              <w:top w:val="nil"/>
              <w:left w:val="nil"/>
              <w:bottom w:val="dotted" w:sz="4" w:space="0" w:color="auto"/>
              <w:right w:val="nil"/>
            </w:tcBorders>
            <w:noWrap/>
            <w:vAlign w:val="bottom"/>
            <w:hideMark/>
          </w:tcPr>
          <w:p w14:paraId="5F76E587" w14:textId="77777777" w:rsidR="00AA5C38" w:rsidRPr="00AA5C38" w:rsidRDefault="00AA5C38" w:rsidP="00AA5C38">
            <w:pPr>
              <w:spacing w:after="0" w:line="240" w:lineRule="auto"/>
              <w:rPr>
                <w:rFonts w:ascii="Cambria" w:eastAsia="Times New Roman" w:hAnsi="Cambria" w:cs="Calibri"/>
                <w:color w:val="000000"/>
                <w:sz w:val="20"/>
                <w:szCs w:val="20"/>
              </w:rPr>
            </w:pPr>
            <w:r w:rsidRPr="00AA5C38">
              <w:rPr>
                <w:rFonts w:ascii="Cambria" w:eastAsia="Times New Roman" w:hAnsi="Cambria" w:cs="Calibri"/>
                <w:color w:val="000000"/>
                <w:sz w:val="20"/>
                <w:szCs w:val="20"/>
              </w:rPr>
              <w:t> </w:t>
            </w:r>
          </w:p>
        </w:tc>
      </w:tr>
      <w:tr w:rsidR="00AA5C38" w:rsidRPr="00AA5C38" w14:paraId="5FC18F3F" w14:textId="77777777" w:rsidTr="00AA5C38">
        <w:trPr>
          <w:trHeight w:val="360"/>
        </w:trPr>
        <w:tc>
          <w:tcPr>
            <w:tcW w:w="1174" w:type="dxa"/>
            <w:tcBorders>
              <w:top w:val="nil"/>
              <w:left w:val="nil"/>
              <w:bottom w:val="dotted" w:sz="4" w:space="0" w:color="auto"/>
              <w:right w:val="nil"/>
            </w:tcBorders>
            <w:noWrap/>
            <w:vAlign w:val="bottom"/>
            <w:hideMark/>
          </w:tcPr>
          <w:p w14:paraId="79785406" w14:textId="77777777" w:rsidR="00AA5C38" w:rsidRPr="00AA5C38" w:rsidRDefault="00AA5C38" w:rsidP="00AA5C38">
            <w:pPr>
              <w:spacing w:after="0" w:line="240" w:lineRule="auto"/>
              <w:rPr>
                <w:rFonts w:ascii="Cambria" w:eastAsia="Times New Roman" w:hAnsi="Cambria" w:cs="Calibri"/>
                <w:color w:val="000000"/>
                <w:sz w:val="20"/>
                <w:szCs w:val="20"/>
              </w:rPr>
            </w:pPr>
            <w:r w:rsidRPr="00AA5C38">
              <w:rPr>
                <w:rFonts w:ascii="Cambria" w:eastAsia="Times New Roman" w:hAnsi="Cambria" w:cs="Calibri"/>
                <w:color w:val="000000"/>
                <w:sz w:val="20"/>
                <w:szCs w:val="20"/>
              </w:rPr>
              <w:t>ENDEREÇO:</w:t>
            </w:r>
          </w:p>
        </w:tc>
        <w:tc>
          <w:tcPr>
            <w:tcW w:w="9756" w:type="dxa"/>
            <w:gridSpan w:val="7"/>
            <w:tcBorders>
              <w:top w:val="dotted" w:sz="4" w:space="0" w:color="auto"/>
              <w:left w:val="nil"/>
              <w:bottom w:val="dotted" w:sz="4" w:space="0" w:color="auto"/>
              <w:right w:val="nil"/>
            </w:tcBorders>
            <w:noWrap/>
            <w:vAlign w:val="bottom"/>
            <w:hideMark/>
          </w:tcPr>
          <w:p w14:paraId="183C637E" w14:textId="77777777" w:rsidR="00AA5C38" w:rsidRPr="00AA5C38" w:rsidRDefault="00AA5C38" w:rsidP="00AA5C38">
            <w:pPr>
              <w:spacing w:after="0" w:line="240" w:lineRule="auto"/>
              <w:rPr>
                <w:rFonts w:ascii="Cambria" w:eastAsia="Times New Roman" w:hAnsi="Cambria" w:cs="Calibri"/>
                <w:color w:val="000000"/>
                <w:sz w:val="20"/>
                <w:szCs w:val="20"/>
              </w:rPr>
            </w:pPr>
            <w:r w:rsidRPr="00AA5C38">
              <w:rPr>
                <w:rFonts w:ascii="Cambria" w:eastAsia="Times New Roman" w:hAnsi="Cambria" w:cs="Calibri"/>
                <w:color w:val="000000"/>
                <w:sz w:val="20"/>
                <w:szCs w:val="20"/>
              </w:rPr>
              <w:t> </w:t>
            </w:r>
          </w:p>
        </w:tc>
      </w:tr>
      <w:tr w:rsidR="00AA5C38" w:rsidRPr="00AA5C38" w14:paraId="0A044084" w14:textId="77777777" w:rsidTr="00AA5C38">
        <w:trPr>
          <w:trHeight w:val="360"/>
        </w:trPr>
        <w:tc>
          <w:tcPr>
            <w:tcW w:w="3605" w:type="dxa"/>
            <w:gridSpan w:val="2"/>
            <w:tcBorders>
              <w:top w:val="dotted" w:sz="4" w:space="0" w:color="auto"/>
              <w:left w:val="nil"/>
              <w:bottom w:val="dotted" w:sz="4" w:space="0" w:color="auto"/>
              <w:right w:val="nil"/>
            </w:tcBorders>
            <w:noWrap/>
            <w:vAlign w:val="bottom"/>
            <w:hideMark/>
          </w:tcPr>
          <w:p w14:paraId="1FA13FC0" w14:textId="77777777" w:rsidR="00AA5C38" w:rsidRPr="00AA5C38" w:rsidRDefault="00AA5C38" w:rsidP="00AA5C38">
            <w:pPr>
              <w:spacing w:after="0" w:line="240" w:lineRule="auto"/>
              <w:rPr>
                <w:rFonts w:ascii="Cambria" w:eastAsia="Times New Roman" w:hAnsi="Cambria" w:cs="Calibri"/>
                <w:color w:val="000000"/>
                <w:sz w:val="20"/>
                <w:szCs w:val="20"/>
              </w:rPr>
            </w:pPr>
            <w:r w:rsidRPr="00AA5C38">
              <w:rPr>
                <w:rFonts w:ascii="Cambria" w:eastAsia="Times New Roman" w:hAnsi="Cambria" w:cs="Calibri"/>
                <w:color w:val="000000"/>
                <w:sz w:val="20"/>
                <w:szCs w:val="20"/>
              </w:rPr>
              <w:t>BAIRRO:</w:t>
            </w:r>
          </w:p>
        </w:tc>
        <w:tc>
          <w:tcPr>
            <w:tcW w:w="2159" w:type="dxa"/>
            <w:gridSpan w:val="2"/>
            <w:tcBorders>
              <w:top w:val="dotted" w:sz="4" w:space="0" w:color="auto"/>
              <w:left w:val="nil"/>
              <w:bottom w:val="dotted" w:sz="4" w:space="0" w:color="auto"/>
              <w:right w:val="nil"/>
            </w:tcBorders>
            <w:noWrap/>
            <w:vAlign w:val="bottom"/>
            <w:hideMark/>
          </w:tcPr>
          <w:p w14:paraId="081776C1" w14:textId="77777777" w:rsidR="00AA5C38" w:rsidRPr="00AA5C38" w:rsidRDefault="00AA5C38" w:rsidP="00AA5C38">
            <w:pPr>
              <w:spacing w:after="0" w:line="240" w:lineRule="auto"/>
              <w:rPr>
                <w:rFonts w:ascii="Cambria" w:eastAsia="Times New Roman" w:hAnsi="Cambria" w:cs="Calibri"/>
                <w:color w:val="000000"/>
                <w:sz w:val="20"/>
                <w:szCs w:val="20"/>
              </w:rPr>
            </w:pPr>
            <w:r w:rsidRPr="00AA5C38">
              <w:rPr>
                <w:rFonts w:ascii="Cambria" w:eastAsia="Times New Roman" w:hAnsi="Cambria" w:cs="Calibri"/>
                <w:color w:val="000000"/>
                <w:sz w:val="20"/>
                <w:szCs w:val="20"/>
              </w:rPr>
              <w:t>CEP:</w:t>
            </w:r>
          </w:p>
        </w:tc>
        <w:tc>
          <w:tcPr>
            <w:tcW w:w="1360" w:type="dxa"/>
            <w:tcBorders>
              <w:top w:val="nil"/>
              <w:left w:val="nil"/>
              <w:bottom w:val="dotted" w:sz="4" w:space="0" w:color="auto"/>
              <w:right w:val="nil"/>
            </w:tcBorders>
            <w:noWrap/>
            <w:vAlign w:val="bottom"/>
            <w:hideMark/>
          </w:tcPr>
          <w:p w14:paraId="073380F7" w14:textId="77777777" w:rsidR="00AA5C38" w:rsidRPr="00AA5C38" w:rsidRDefault="00AA5C38" w:rsidP="00AA5C38">
            <w:pPr>
              <w:spacing w:after="0" w:line="240" w:lineRule="auto"/>
              <w:rPr>
                <w:rFonts w:ascii="Cambria" w:eastAsia="Times New Roman" w:hAnsi="Cambria" w:cs="Calibri"/>
                <w:color w:val="000000"/>
                <w:sz w:val="20"/>
                <w:szCs w:val="20"/>
              </w:rPr>
            </w:pPr>
            <w:r w:rsidRPr="00AA5C38">
              <w:rPr>
                <w:rFonts w:ascii="Cambria" w:eastAsia="Times New Roman" w:hAnsi="Cambria" w:cs="Calibri"/>
                <w:color w:val="000000"/>
                <w:sz w:val="20"/>
                <w:szCs w:val="20"/>
              </w:rPr>
              <w:t> </w:t>
            </w:r>
          </w:p>
        </w:tc>
        <w:tc>
          <w:tcPr>
            <w:tcW w:w="3806" w:type="dxa"/>
            <w:gridSpan w:val="3"/>
            <w:tcBorders>
              <w:top w:val="dotted" w:sz="4" w:space="0" w:color="auto"/>
              <w:left w:val="nil"/>
              <w:bottom w:val="dotted" w:sz="4" w:space="0" w:color="auto"/>
              <w:right w:val="nil"/>
            </w:tcBorders>
            <w:noWrap/>
            <w:vAlign w:val="bottom"/>
            <w:hideMark/>
          </w:tcPr>
          <w:p w14:paraId="5DE735B5" w14:textId="77777777" w:rsidR="00AA5C38" w:rsidRPr="00AA5C38" w:rsidRDefault="00AA5C38" w:rsidP="00AA5C38">
            <w:pPr>
              <w:spacing w:after="0" w:line="240" w:lineRule="auto"/>
              <w:rPr>
                <w:rFonts w:ascii="Cambria" w:eastAsia="Times New Roman" w:hAnsi="Cambria" w:cs="Calibri"/>
                <w:color w:val="000000"/>
                <w:sz w:val="20"/>
                <w:szCs w:val="20"/>
              </w:rPr>
            </w:pPr>
            <w:r w:rsidRPr="00AA5C38">
              <w:rPr>
                <w:rFonts w:ascii="Cambria" w:eastAsia="Times New Roman" w:hAnsi="Cambria" w:cs="Calibri"/>
                <w:color w:val="000000"/>
                <w:sz w:val="20"/>
                <w:szCs w:val="20"/>
              </w:rPr>
              <w:t>CIDADE/UF:</w:t>
            </w:r>
          </w:p>
        </w:tc>
      </w:tr>
      <w:tr w:rsidR="00AA5C38" w:rsidRPr="00AA5C38" w14:paraId="012C7956" w14:textId="77777777" w:rsidTr="00AA5C38">
        <w:trPr>
          <w:trHeight w:val="360"/>
        </w:trPr>
        <w:tc>
          <w:tcPr>
            <w:tcW w:w="3605" w:type="dxa"/>
            <w:gridSpan w:val="2"/>
            <w:tcBorders>
              <w:top w:val="dotted" w:sz="4" w:space="0" w:color="auto"/>
              <w:left w:val="nil"/>
              <w:bottom w:val="dotted" w:sz="4" w:space="0" w:color="auto"/>
              <w:right w:val="nil"/>
            </w:tcBorders>
            <w:noWrap/>
            <w:vAlign w:val="bottom"/>
            <w:hideMark/>
          </w:tcPr>
          <w:p w14:paraId="602BC0AC" w14:textId="77777777" w:rsidR="00AA5C38" w:rsidRPr="00AA5C38" w:rsidRDefault="00AA5C38" w:rsidP="00AA5C38">
            <w:pPr>
              <w:spacing w:after="0" w:line="240" w:lineRule="auto"/>
              <w:rPr>
                <w:rFonts w:ascii="Cambria" w:eastAsia="Times New Roman" w:hAnsi="Cambria" w:cs="Calibri"/>
                <w:color w:val="000000"/>
                <w:sz w:val="20"/>
                <w:szCs w:val="20"/>
              </w:rPr>
            </w:pPr>
            <w:r w:rsidRPr="00AA5C38">
              <w:rPr>
                <w:rFonts w:ascii="Cambria" w:eastAsia="Times New Roman" w:hAnsi="Cambria" w:cs="Calibri"/>
                <w:color w:val="000000"/>
                <w:sz w:val="20"/>
                <w:szCs w:val="20"/>
              </w:rPr>
              <w:t>TELEFONE:</w:t>
            </w:r>
          </w:p>
        </w:tc>
        <w:tc>
          <w:tcPr>
            <w:tcW w:w="4827" w:type="dxa"/>
            <w:gridSpan w:val="4"/>
            <w:tcBorders>
              <w:top w:val="dotted" w:sz="4" w:space="0" w:color="auto"/>
              <w:left w:val="nil"/>
              <w:bottom w:val="dotted" w:sz="4" w:space="0" w:color="auto"/>
              <w:right w:val="nil"/>
            </w:tcBorders>
            <w:noWrap/>
            <w:vAlign w:val="bottom"/>
            <w:hideMark/>
          </w:tcPr>
          <w:p w14:paraId="098B7395" w14:textId="77777777" w:rsidR="00AA5C38" w:rsidRPr="00AA5C38" w:rsidRDefault="00AA5C38" w:rsidP="00AA5C38">
            <w:pPr>
              <w:spacing w:after="0" w:line="240" w:lineRule="auto"/>
              <w:rPr>
                <w:rFonts w:ascii="Cambria" w:eastAsia="Times New Roman" w:hAnsi="Cambria" w:cs="Calibri"/>
                <w:color w:val="000000"/>
                <w:sz w:val="20"/>
                <w:szCs w:val="20"/>
              </w:rPr>
            </w:pPr>
            <w:r w:rsidRPr="00AA5C38">
              <w:rPr>
                <w:rFonts w:ascii="Cambria" w:eastAsia="Times New Roman" w:hAnsi="Cambria" w:cs="Calibri"/>
                <w:color w:val="000000"/>
                <w:sz w:val="20"/>
                <w:szCs w:val="20"/>
              </w:rPr>
              <w:t>FAX:</w:t>
            </w:r>
          </w:p>
        </w:tc>
        <w:tc>
          <w:tcPr>
            <w:tcW w:w="1229" w:type="dxa"/>
            <w:tcBorders>
              <w:top w:val="nil"/>
              <w:left w:val="nil"/>
              <w:bottom w:val="dotted" w:sz="4" w:space="0" w:color="auto"/>
              <w:right w:val="nil"/>
            </w:tcBorders>
            <w:vAlign w:val="center"/>
            <w:hideMark/>
          </w:tcPr>
          <w:p w14:paraId="45DDE096" w14:textId="77777777" w:rsidR="00AA5C38" w:rsidRPr="00AA5C38" w:rsidRDefault="00AA5C38" w:rsidP="00AA5C38">
            <w:pPr>
              <w:spacing w:after="0" w:line="240" w:lineRule="auto"/>
              <w:jc w:val="center"/>
              <w:rPr>
                <w:rFonts w:ascii="Cambria" w:eastAsia="Times New Roman" w:hAnsi="Cambria" w:cs="Calibri"/>
                <w:color w:val="000000"/>
                <w:sz w:val="20"/>
                <w:szCs w:val="20"/>
              </w:rPr>
            </w:pPr>
            <w:r w:rsidRPr="00AA5C38">
              <w:rPr>
                <w:rFonts w:ascii="Cambria" w:eastAsia="Times New Roman" w:hAnsi="Cambria" w:cs="Calibri"/>
                <w:color w:val="000000"/>
                <w:sz w:val="20"/>
                <w:szCs w:val="20"/>
              </w:rPr>
              <w:t> </w:t>
            </w:r>
          </w:p>
        </w:tc>
        <w:tc>
          <w:tcPr>
            <w:tcW w:w="1269" w:type="dxa"/>
            <w:tcBorders>
              <w:top w:val="nil"/>
              <w:left w:val="nil"/>
              <w:bottom w:val="dotted" w:sz="4" w:space="0" w:color="auto"/>
              <w:right w:val="nil"/>
            </w:tcBorders>
            <w:vAlign w:val="center"/>
            <w:hideMark/>
          </w:tcPr>
          <w:p w14:paraId="6BFDC2F1" w14:textId="77777777" w:rsidR="00AA5C38" w:rsidRPr="00AA5C38" w:rsidRDefault="00AA5C38" w:rsidP="00AA5C38">
            <w:pPr>
              <w:spacing w:after="0" w:line="240" w:lineRule="auto"/>
              <w:jc w:val="center"/>
              <w:rPr>
                <w:rFonts w:ascii="Cambria" w:eastAsia="Times New Roman" w:hAnsi="Cambria" w:cs="Calibri"/>
                <w:color w:val="000000"/>
                <w:sz w:val="20"/>
                <w:szCs w:val="20"/>
              </w:rPr>
            </w:pPr>
            <w:r w:rsidRPr="00AA5C38">
              <w:rPr>
                <w:rFonts w:ascii="Cambria" w:eastAsia="Times New Roman" w:hAnsi="Cambria" w:cs="Calibri"/>
                <w:color w:val="000000"/>
                <w:sz w:val="20"/>
                <w:szCs w:val="20"/>
              </w:rPr>
              <w:t> </w:t>
            </w:r>
          </w:p>
        </w:tc>
      </w:tr>
      <w:tr w:rsidR="00AA5C38" w:rsidRPr="00AA5C38" w14:paraId="38414C10" w14:textId="77777777" w:rsidTr="00AA5C38">
        <w:trPr>
          <w:trHeight w:val="360"/>
        </w:trPr>
        <w:tc>
          <w:tcPr>
            <w:tcW w:w="1174" w:type="dxa"/>
            <w:tcBorders>
              <w:top w:val="nil"/>
              <w:left w:val="nil"/>
              <w:bottom w:val="dotted" w:sz="4" w:space="0" w:color="auto"/>
              <w:right w:val="nil"/>
            </w:tcBorders>
            <w:noWrap/>
            <w:vAlign w:val="bottom"/>
            <w:hideMark/>
          </w:tcPr>
          <w:p w14:paraId="22378D5E" w14:textId="77777777" w:rsidR="00AA5C38" w:rsidRPr="00AA5C38" w:rsidRDefault="00AA5C38" w:rsidP="00AA5C38">
            <w:pPr>
              <w:spacing w:after="0" w:line="240" w:lineRule="auto"/>
              <w:rPr>
                <w:rFonts w:ascii="Cambria" w:eastAsia="Times New Roman" w:hAnsi="Cambria" w:cs="Calibri"/>
                <w:color w:val="000000"/>
                <w:sz w:val="20"/>
                <w:szCs w:val="20"/>
              </w:rPr>
            </w:pPr>
            <w:r w:rsidRPr="00AA5C38">
              <w:rPr>
                <w:rFonts w:ascii="Cambria" w:eastAsia="Times New Roman" w:hAnsi="Cambria" w:cs="Calibri"/>
                <w:color w:val="000000"/>
                <w:sz w:val="20"/>
                <w:szCs w:val="20"/>
              </w:rPr>
              <w:t>E-MAIL:</w:t>
            </w:r>
          </w:p>
        </w:tc>
        <w:tc>
          <w:tcPr>
            <w:tcW w:w="2431" w:type="dxa"/>
            <w:tcBorders>
              <w:top w:val="nil"/>
              <w:left w:val="nil"/>
              <w:bottom w:val="dotted" w:sz="4" w:space="0" w:color="auto"/>
              <w:right w:val="nil"/>
            </w:tcBorders>
            <w:noWrap/>
            <w:vAlign w:val="bottom"/>
            <w:hideMark/>
          </w:tcPr>
          <w:p w14:paraId="483720AC" w14:textId="77777777" w:rsidR="00AA5C38" w:rsidRPr="00AA5C38" w:rsidRDefault="00AA5C38" w:rsidP="00AA5C38">
            <w:pPr>
              <w:spacing w:after="0" w:line="240" w:lineRule="auto"/>
              <w:rPr>
                <w:rFonts w:ascii="Cambria" w:eastAsia="Times New Roman" w:hAnsi="Cambria" w:cs="Calibri"/>
                <w:color w:val="000000"/>
                <w:sz w:val="20"/>
                <w:szCs w:val="20"/>
              </w:rPr>
            </w:pPr>
            <w:r w:rsidRPr="00AA5C38">
              <w:rPr>
                <w:rFonts w:ascii="Cambria" w:eastAsia="Times New Roman" w:hAnsi="Cambria" w:cs="Calibri"/>
                <w:color w:val="000000"/>
                <w:sz w:val="20"/>
                <w:szCs w:val="20"/>
              </w:rPr>
              <w:t> </w:t>
            </w:r>
          </w:p>
        </w:tc>
        <w:tc>
          <w:tcPr>
            <w:tcW w:w="1141" w:type="dxa"/>
            <w:tcBorders>
              <w:top w:val="nil"/>
              <w:left w:val="nil"/>
              <w:bottom w:val="dotted" w:sz="4" w:space="0" w:color="auto"/>
              <w:right w:val="nil"/>
            </w:tcBorders>
            <w:noWrap/>
            <w:vAlign w:val="bottom"/>
            <w:hideMark/>
          </w:tcPr>
          <w:p w14:paraId="05ED3D71" w14:textId="77777777" w:rsidR="00AA5C38" w:rsidRPr="00AA5C38" w:rsidRDefault="00AA5C38" w:rsidP="00AA5C38">
            <w:pPr>
              <w:spacing w:after="0" w:line="240" w:lineRule="auto"/>
              <w:rPr>
                <w:rFonts w:ascii="Cambria" w:eastAsia="Times New Roman" w:hAnsi="Cambria" w:cs="Calibri"/>
                <w:color w:val="000000"/>
                <w:sz w:val="20"/>
                <w:szCs w:val="20"/>
              </w:rPr>
            </w:pPr>
            <w:r w:rsidRPr="00AA5C38">
              <w:rPr>
                <w:rFonts w:ascii="Cambria" w:eastAsia="Times New Roman" w:hAnsi="Cambria" w:cs="Calibri"/>
                <w:color w:val="000000"/>
                <w:sz w:val="20"/>
                <w:szCs w:val="20"/>
              </w:rPr>
              <w:t> </w:t>
            </w:r>
          </w:p>
        </w:tc>
        <w:tc>
          <w:tcPr>
            <w:tcW w:w="1018" w:type="dxa"/>
            <w:tcBorders>
              <w:top w:val="nil"/>
              <w:left w:val="nil"/>
              <w:bottom w:val="dotted" w:sz="4" w:space="0" w:color="auto"/>
              <w:right w:val="nil"/>
            </w:tcBorders>
            <w:vAlign w:val="center"/>
            <w:hideMark/>
          </w:tcPr>
          <w:p w14:paraId="795AD6D6" w14:textId="77777777" w:rsidR="00AA5C38" w:rsidRPr="00AA5C38" w:rsidRDefault="00AA5C38" w:rsidP="00AA5C38">
            <w:pPr>
              <w:spacing w:after="0" w:line="240" w:lineRule="auto"/>
              <w:jc w:val="center"/>
              <w:rPr>
                <w:rFonts w:ascii="Cambria" w:eastAsia="Times New Roman" w:hAnsi="Cambria" w:cs="Calibri"/>
                <w:color w:val="000000"/>
                <w:sz w:val="20"/>
                <w:szCs w:val="20"/>
              </w:rPr>
            </w:pPr>
            <w:r w:rsidRPr="00AA5C38">
              <w:rPr>
                <w:rFonts w:ascii="Cambria" w:eastAsia="Times New Roman" w:hAnsi="Cambria" w:cs="Calibri"/>
                <w:color w:val="000000"/>
                <w:sz w:val="20"/>
                <w:szCs w:val="20"/>
              </w:rPr>
              <w:t> </w:t>
            </w:r>
          </w:p>
        </w:tc>
        <w:tc>
          <w:tcPr>
            <w:tcW w:w="1360" w:type="dxa"/>
            <w:tcBorders>
              <w:top w:val="nil"/>
              <w:left w:val="nil"/>
              <w:bottom w:val="dotted" w:sz="4" w:space="0" w:color="auto"/>
              <w:right w:val="nil"/>
            </w:tcBorders>
            <w:vAlign w:val="center"/>
            <w:hideMark/>
          </w:tcPr>
          <w:p w14:paraId="2CF0D830" w14:textId="77777777" w:rsidR="00AA5C38" w:rsidRPr="00AA5C38" w:rsidRDefault="00AA5C38" w:rsidP="00AA5C38">
            <w:pPr>
              <w:spacing w:after="0" w:line="240" w:lineRule="auto"/>
              <w:jc w:val="center"/>
              <w:rPr>
                <w:rFonts w:ascii="Cambria" w:eastAsia="Times New Roman" w:hAnsi="Cambria" w:cs="Calibri"/>
                <w:color w:val="000000"/>
                <w:sz w:val="20"/>
                <w:szCs w:val="20"/>
              </w:rPr>
            </w:pPr>
            <w:r w:rsidRPr="00AA5C38">
              <w:rPr>
                <w:rFonts w:ascii="Cambria" w:eastAsia="Times New Roman" w:hAnsi="Cambria" w:cs="Calibri"/>
                <w:color w:val="000000"/>
                <w:sz w:val="20"/>
                <w:szCs w:val="20"/>
              </w:rPr>
              <w:t> </w:t>
            </w:r>
          </w:p>
        </w:tc>
        <w:tc>
          <w:tcPr>
            <w:tcW w:w="1308" w:type="dxa"/>
            <w:tcBorders>
              <w:top w:val="nil"/>
              <w:left w:val="nil"/>
              <w:bottom w:val="dotted" w:sz="4" w:space="0" w:color="auto"/>
              <w:right w:val="nil"/>
            </w:tcBorders>
            <w:vAlign w:val="center"/>
            <w:hideMark/>
          </w:tcPr>
          <w:p w14:paraId="2EA27A70" w14:textId="77777777" w:rsidR="00AA5C38" w:rsidRPr="00AA5C38" w:rsidRDefault="00AA5C38" w:rsidP="00AA5C38">
            <w:pPr>
              <w:spacing w:after="0" w:line="240" w:lineRule="auto"/>
              <w:jc w:val="center"/>
              <w:rPr>
                <w:rFonts w:ascii="Cambria" w:eastAsia="Times New Roman" w:hAnsi="Cambria" w:cs="Calibri"/>
                <w:color w:val="000000"/>
                <w:sz w:val="20"/>
                <w:szCs w:val="20"/>
              </w:rPr>
            </w:pPr>
            <w:r w:rsidRPr="00AA5C38">
              <w:rPr>
                <w:rFonts w:ascii="Cambria" w:eastAsia="Times New Roman" w:hAnsi="Cambria" w:cs="Calibri"/>
                <w:color w:val="000000"/>
                <w:sz w:val="20"/>
                <w:szCs w:val="20"/>
              </w:rPr>
              <w:t> </w:t>
            </w:r>
          </w:p>
        </w:tc>
        <w:tc>
          <w:tcPr>
            <w:tcW w:w="1229" w:type="dxa"/>
            <w:tcBorders>
              <w:top w:val="nil"/>
              <w:left w:val="nil"/>
              <w:bottom w:val="dotted" w:sz="4" w:space="0" w:color="auto"/>
              <w:right w:val="nil"/>
            </w:tcBorders>
            <w:vAlign w:val="center"/>
            <w:hideMark/>
          </w:tcPr>
          <w:p w14:paraId="2A3FDBBA" w14:textId="77777777" w:rsidR="00AA5C38" w:rsidRPr="00AA5C38" w:rsidRDefault="00AA5C38" w:rsidP="00AA5C38">
            <w:pPr>
              <w:spacing w:after="0" w:line="240" w:lineRule="auto"/>
              <w:jc w:val="center"/>
              <w:rPr>
                <w:rFonts w:ascii="Cambria" w:eastAsia="Times New Roman" w:hAnsi="Cambria" w:cs="Calibri"/>
                <w:color w:val="000000"/>
                <w:sz w:val="20"/>
                <w:szCs w:val="20"/>
              </w:rPr>
            </w:pPr>
            <w:r w:rsidRPr="00AA5C38">
              <w:rPr>
                <w:rFonts w:ascii="Cambria" w:eastAsia="Times New Roman" w:hAnsi="Cambria" w:cs="Calibri"/>
                <w:color w:val="000000"/>
                <w:sz w:val="20"/>
                <w:szCs w:val="20"/>
              </w:rPr>
              <w:t> </w:t>
            </w:r>
          </w:p>
        </w:tc>
        <w:tc>
          <w:tcPr>
            <w:tcW w:w="1269" w:type="dxa"/>
            <w:tcBorders>
              <w:top w:val="nil"/>
              <w:left w:val="nil"/>
              <w:bottom w:val="dotted" w:sz="4" w:space="0" w:color="auto"/>
              <w:right w:val="nil"/>
            </w:tcBorders>
            <w:vAlign w:val="center"/>
            <w:hideMark/>
          </w:tcPr>
          <w:p w14:paraId="6EDD3B85" w14:textId="77777777" w:rsidR="00AA5C38" w:rsidRPr="00AA5C38" w:rsidRDefault="00AA5C38" w:rsidP="00AA5C38">
            <w:pPr>
              <w:spacing w:after="0" w:line="240" w:lineRule="auto"/>
              <w:jc w:val="center"/>
              <w:rPr>
                <w:rFonts w:ascii="Cambria" w:eastAsia="Times New Roman" w:hAnsi="Cambria" w:cs="Calibri"/>
                <w:color w:val="000000"/>
                <w:sz w:val="20"/>
                <w:szCs w:val="20"/>
              </w:rPr>
            </w:pPr>
            <w:r w:rsidRPr="00AA5C38">
              <w:rPr>
                <w:rFonts w:ascii="Cambria" w:eastAsia="Times New Roman" w:hAnsi="Cambria" w:cs="Calibri"/>
                <w:color w:val="000000"/>
                <w:sz w:val="20"/>
                <w:szCs w:val="20"/>
              </w:rPr>
              <w:t> </w:t>
            </w:r>
          </w:p>
        </w:tc>
      </w:tr>
      <w:tr w:rsidR="00AA5C38" w:rsidRPr="00AA5C38" w14:paraId="7DE3BFC2" w14:textId="77777777" w:rsidTr="00AA5C38">
        <w:trPr>
          <w:trHeight w:val="360"/>
        </w:trPr>
        <w:tc>
          <w:tcPr>
            <w:tcW w:w="1174" w:type="dxa"/>
            <w:tcBorders>
              <w:top w:val="nil"/>
              <w:left w:val="nil"/>
              <w:bottom w:val="dotted" w:sz="4" w:space="0" w:color="auto"/>
              <w:right w:val="nil"/>
            </w:tcBorders>
            <w:noWrap/>
            <w:vAlign w:val="bottom"/>
            <w:hideMark/>
          </w:tcPr>
          <w:p w14:paraId="3C0FC746" w14:textId="77777777" w:rsidR="00AA5C38" w:rsidRPr="00AA5C38" w:rsidRDefault="00AA5C38" w:rsidP="00AA5C38">
            <w:pPr>
              <w:spacing w:after="0" w:line="240" w:lineRule="auto"/>
              <w:rPr>
                <w:rFonts w:ascii="Cambria" w:eastAsia="Times New Roman" w:hAnsi="Cambria" w:cs="Calibri"/>
                <w:color w:val="000000"/>
                <w:sz w:val="20"/>
                <w:szCs w:val="20"/>
              </w:rPr>
            </w:pPr>
            <w:r w:rsidRPr="00AA5C38">
              <w:rPr>
                <w:rFonts w:ascii="Cambria" w:eastAsia="Times New Roman" w:hAnsi="Cambria" w:cs="Calibri"/>
                <w:color w:val="000000"/>
                <w:sz w:val="20"/>
                <w:szCs w:val="20"/>
              </w:rPr>
              <w:t>BANCO:</w:t>
            </w:r>
          </w:p>
        </w:tc>
        <w:tc>
          <w:tcPr>
            <w:tcW w:w="2431" w:type="dxa"/>
            <w:tcBorders>
              <w:top w:val="nil"/>
              <w:left w:val="nil"/>
              <w:bottom w:val="dotted" w:sz="4" w:space="0" w:color="auto"/>
              <w:right w:val="nil"/>
            </w:tcBorders>
            <w:noWrap/>
            <w:vAlign w:val="bottom"/>
            <w:hideMark/>
          </w:tcPr>
          <w:p w14:paraId="445C8A84" w14:textId="77777777" w:rsidR="00AA5C38" w:rsidRPr="00AA5C38" w:rsidRDefault="00AA5C38" w:rsidP="00AA5C38">
            <w:pPr>
              <w:spacing w:after="0" w:line="240" w:lineRule="auto"/>
              <w:rPr>
                <w:rFonts w:ascii="Cambria" w:eastAsia="Times New Roman" w:hAnsi="Cambria" w:cs="Calibri"/>
                <w:color w:val="000000"/>
                <w:sz w:val="20"/>
                <w:szCs w:val="20"/>
              </w:rPr>
            </w:pPr>
            <w:r w:rsidRPr="00AA5C38">
              <w:rPr>
                <w:rFonts w:ascii="Cambria" w:eastAsia="Times New Roman" w:hAnsi="Cambria" w:cs="Calibri"/>
                <w:color w:val="000000"/>
                <w:sz w:val="20"/>
                <w:szCs w:val="20"/>
              </w:rPr>
              <w:t> </w:t>
            </w:r>
          </w:p>
        </w:tc>
        <w:tc>
          <w:tcPr>
            <w:tcW w:w="2159" w:type="dxa"/>
            <w:gridSpan w:val="2"/>
            <w:tcBorders>
              <w:top w:val="dotted" w:sz="4" w:space="0" w:color="auto"/>
              <w:left w:val="nil"/>
              <w:bottom w:val="dotted" w:sz="4" w:space="0" w:color="auto"/>
              <w:right w:val="nil"/>
            </w:tcBorders>
            <w:noWrap/>
            <w:vAlign w:val="bottom"/>
            <w:hideMark/>
          </w:tcPr>
          <w:p w14:paraId="2D3ACBBC" w14:textId="77777777" w:rsidR="00AA5C38" w:rsidRPr="00AA5C38" w:rsidRDefault="00AA5C38" w:rsidP="00AA5C38">
            <w:pPr>
              <w:spacing w:after="0" w:line="240" w:lineRule="auto"/>
              <w:rPr>
                <w:rFonts w:ascii="Cambria" w:eastAsia="Times New Roman" w:hAnsi="Cambria" w:cs="Calibri"/>
                <w:color w:val="000000"/>
                <w:sz w:val="20"/>
                <w:szCs w:val="20"/>
              </w:rPr>
            </w:pPr>
            <w:r w:rsidRPr="00AA5C38">
              <w:rPr>
                <w:rFonts w:ascii="Cambria" w:eastAsia="Times New Roman" w:hAnsi="Cambria" w:cs="Calibri"/>
                <w:color w:val="000000"/>
                <w:sz w:val="20"/>
                <w:szCs w:val="20"/>
              </w:rPr>
              <w:t>AGÊNCIA:</w:t>
            </w:r>
          </w:p>
        </w:tc>
        <w:tc>
          <w:tcPr>
            <w:tcW w:w="1360" w:type="dxa"/>
            <w:tcBorders>
              <w:top w:val="nil"/>
              <w:left w:val="nil"/>
              <w:bottom w:val="dotted" w:sz="4" w:space="0" w:color="auto"/>
              <w:right w:val="nil"/>
            </w:tcBorders>
            <w:noWrap/>
            <w:vAlign w:val="bottom"/>
            <w:hideMark/>
          </w:tcPr>
          <w:p w14:paraId="43A6C6B6" w14:textId="77777777" w:rsidR="00AA5C38" w:rsidRPr="00AA5C38" w:rsidRDefault="00AA5C38" w:rsidP="00AA5C38">
            <w:pPr>
              <w:spacing w:after="0" w:line="240" w:lineRule="auto"/>
              <w:rPr>
                <w:rFonts w:ascii="Cambria" w:eastAsia="Times New Roman" w:hAnsi="Cambria" w:cs="Calibri"/>
                <w:color w:val="000000"/>
                <w:sz w:val="20"/>
                <w:szCs w:val="20"/>
              </w:rPr>
            </w:pPr>
            <w:r w:rsidRPr="00AA5C38">
              <w:rPr>
                <w:rFonts w:ascii="Cambria" w:eastAsia="Times New Roman" w:hAnsi="Cambria" w:cs="Calibri"/>
                <w:color w:val="000000"/>
                <w:sz w:val="20"/>
                <w:szCs w:val="20"/>
              </w:rPr>
              <w:t> </w:t>
            </w:r>
          </w:p>
        </w:tc>
        <w:tc>
          <w:tcPr>
            <w:tcW w:w="1308" w:type="dxa"/>
            <w:tcBorders>
              <w:top w:val="nil"/>
              <w:left w:val="nil"/>
              <w:bottom w:val="dotted" w:sz="4" w:space="0" w:color="auto"/>
              <w:right w:val="nil"/>
            </w:tcBorders>
            <w:vAlign w:val="bottom"/>
            <w:hideMark/>
          </w:tcPr>
          <w:p w14:paraId="7021FEAB" w14:textId="77777777" w:rsidR="00AA5C38" w:rsidRPr="00AA5C38" w:rsidRDefault="00AA5C38" w:rsidP="00AA5C38">
            <w:pPr>
              <w:spacing w:after="0" w:line="240" w:lineRule="auto"/>
              <w:jc w:val="center"/>
              <w:rPr>
                <w:rFonts w:ascii="Cambria" w:eastAsia="Times New Roman" w:hAnsi="Cambria" w:cs="Calibri"/>
                <w:color w:val="000000"/>
                <w:sz w:val="20"/>
                <w:szCs w:val="20"/>
              </w:rPr>
            </w:pPr>
            <w:r w:rsidRPr="00AA5C38">
              <w:rPr>
                <w:rFonts w:ascii="Cambria" w:eastAsia="Times New Roman" w:hAnsi="Cambria" w:cs="Calibri"/>
                <w:color w:val="000000"/>
                <w:sz w:val="20"/>
                <w:szCs w:val="20"/>
              </w:rPr>
              <w:t>CONTA:</w:t>
            </w:r>
          </w:p>
        </w:tc>
        <w:tc>
          <w:tcPr>
            <w:tcW w:w="1229" w:type="dxa"/>
            <w:tcBorders>
              <w:top w:val="nil"/>
              <w:left w:val="nil"/>
              <w:bottom w:val="dotted" w:sz="4" w:space="0" w:color="auto"/>
              <w:right w:val="nil"/>
            </w:tcBorders>
            <w:vAlign w:val="center"/>
            <w:hideMark/>
          </w:tcPr>
          <w:p w14:paraId="6333DC0E" w14:textId="77777777" w:rsidR="00AA5C38" w:rsidRPr="00AA5C38" w:rsidRDefault="00AA5C38" w:rsidP="00AA5C38">
            <w:pPr>
              <w:spacing w:after="0" w:line="240" w:lineRule="auto"/>
              <w:jc w:val="center"/>
              <w:rPr>
                <w:rFonts w:ascii="Cambria" w:eastAsia="Times New Roman" w:hAnsi="Cambria" w:cs="Calibri"/>
                <w:color w:val="000000"/>
                <w:sz w:val="20"/>
                <w:szCs w:val="20"/>
              </w:rPr>
            </w:pPr>
            <w:r w:rsidRPr="00AA5C38">
              <w:rPr>
                <w:rFonts w:ascii="Cambria" w:eastAsia="Times New Roman" w:hAnsi="Cambria" w:cs="Calibri"/>
                <w:color w:val="000000"/>
                <w:sz w:val="20"/>
                <w:szCs w:val="20"/>
              </w:rPr>
              <w:t> </w:t>
            </w:r>
          </w:p>
        </w:tc>
        <w:tc>
          <w:tcPr>
            <w:tcW w:w="1269" w:type="dxa"/>
            <w:tcBorders>
              <w:top w:val="nil"/>
              <w:left w:val="nil"/>
              <w:bottom w:val="dotted" w:sz="4" w:space="0" w:color="auto"/>
              <w:right w:val="nil"/>
            </w:tcBorders>
            <w:vAlign w:val="center"/>
            <w:hideMark/>
          </w:tcPr>
          <w:p w14:paraId="578E01B1" w14:textId="77777777" w:rsidR="00AA5C38" w:rsidRPr="00AA5C38" w:rsidRDefault="00AA5C38" w:rsidP="00AA5C38">
            <w:pPr>
              <w:spacing w:after="0" w:line="240" w:lineRule="auto"/>
              <w:jc w:val="center"/>
              <w:rPr>
                <w:rFonts w:ascii="Cambria" w:eastAsia="Times New Roman" w:hAnsi="Cambria" w:cs="Calibri"/>
                <w:color w:val="000000"/>
                <w:sz w:val="20"/>
                <w:szCs w:val="20"/>
              </w:rPr>
            </w:pPr>
            <w:r w:rsidRPr="00AA5C38">
              <w:rPr>
                <w:rFonts w:ascii="Cambria" w:eastAsia="Times New Roman" w:hAnsi="Cambria" w:cs="Calibri"/>
                <w:color w:val="000000"/>
                <w:sz w:val="20"/>
                <w:szCs w:val="20"/>
              </w:rPr>
              <w:t> </w:t>
            </w:r>
          </w:p>
        </w:tc>
      </w:tr>
      <w:tr w:rsidR="00AA5C38" w:rsidRPr="00AA5C38" w14:paraId="35C41C63" w14:textId="77777777" w:rsidTr="00AA5C38">
        <w:trPr>
          <w:trHeight w:val="360"/>
        </w:trPr>
        <w:tc>
          <w:tcPr>
            <w:tcW w:w="10930" w:type="dxa"/>
            <w:gridSpan w:val="8"/>
            <w:tcBorders>
              <w:top w:val="dotted" w:sz="4" w:space="0" w:color="auto"/>
              <w:left w:val="nil"/>
              <w:bottom w:val="dotted" w:sz="4" w:space="0" w:color="auto"/>
              <w:right w:val="nil"/>
            </w:tcBorders>
            <w:noWrap/>
            <w:vAlign w:val="bottom"/>
            <w:hideMark/>
          </w:tcPr>
          <w:p w14:paraId="25407B3A" w14:textId="77777777" w:rsidR="00AA5C38" w:rsidRPr="00AA5C38" w:rsidRDefault="00AA5C38" w:rsidP="00AA5C38">
            <w:pPr>
              <w:spacing w:after="0" w:line="240" w:lineRule="auto"/>
              <w:rPr>
                <w:rFonts w:ascii="Cambria" w:eastAsia="Times New Roman" w:hAnsi="Cambria" w:cs="Calibri"/>
                <w:color w:val="000000"/>
                <w:sz w:val="20"/>
                <w:szCs w:val="20"/>
              </w:rPr>
            </w:pPr>
            <w:r w:rsidRPr="00AA5C38">
              <w:rPr>
                <w:rFonts w:ascii="Cambria" w:eastAsia="Times New Roman" w:hAnsi="Cambria" w:cs="Calibri"/>
                <w:color w:val="000000"/>
                <w:sz w:val="20"/>
                <w:szCs w:val="20"/>
              </w:rPr>
              <w:t>VALIDADE DA PROPOSTA: _________DIAS</w:t>
            </w:r>
          </w:p>
        </w:tc>
      </w:tr>
      <w:tr w:rsidR="00AA5C38" w:rsidRPr="00AA5C38" w14:paraId="751F10E4" w14:textId="77777777" w:rsidTr="00AA5C38">
        <w:trPr>
          <w:trHeight w:val="390"/>
        </w:trPr>
        <w:tc>
          <w:tcPr>
            <w:tcW w:w="10930" w:type="dxa"/>
            <w:gridSpan w:val="8"/>
            <w:tcBorders>
              <w:top w:val="dotted" w:sz="4" w:space="0" w:color="auto"/>
              <w:left w:val="nil"/>
              <w:bottom w:val="nil"/>
              <w:right w:val="nil"/>
            </w:tcBorders>
            <w:noWrap/>
            <w:vAlign w:val="bottom"/>
            <w:hideMark/>
          </w:tcPr>
          <w:p w14:paraId="3F81E445" w14:textId="77777777" w:rsidR="00AA5C38" w:rsidRPr="00AA5C38" w:rsidRDefault="00AA5C38" w:rsidP="00AA5C38">
            <w:pPr>
              <w:spacing w:after="0" w:line="240" w:lineRule="auto"/>
              <w:jc w:val="center"/>
              <w:rPr>
                <w:rFonts w:ascii="Cambria" w:eastAsia="Times New Roman" w:hAnsi="Cambria" w:cs="Calibri"/>
                <w:b/>
                <w:bCs/>
                <w:color w:val="000000"/>
                <w:sz w:val="20"/>
                <w:szCs w:val="20"/>
              </w:rPr>
            </w:pPr>
            <w:r w:rsidRPr="00AA5C38">
              <w:rPr>
                <w:rFonts w:ascii="Cambria" w:eastAsia="Times New Roman" w:hAnsi="Cambria" w:cs="Calibri"/>
                <w:b/>
                <w:bCs/>
                <w:color w:val="000000"/>
                <w:sz w:val="20"/>
                <w:szCs w:val="20"/>
              </w:rPr>
              <w:t>DADOS DO SIGNATÁRIO - PARA ASSINATURA DO CONTRATO</w:t>
            </w:r>
          </w:p>
        </w:tc>
      </w:tr>
      <w:tr w:rsidR="00AA5C38" w:rsidRPr="00AA5C38" w14:paraId="54A49FDE" w14:textId="77777777" w:rsidTr="00AA5C38">
        <w:trPr>
          <w:trHeight w:val="390"/>
        </w:trPr>
        <w:tc>
          <w:tcPr>
            <w:tcW w:w="1174" w:type="dxa"/>
            <w:tcBorders>
              <w:top w:val="nil"/>
              <w:left w:val="nil"/>
              <w:bottom w:val="dotted" w:sz="4" w:space="0" w:color="auto"/>
              <w:right w:val="nil"/>
            </w:tcBorders>
            <w:noWrap/>
            <w:vAlign w:val="bottom"/>
            <w:hideMark/>
          </w:tcPr>
          <w:p w14:paraId="43D7F543" w14:textId="77777777" w:rsidR="00AA5C38" w:rsidRPr="00AA5C38" w:rsidRDefault="00AA5C38" w:rsidP="00AA5C38">
            <w:pPr>
              <w:spacing w:after="0" w:line="240" w:lineRule="auto"/>
              <w:rPr>
                <w:rFonts w:ascii="Cambria" w:eastAsia="Times New Roman" w:hAnsi="Cambria" w:cs="Calibri"/>
                <w:color w:val="000000"/>
                <w:sz w:val="20"/>
                <w:szCs w:val="20"/>
              </w:rPr>
            </w:pPr>
            <w:r w:rsidRPr="00AA5C38">
              <w:rPr>
                <w:rFonts w:ascii="Cambria" w:eastAsia="Times New Roman" w:hAnsi="Cambria" w:cs="Calibri"/>
                <w:color w:val="000000"/>
                <w:sz w:val="20"/>
                <w:szCs w:val="20"/>
              </w:rPr>
              <w:t>NOME:</w:t>
            </w:r>
          </w:p>
        </w:tc>
        <w:tc>
          <w:tcPr>
            <w:tcW w:w="2431" w:type="dxa"/>
            <w:tcBorders>
              <w:top w:val="nil"/>
              <w:left w:val="nil"/>
              <w:bottom w:val="dotted" w:sz="4" w:space="0" w:color="auto"/>
              <w:right w:val="nil"/>
            </w:tcBorders>
            <w:noWrap/>
            <w:vAlign w:val="center"/>
            <w:hideMark/>
          </w:tcPr>
          <w:p w14:paraId="4EE8DDAF" w14:textId="77777777" w:rsidR="00AA5C38" w:rsidRPr="00AA5C38" w:rsidRDefault="00AA5C38" w:rsidP="00AA5C38">
            <w:pPr>
              <w:spacing w:after="0" w:line="240" w:lineRule="auto"/>
              <w:jc w:val="center"/>
              <w:rPr>
                <w:rFonts w:ascii="Cambria" w:eastAsia="Times New Roman" w:hAnsi="Cambria" w:cs="Calibri"/>
                <w:b/>
                <w:bCs/>
                <w:color w:val="000000"/>
                <w:sz w:val="20"/>
                <w:szCs w:val="20"/>
              </w:rPr>
            </w:pPr>
            <w:r w:rsidRPr="00AA5C38">
              <w:rPr>
                <w:rFonts w:ascii="Cambria" w:eastAsia="Times New Roman" w:hAnsi="Cambria" w:cs="Calibri"/>
                <w:b/>
                <w:bCs/>
                <w:color w:val="000000"/>
                <w:sz w:val="20"/>
                <w:szCs w:val="20"/>
              </w:rPr>
              <w:t> </w:t>
            </w:r>
          </w:p>
        </w:tc>
        <w:tc>
          <w:tcPr>
            <w:tcW w:w="1141" w:type="dxa"/>
            <w:tcBorders>
              <w:top w:val="nil"/>
              <w:left w:val="nil"/>
              <w:bottom w:val="dotted" w:sz="4" w:space="0" w:color="auto"/>
              <w:right w:val="nil"/>
            </w:tcBorders>
            <w:noWrap/>
            <w:vAlign w:val="center"/>
            <w:hideMark/>
          </w:tcPr>
          <w:p w14:paraId="568D7450" w14:textId="77777777" w:rsidR="00AA5C38" w:rsidRPr="00AA5C38" w:rsidRDefault="00AA5C38" w:rsidP="00AA5C38">
            <w:pPr>
              <w:spacing w:after="0" w:line="240" w:lineRule="auto"/>
              <w:jc w:val="center"/>
              <w:rPr>
                <w:rFonts w:ascii="Cambria" w:eastAsia="Times New Roman" w:hAnsi="Cambria" w:cs="Calibri"/>
                <w:b/>
                <w:bCs/>
                <w:color w:val="000000"/>
                <w:sz w:val="20"/>
                <w:szCs w:val="20"/>
              </w:rPr>
            </w:pPr>
            <w:r w:rsidRPr="00AA5C38">
              <w:rPr>
                <w:rFonts w:ascii="Cambria" w:eastAsia="Times New Roman" w:hAnsi="Cambria" w:cs="Calibri"/>
                <w:b/>
                <w:bCs/>
                <w:color w:val="000000"/>
                <w:sz w:val="20"/>
                <w:szCs w:val="20"/>
              </w:rPr>
              <w:t> </w:t>
            </w:r>
          </w:p>
        </w:tc>
        <w:tc>
          <w:tcPr>
            <w:tcW w:w="1018" w:type="dxa"/>
            <w:tcBorders>
              <w:top w:val="nil"/>
              <w:left w:val="nil"/>
              <w:bottom w:val="dotted" w:sz="4" w:space="0" w:color="auto"/>
              <w:right w:val="nil"/>
            </w:tcBorders>
            <w:noWrap/>
            <w:vAlign w:val="center"/>
            <w:hideMark/>
          </w:tcPr>
          <w:p w14:paraId="0BB416EE" w14:textId="77777777" w:rsidR="00AA5C38" w:rsidRPr="00AA5C38" w:rsidRDefault="00AA5C38" w:rsidP="00AA5C38">
            <w:pPr>
              <w:spacing w:after="0" w:line="240" w:lineRule="auto"/>
              <w:jc w:val="center"/>
              <w:rPr>
                <w:rFonts w:ascii="Cambria" w:eastAsia="Times New Roman" w:hAnsi="Cambria" w:cs="Calibri"/>
                <w:b/>
                <w:bCs/>
                <w:color w:val="000000"/>
                <w:sz w:val="20"/>
                <w:szCs w:val="20"/>
              </w:rPr>
            </w:pPr>
            <w:r w:rsidRPr="00AA5C38">
              <w:rPr>
                <w:rFonts w:ascii="Cambria" w:eastAsia="Times New Roman" w:hAnsi="Cambria" w:cs="Calibri"/>
                <w:b/>
                <w:bCs/>
                <w:color w:val="000000"/>
                <w:sz w:val="20"/>
                <w:szCs w:val="20"/>
              </w:rPr>
              <w:t> </w:t>
            </w:r>
          </w:p>
        </w:tc>
        <w:tc>
          <w:tcPr>
            <w:tcW w:w="1360" w:type="dxa"/>
            <w:tcBorders>
              <w:top w:val="nil"/>
              <w:left w:val="nil"/>
              <w:bottom w:val="dotted" w:sz="4" w:space="0" w:color="auto"/>
              <w:right w:val="nil"/>
            </w:tcBorders>
            <w:noWrap/>
            <w:vAlign w:val="center"/>
            <w:hideMark/>
          </w:tcPr>
          <w:p w14:paraId="16E0513A" w14:textId="77777777" w:rsidR="00AA5C38" w:rsidRPr="00AA5C38" w:rsidRDefault="00AA5C38" w:rsidP="00AA5C38">
            <w:pPr>
              <w:spacing w:after="0" w:line="240" w:lineRule="auto"/>
              <w:jc w:val="center"/>
              <w:rPr>
                <w:rFonts w:ascii="Cambria" w:eastAsia="Times New Roman" w:hAnsi="Cambria" w:cs="Calibri"/>
                <w:b/>
                <w:bCs/>
                <w:color w:val="000000"/>
                <w:sz w:val="20"/>
                <w:szCs w:val="20"/>
              </w:rPr>
            </w:pPr>
            <w:r w:rsidRPr="00AA5C38">
              <w:rPr>
                <w:rFonts w:ascii="Cambria" w:eastAsia="Times New Roman" w:hAnsi="Cambria" w:cs="Calibri"/>
                <w:b/>
                <w:bCs/>
                <w:color w:val="000000"/>
                <w:sz w:val="20"/>
                <w:szCs w:val="20"/>
              </w:rPr>
              <w:t> </w:t>
            </w:r>
          </w:p>
        </w:tc>
        <w:tc>
          <w:tcPr>
            <w:tcW w:w="1308" w:type="dxa"/>
            <w:tcBorders>
              <w:top w:val="nil"/>
              <w:left w:val="nil"/>
              <w:bottom w:val="dotted" w:sz="4" w:space="0" w:color="auto"/>
              <w:right w:val="nil"/>
            </w:tcBorders>
            <w:noWrap/>
            <w:vAlign w:val="center"/>
            <w:hideMark/>
          </w:tcPr>
          <w:p w14:paraId="3698CA5B" w14:textId="77777777" w:rsidR="00AA5C38" w:rsidRPr="00AA5C38" w:rsidRDefault="00AA5C38" w:rsidP="00AA5C38">
            <w:pPr>
              <w:spacing w:after="0" w:line="240" w:lineRule="auto"/>
              <w:jc w:val="center"/>
              <w:rPr>
                <w:rFonts w:ascii="Cambria" w:eastAsia="Times New Roman" w:hAnsi="Cambria" w:cs="Calibri"/>
                <w:b/>
                <w:bCs/>
                <w:color w:val="000000"/>
                <w:sz w:val="20"/>
                <w:szCs w:val="20"/>
              </w:rPr>
            </w:pPr>
            <w:r w:rsidRPr="00AA5C38">
              <w:rPr>
                <w:rFonts w:ascii="Cambria" w:eastAsia="Times New Roman" w:hAnsi="Cambria" w:cs="Calibri"/>
                <w:b/>
                <w:bCs/>
                <w:color w:val="000000"/>
                <w:sz w:val="20"/>
                <w:szCs w:val="20"/>
              </w:rPr>
              <w:t> </w:t>
            </w:r>
          </w:p>
        </w:tc>
        <w:tc>
          <w:tcPr>
            <w:tcW w:w="1229" w:type="dxa"/>
            <w:tcBorders>
              <w:top w:val="nil"/>
              <w:left w:val="nil"/>
              <w:bottom w:val="dotted" w:sz="4" w:space="0" w:color="auto"/>
              <w:right w:val="nil"/>
            </w:tcBorders>
            <w:noWrap/>
            <w:vAlign w:val="center"/>
            <w:hideMark/>
          </w:tcPr>
          <w:p w14:paraId="1E97C5F3" w14:textId="77777777" w:rsidR="00AA5C38" w:rsidRPr="00AA5C38" w:rsidRDefault="00AA5C38" w:rsidP="00AA5C38">
            <w:pPr>
              <w:spacing w:after="0" w:line="240" w:lineRule="auto"/>
              <w:jc w:val="center"/>
              <w:rPr>
                <w:rFonts w:ascii="Cambria" w:eastAsia="Times New Roman" w:hAnsi="Cambria" w:cs="Calibri"/>
                <w:b/>
                <w:bCs/>
                <w:color w:val="000000"/>
                <w:sz w:val="20"/>
                <w:szCs w:val="20"/>
              </w:rPr>
            </w:pPr>
            <w:r w:rsidRPr="00AA5C38">
              <w:rPr>
                <w:rFonts w:ascii="Cambria" w:eastAsia="Times New Roman" w:hAnsi="Cambria" w:cs="Calibri"/>
                <w:b/>
                <w:bCs/>
                <w:color w:val="000000"/>
                <w:sz w:val="20"/>
                <w:szCs w:val="20"/>
              </w:rPr>
              <w:t> </w:t>
            </w:r>
          </w:p>
        </w:tc>
        <w:tc>
          <w:tcPr>
            <w:tcW w:w="1269" w:type="dxa"/>
            <w:tcBorders>
              <w:top w:val="nil"/>
              <w:left w:val="nil"/>
              <w:bottom w:val="dotted" w:sz="4" w:space="0" w:color="auto"/>
              <w:right w:val="nil"/>
            </w:tcBorders>
            <w:noWrap/>
            <w:vAlign w:val="center"/>
            <w:hideMark/>
          </w:tcPr>
          <w:p w14:paraId="3F91BA4B" w14:textId="77777777" w:rsidR="00AA5C38" w:rsidRPr="00AA5C38" w:rsidRDefault="00AA5C38" w:rsidP="00AA5C38">
            <w:pPr>
              <w:spacing w:after="0" w:line="240" w:lineRule="auto"/>
              <w:jc w:val="center"/>
              <w:rPr>
                <w:rFonts w:ascii="Cambria" w:eastAsia="Times New Roman" w:hAnsi="Cambria" w:cs="Calibri"/>
                <w:b/>
                <w:bCs/>
                <w:color w:val="000000"/>
                <w:sz w:val="20"/>
                <w:szCs w:val="20"/>
              </w:rPr>
            </w:pPr>
            <w:r w:rsidRPr="00AA5C38">
              <w:rPr>
                <w:rFonts w:ascii="Cambria" w:eastAsia="Times New Roman" w:hAnsi="Cambria" w:cs="Calibri"/>
                <w:b/>
                <w:bCs/>
                <w:color w:val="000000"/>
                <w:sz w:val="20"/>
                <w:szCs w:val="20"/>
              </w:rPr>
              <w:t> </w:t>
            </w:r>
          </w:p>
        </w:tc>
      </w:tr>
      <w:tr w:rsidR="00AA5C38" w:rsidRPr="00AA5C38" w14:paraId="55C7D038" w14:textId="77777777" w:rsidTr="00AA5C38">
        <w:trPr>
          <w:trHeight w:val="390"/>
        </w:trPr>
        <w:tc>
          <w:tcPr>
            <w:tcW w:w="1174" w:type="dxa"/>
            <w:tcBorders>
              <w:top w:val="nil"/>
              <w:left w:val="nil"/>
              <w:bottom w:val="dotted" w:sz="4" w:space="0" w:color="auto"/>
              <w:right w:val="nil"/>
            </w:tcBorders>
            <w:noWrap/>
            <w:vAlign w:val="bottom"/>
            <w:hideMark/>
          </w:tcPr>
          <w:p w14:paraId="4A95F292" w14:textId="77777777" w:rsidR="00AA5C38" w:rsidRPr="00AA5C38" w:rsidRDefault="00AA5C38" w:rsidP="00AA5C38">
            <w:pPr>
              <w:spacing w:after="0" w:line="240" w:lineRule="auto"/>
              <w:rPr>
                <w:rFonts w:ascii="Cambria" w:eastAsia="Times New Roman" w:hAnsi="Cambria" w:cs="Calibri"/>
                <w:color w:val="000000"/>
                <w:sz w:val="20"/>
                <w:szCs w:val="20"/>
              </w:rPr>
            </w:pPr>
            <w:r w:rsidRPr="00AA5C38">
              <w:rPr>
                <w:rFonts w:ascii="Cambria" w:eastAsia="Times New Roman" w:hAnsi="Cambria" w:cs="Calibri"/>
                <w:color w:val="000000"/>
                <w:sz w:val="20"/>
                <w:szCs w:val="20"/>
              </w:rPr>
              <w:t>CARGO:</w:t>
            </w:r>
          </w:p>
        </w:tc>
        <w:tc>
          <w:tcPr>
            <w:tcW w:w="2431" w:type="dxa"/>
            <w:tcBorders>
              <w:top w:val="nil"/>
              <w:left w:val="nil"/>
              <w:bottom w:val="dotted" w:sz="4" w:space="0" w:color="auto"/>
              <w:right w:val="nil"/>
            </w:tcBorders>
            <w:noWrap/>
            <w:vAlign w:val="bottom"/>
            <w:hideMark/>
          </w:tcPr>
          <w:p w14:paraId="7587AC98" w14:textId="77777777" w:rsidR="00AA5C38" w:rsidRPr="00AA5C38" w:rsidRDefault="00AA5C38" w:rsidP="00AA5C38">
            <w:pPr>
              <w:spacing w:after="0" w:line="240" w:lineRule="auto"/>
              <w:rPr>
                <w:rFonts w:ascii="Cambria" w:eastAsia="Times New Roman" w:hAnsi="Cambria" w:cs="Calibri"/>
                <w:color w:val="000000"/>
                <w:sz w:val="20"/>
                <w:szCs w:val="20"/>
              </w:rPr>
            </w:pPr>
            <w:r w:rsidRPr="00AA5C38">
              <w:rPr>
                <w:rFonts w:ascii="Cambria" w:eastAsia="Times New Roman" w:hAnsi="Cambria" w:cs="Calibri"/>
                <w:color w:val="000000"/>
                <w:sz w:val="20"/>
                <w:szCs w:val="20"/>
              </w:rPr>
              <w:t> </w:t>
            </w:r>
          </w:p>
        </w:tc>
        <w:tc>
          <w:tcPr>
            <w:tcW w:w="1141" w:type="dxa"/>
            <w:tcBorders>
              <w:top w:val="nil"/>
              <w:left w:val="nil"/>
              <w:bottom w:val="dotted" w:sz="4" w:space="0" w:color="auto"/>
              <w:right w:val="nil"/>
            </w:tcBorders>
            <w:noWrap/>
            <w:vAlign w:val="bottom"/>
            <w:hideMark/>
          </w:tcPr>
          <w:p w14:paraId="70F53016" w14:textId="77777777" w:rsidR="00AA5C38" w:rsidRPr="00AA5C38" w:rsidRDefault="00AA5C38" w:rsidP="00AA5C38">
            <w:pPr>
              <w:spacing w:after="0" w:line="240" w:lineRule="auto"/>
              <w:jc w:val="center"/>
              <w:rPr>
                <w:rFonts w:ascii="Cambria" w:eastAsia="Times New Roman" w:hAnsi="Cambria" w:cs="Calibri"/>
                <w:color w:val="000000"/>
                <w:sz w:val="20"/>
                <w:szCs w:val="20"/>
              </w:rPr>
            </w:pPr>
            <w:r w:rsidRPr="00AA5C38">
              <w:rPr>
                <w:rFonts w:ascii="Cambria" w:eastAsia="Times New Roman" w:hAnsi="Cambria" w:cs="Calibri"/>
                <w:color w:val="000000"/>
                <w:sz w:val="20"/>
                <w:szCs w:val="20"/>
              </w:rPr>
              <w:t>RG:</w:t>
            </w:r>
          </w:p>
        </w:tc>
        <w:tc>
          <w:tcPr>
            <w:tcW w:w="1018" w:type="dxa"/>
            <w:tcBorders>
              <w:top w:val="nil"/>
              <w:left w:val="nil"/>
              <w:bottom w:val="dotted" w:sz="4" w:space="0" w:color="auto"/>
              <w:right w:val="nil"/>
            </w:tcBorders>
            <w:noWrap/>
            <w:vAlign w:val="bottom"/>
            <w:hideMark/>
          </w:tcPr>
          <w:p w14:paraId="0942B95A" w14:textId="77777777" w:rsidR="00AA5C38" w:rsidRPr="00AA5C38" w:rsidRDefault="00AA5C38" w:rsidP="00AA5C38">
            <w:pPr>
              <w:spacing w:after="0" w:line="240" w:lineRule="auto"/>
              <w:rPr>
                <w:rFonts w:ascii="Cambria" w:eastAsia="Times New Roman" w:hAnsi="Cambria" w:cs="Calibri"/>
                <w:color w:val="000000"/>
                <w:sz w:val="20"/>
                <w:szCs w:val="20"/>
              </w:rPr>
            </w:pPr>
            <w:r w:rsidRPr="00AA5C38">
              <w:rPr>
                <w:rFonts w:ascii="Cambria" w:eastAsia="Times New Roman" w:hAnsi="Cambria" w:cs="Calibri"/>
                <w:color w:val="000000"/>
                <w:sz w:val="20"/>
                <w:szCs w:val="20"/>
              </w:rPr>
              <w:t> </w:t>
            </w:r>
          </w:p>
        </w:tc>
        <w:tc>
          <w:tcPr>
            <w:tcW w:w="1360" w:type="dxa"/>
            <w:tcBorders>
              <w:top w:val="nil"/>
              <w:left w:val="nil"/>
              <w:bottom w:val="dotted" w:sz="4" w:space="0" w:color="auto"/>
              <w:right w:val="nil"/>
            </w:tcBorders>
            <w:noWrap/>
            <w:vAlign w:val="bottom"/>
            <w:hideMark/>
          </w:tcPr>
          <w:p w14:paraId="5FCD60D3" w14:textId="77777777" w:rsidR="00AA5C38" w:rsidRPr="00AA5C38" w:rsidRDefault="00AA5C38" w:rsidP="00AA5C38">
            <w:pPr>
              <w:spacing w:after="0" w:line="240" w:lineRule="auto"/>
              <w:rPr>
                <w:rFonts w:ascii="Cambria" w:eastAsia="Times New Roman" w:hAnsi="Cambria" w:cs="Calibri"/>
                <w:color w:val="000000"/>
                <w:sz w:val="20"/>
                <w:szCs w:val="20"/>
              </w:rPr>
            </w:pPr>
            <w:r w:rsidRPr="00AA5C38">
              <w:rPr>
                <w:rFonts w:ascii="Cambria" w:eastAsia="Times New Roman" w:hAnsi="Cambria" w:cs="Calibri"/>
                <w:color w:val="000000"/>
                <w:sz w:val="20"/>
                <w:szCs w:val="20"/>
              </w:rPr>
              <w:t> </w:t>
            </w:r>
          </w:p>
        </w:tc>
        <w:tc>
          <w:tcPr>
            <w:tcW w:w="1308" w:type="dxa"/>
            <w:tcBorders>
              <w:top w:val="nil"/>
              <w:left w:val="nil"/>
              <w:bottom w:val="dotted" w:sz="4" w:space="0" w:color="auto"/>
              <w:right w:val="nil"/>
            </w:tcBorders>
            <w:noWrap/>
            <w:vAlign w:val="bottom"/>
            <w:hideMark/>
          </w:tcPr>
          <w:p w14:paraId="65086228" w14:textId="77777777" w:rsidR="00AA5C38" w:rsidRPr="00AA5C38" w:rsidRDefault="00AA5C38" w:rsidP="00AA5C38">
            <w:pPr>
              <w:spacing w:after="0" w:line="240" w:lineRule="auto"/>
              <w:rPr>
                <w:rFonts w:ascii="Cambria" w:eastAsia="Times New Roman" w:hAnsi="Cambria" w:cs="Calibri"/>
                <w:color w:val="000000"/>
                <w:sz w:val="20"/>
                <w:szCs w:val="20"/>
              </w:rPr>
            </w:pPr>
            <w:r w:rsidRPr="00AA5C38">
              <w:rPr>
                <w:rFonts w:ascii="Cambria" w:eastAsia="Times New Roman" w:hAnsi="Cambria" w:cs="Calibri"/>
                <w:color w:val="000000"/>
                <w:sz w:val="20"/>
                <w:szCs w:val="20"/>
              </w:rPr>
              <w:t>CPF:</w:t>
            </w:r>
          </w:p>
        </w:tc>
        <w:tc>
          <w:tcPr>
            <w:tcW w:w="1229" w:type="dxa"/>
            <w:tcBorders>
              <w:top w:val="nil"/>
              <w:left w:val="nil"/>
              <w:bottom w:val="dotted" w:sz="4" w:space="0" w:color="auto"/>
              <w:right w:val="nil"/>
            </w:tcBorders>
            <w:noWrap/>
            <w:vAlign w:val="center"/>
            <w:hideMark/>
          </w:tcPr>
          <w:p w14:paraId="0DAA7AC4" w14:textId="77777777" w:rsidR="00AA5C38" w:rsidRPr="00AA5C38" w:rsidRDefault="00AA5C38" w:rsidP="00AA5C38">
            <w:pPr>
              <w:spacing w:after="0" w:line="240" w:lineRule="auto"/>
              <w:jc w:val="center"/>
              <w:rPr>
                <w:rFonts w:ascii="Cambria" w:eastAsia="Times New Roman" w:hAnsi="Cambria" w:cs="Calibri"/>
                <w:b/>
                <w:bCs/>
                <w:color w:val="000000"/>
                <w:sz w:val="20"/>
                <w:szCs w:val="20"/>
              </w:rPr>
            </w:pPr>
            <w:r w:rsidRPr="00AA5C38">
              <w:rPr>
                <w:rFonts w:ascii="Cambria" w:eastAsia="Times New Roman" w:hAnsi="Cambria" w:cs="Calibri"/>
                <w:b/>
                <w:bCs/>
                <w:color w:val="000000"/>
                <w:sz w:val="20"/>
                <w:szCs w:val="20"/>
              </w:rPr>
              <w:t> </w:t>
            </w:r>
          </w:p>
        </w:tc>
        <w:tc>
          <w:tcPr>
            <w:tcW w:w="1269" w:type="dxa"/>
            <w:tcBorders>
              <w:top w:val="nil"/>
              <w:left w:val="nil"/>
              <w:bottom w:val="dotted" w:sz="4" w:space="0" w:color="auto"/>
              <w:right w:val="nil"/>
            </w:tcBorders>
            <w:noWrap/>
            <w:vAlign w:val="center"/>
            <w:hideMark/>
          </w:tcPr>
          <w:p w14:paraId="603469B3" w14:textId="77777777" w:rsidR="00AA5C38" w:rsidRPr="00AA5C38" w:rsidRDefault="00AA5C38" w:rsidP="00AA5C38">
            <w:pPr>
              <w:spacing w:after="0" w:line="240" w:lineRule="auto"/>
              <w:jc w:val="center"/>
              <w:rPr>
                <w:rFonts w:ascii="Cambria" w:eastAsia="Times New Roman" w:hAnsi="Cambria" w:cs="Calibri"/>
                <w:b/>
                <w:bCs/>
                <w:color w:val="000000"/>
                <w:sz w:val="20"/>
                <w:szCs w:val="20"/>
              </w:rPr>
            </w:pPr>
            <w:r w:rsidRPr="00AA5C38">
              <w:rPr>
                <w:rFonts w:ascii="Cambria" w:eastAsia="Times New Roman" w:hAnsi="Cambria" w:cs="Calibri"/>
                <w:b/>
                <w:bCs/>
                <w:color w:val="000000"/>
                <w:sz w:val="20"/>
                <w:szCs w:val="20"/>
              </w:rPr>
              <w:t> </w:t>
            </w:r>
          </w:p>
        </w:tc>
      </w:tr>
      <w:tr w:rsidR="00AA5C38" w:rsidRPr="00AA5C38" w14:paraId="76D754B1" w14:textId="77777777" w:rsidTr="00AA5C38">
        <w:trPr>
          <w:trHeight w:val="300"/>
        </w:trPr>
        <w:tc>
          <w:tcPr>
            <w:tcW w:w="3605" w:type="dxa"/>
            <w:gridSpan w:val="2"/>
            <w:noWrap/>
            <w:hideMark/>
          </w:tcPr>
          <w:p w14:paraId="6D8BC62A" w14:textId="77777777" w:rsidR="00AA5C38" w:rsidRPr="00AA5C38" w:rsidRDefault="00AA5C38" w:rsidP="00AA5C38">
            <w:pPr>
              <w:spacing w:after="0" w:line="240" w:lineRule="auto"/>
              <w:rPr>
                <w:rFonts w:ascii="Cambria" w:eastAsia="Times New Roman" w:hAnsi="Cambria" w:cs="Calibri"/>
                <w:color w:val="000000"/>
                <w:sz w:val="20"/>
                <w:szCs w:val="20"/>
              </w:rPr>
            </w:pPr>
            <w:r w:rsidRPr="00AA5C38">
              <w:rPr>
                <w:rFonts w:ascii="Cambria" w:eastAsia="Times New Roman" w:hAnsi="Cambria" w:cs="Calibri"/>
                <w:color w:val="000000"/>
                <w:sz w:val="20"/>
                <w:szCs w:val="20"/>
              </w:rPr>
              <w:t>CARIMBO DO CNPJ DA EMPRESA</w:t>
            </w:r>
          </w:p>
        </w:tc>
        <w:tc>
          <w:tcPr>
            <w:tcW w:w="1141" w:type="dxa"/>
            <w:tcBorders>
              <w:top w:val="nil"/>
              <w:left w:val="nil"/>
              <w:bottom w:val="nil"/>
              <w:right w:val="dotted" w:sz="4" w:space="0" w:color="auto"/>
            </w:tcBorders>
            <w:noWrap/>
            <w:hideMark/>
          </w:tcPr>
          <w:p w14:paraId="263E2096" w14:textId="77777777" w:rsidR="00AA5C38" w:rsidRPr="00AA5C38" w:rsidRDefault="00AA5C38" w:rsidP="00AA5C38">
            <w:pPr>
              <w:spacing w:after="0" w:line="240" w:lineRule="auto"/>
              <w:rPr>
                <w:rFonts w:ascii="Cambria" w:eastAsia="Times New Roman" w:hAnsi="Cambria" w:cs="Calibri"/>
                <w:color w:val="000000"/>
                <w:sz w:val="20"/>
                <w:szCs w:val="20"/>
              </w:rPr>
            </w:pPr>
            <w:r w:rsidRPr="00AA5C38">
              <w:rPr>
                <w:rFonts w:ascii="Cambria" w:eastAsia="Times New Roman" w:hAnsi="Cambria" w:cs="Calibri"/>
                <w:color w:val="000000"/>
                <w:sz w:val="20"/>
                <w:szCs w:val="20"/>
              </w:rPr>
              <w:t> </w:t>
            </w:r>
          </w:p>
        </w:tc>
        <w:tc>
          <w:tcPr>
            <w:tcW w:w="6184" w:type="dxa"/>
            <w:gridSpan w:val="5"/>
            <w:vMerge w:val="restart"/>
            <w:tcBorders>
              <w:top w:val="dotted" w:sz="4" w:space="0" w:color="auto"/>
              <w:left w:val="dotted" w:sz="4" w:space="0" w:color="auto"/>
              <w:bottom w:val="nil"/>
              <w:right w:val="nil"/>
            </w:tcBorders>
            <w:vAlign w:val="bottom"/>
            <w:hideMark/>
          </w:tcPr>
          <w:p w14:paraId="3874E08D" w14:textId="77777777" w:rsidR="00AA5C38" w:rsidRPr="00AA5C38" w:rsidRDefault="00AA5C38" w:rsidP="00AA5C38">
            <w:pPr>
              <w:spacing w:after="0" w:line="240" w:lineRule="auto"/>
              <w:jc w:val="center"/>
              <w:rPr>
                <w:rFonts w:ascii="Cambria" w:eastAsia="Times New Roman" w:hAnsi="Cambria" w:cs="Calibri"/>
                <w:color w:val="000000"/>
                <w:sz w:val="20"/>
                <w:szCs w:val="20"/>
              </w:rPr>
            </w:pPr>
            <w:r w:rsidRPr="00AA5C38">
              <w:rPr>
                <w:rFonts w:ascii="Cambria" w:eastAsia="Times New Roman" w:hAnsi="Cambria" w:cs="Calibri"/>
                <w:color w:val="000000"/>
                <w:sz w:val="20"/>
                <w:szCs w:val="20"/>
              </w:rPr>
              <w:t>DECLARAMOS INTEIRA SUBMISSÃO AOS TERMOS DA LEI N° 8.666/1993</w:t>
            </w:r>
          </w:p>
        </w:tc>
      </w:tr>
      <w:tr w:rsidR="00AA5C38" w:rsidRPr="00AA5C38" w14:paraId="1D62C18D" w14:textId="77777777" w:rsidTr="00AA5C38">
        <w:trPr>
          <w:trHeight w:val="300"/>
        </w:trPr>
        <w:tc>
          <w:tcPr>
            <w:tcW w:w="4746" w:type="dxa"/>
            <w:gridSpan w:val="3"/>
            <w:tcBorders>
              <w:top w:val="nil"/>
              <w:left w:val="nil"/>
              <w:bottom w:val="nil"/>
              <w:right w:val="dotted" w:sz="4" w:space="0" w:color="000000"/>
            </w:tcBorders>
            <w:noWrap/>
            <w:hideMark/>
          </w:tcPr>
          <w:p w14:paraId="3DD8F17A" w14:textId="77777777" w:rsidR="00AA5C38" w:rsidRPr="00AA5C38" w:rsidRDefault="00AA5C38" w:rsidP="00AA5C38">
            <w:pPr>
              <w:rPr>
                <w:rFonts w:ascii="Cambria" w:eastAsia="Times New Roman" w:hAnsi="Cambria" w:cs="Calibri"/>
                <w:color w:val="000000"/>
                <w:sz w:val="20"/>
                <w:szCs w:val="20"/>
              </w:rPr>
            </w:pPr>
          </w:p>
        </w:tc>
        <w:tc>
          <w:tcPr>
            <w:tcW w:w="0" w:type="auto"/>
            <w:gridSpan w:val="5"/>
            <w:vMerge/>
            <w:tcBorders>
              <w:top w:val="dotted" w:sz="4" w:space="0" w:color="auto"/>
              <w:left w:val="dotted" w:sz="4" w:space="0" w:color="auto"/>
              <w:bottom w:val="nil"/>
              <w:right w:val="nil"/>
            </w:tcBorders>
            <w:vAlign w:val="center"/>
            <w:hideMark/>
          </w:tcPr>
          <w:p w14:paraId="46B4B3CE" w14:textId="77777777" w:rsidR="00AA5C38" w:rsidRPr="00AA5C38" w:rsidRDefault="00AA5C38" w:rsidP="00AA5C38">
            <w:pPr>
              <w:spacing w:after="0" w:line="240" w:lineRule="auto"/>
              <w:rPr>
                <w:rFonts w:ascii="Cambria" w:eastAsia="Times New Roman" w:hAnsi="Cambria" w:cs="Calibri"/>
                <w:color w:val="000000"/>
                <w:sz w:val="20"/>
                <w:szCs w:val="20"/>
              </w:rPr>
            </w:pPr>
          </w:p>
        </w:tc>
      </w:tr>
      <w:tr w:rsidR="00AA5C38" w:rsidRPr="00AA5C38" w14:paraId="39ACB08E" w14:textId="77777777" w:rsidTr="00AA5C38">
        <w:trPr>
          <w:trHeight w:val="300"/>
        </w:trPr>
        <w:tc>
          <w:tcPr>
            <w:tcW w:w="1174" w:type="dxa"/>
            <w:noWrap/>
            <w:hideMark/>
          </w:tcPr>
          <w:p w14:paraId="70A7FE49" w14:textId="77777777" w:rsidR="00AA5C38" w:rsidRPr="00AA5C38" w:rsidRDefault="00AA5C38" w:rsidP="00AA5C38">
            <w:pPr>
              <w:spacing w:after="0" w:line="240" w:lineRule="auto"/>
              <w:rPr>
                <w:rFonts w:ascii="Calibri" w:eastAsia="Calibri" w:hAnsi="Calibri" w:cs="Calibri"/>
                <w:sz w:val="20"/>
                <w:szCs w:val="20"/>
              </w:rPr>
            </w:pPr>
          </w:p>
        </w:tc>
        <w:tc>
          <w:tcPr>
            <w:tcW w:w="2431" w:type="dxa"/>
            <w:noWrap/>
            <w:hideMark/>
          </w:tcPr>
          <w:p w14:paraId="77D31BF8" w14:textId="77777777" w:rsidR="00AA5C38" w:rsidRPr="00AA5C38" w:rsidRDefault="00AA5C38" w:rsidP="00AA5C38">
            <w:pPr>
              <w:spacing w:after="0" w:line="240" w:lineRule="auto"/>
              <w:rPr>
                <w:rFonts w:ascii="Calibri" w:eastAsia="Calibri" w:hAnsi="Calibri" w:cs="Calibri"/>
                <w:sz w:val="20"/>
                <w:szCs w:val="20"/>
              </w:rPr>
            </w:pPr>
          </w:p>
        </w:tc>
        <w:tc>
          <w:tcPr>
            <w:tcW w:w="1141" w:type="dxa"/>
            <w:tcBorders>
              <w:top w:val="nil"/>
              <w:left w:val="nil"/>
              <w:bottom w:val="nil"/>
              <w:right w:val="dotted" w:sz="4" w:space="0" w:color="auto"/>
            </w:tcBorders>
            <w:noWrap/>
            <w:hideMark/>
          </w:tcPr>
          <w:p w14:paraId="78E4F732" w14:textId="77777777" w:rsidR="00AA5C38" w:rsidRPr="00AA5C38" w:rsidRDefault="00AA5C38" w:rsidP="00AA5C38">
            <w:pPr>
              <w:spacing w:after="0" w:line="240" w:lineRule="auto"/>
              <w:rPr>
                <w:rFonts w:ascii="Cambria" w:eastAsia="Times New Roman" w:hAnsi="Cambria" w:cs="Calibri"/>
                <w:color w:val="000000"/>
                <w:sz w:val="20"/>
                <w:szCs w:val="20"/>
              </w:rPr>
            </w:pPr>
            <w:r w:rsidRPr="00AA5C38">
              <w:rPr>
                <w:rFonts w:ascii="Cambria" w:eastAsia="Times New Roman" w:hAnsi="Cambria" w:cs="Calibri"/>
                <w:color w:val="000000"/>
                <w:sz w:val="20"/>
                <w:szCs w:val="20"/>
              </w:rPr>
              <w:t> </w:t>
            </w:r>
          </w:p>
        </w:tc>
        <w:tc>
          <w:tcPr>
            <w:tcW w:w="6184" w:type="dxa"/>
            <w:gridSpan w:val="5"/>
            <w:noWrap/>
            <w:vAlign w:val="bottom"/>
            <w:hideMark/>
          </w:tcPr>
          <w:p w14:paraId="02EC2DFB" w14:textId="77777777" w:rsidR="00AA5C38" w:rsidRPr="00AA5C38" w:rsidRDefault="00AA5C38" w:rsidP="00AA5C38">
            <w:pPr>
              <w:spacing w:after="0" w:line="240" w:lineRule="auto"/>
              <w:rPr>
                <w:rFonts w:ascii="Cambria" w:eastAsia="Times New Roman" w:hAnsi="Cambria" w:cs="Calibri"/>
                <w:color w:val="000000"/>
                <w:sz w:val="20"/>
                <w:szCs w:val="20"/>
              </w:rPr>
            </w:pPr>
            <w:r w:rsidRPr="00AA5C38">
              <w:rPr>
                <w:rFonts w:ascii="Cambria" w:eastAsia="Times New Roman" w:hAnsi="Cambria" w:cs="Calibri"/>
                <w:color w:val="000000"/>
                <w:sz w:val="20"/>
                <w:szCs w:val="20"/>
              </w:rPr>
              <w:t>DATA: ______/_______/_________</w:t>
            </w:r>
          </w:p>
        </w:tc>
      </w:tr>
      <w:tr w:rsidR="00AA5C38" w:rsidRPr="00AA5C38" w14:paraId="6CF65F53" w14:textId="77777777" w:rsidTr="00AA5C38">
        <w:trPr>
          <w:trHeight w:val="300"/>
        </w:trPr>
        <w:tc>
          <w:tcPr>
            <w:tcW w:w="1174" w:type="dxa"/>
            <w:noWrap/>
            <w:hideMark/>
          </w:tcPr>
          <w:p w14:paraId="30FDFE2C" w14:textId="77777777" w:rsidR="00AA5C38" w:rsidRPr="00AA5C38" w:rsidRDefault="00AA5C38" w:rsidP="00AA5C38">
            <w:pPr>
              <w:rPr>
                <w:rFonts w:ascii="Cambria" w:eastAsia="Times New Roman" w:hAnsi="Cambria" w:cs="Calibri"/>
                <w:color w:val="000000"/>
                <w:sz w:val="20"/>
                <w:szCs w:val="20"/>
              </w:rPr>
            </w:pPr>
          </w:p>
        </w:tc>
        <w:tc>
          <w:tcPr>
            <w:tcW w:w="2431" w:type="dxa"/>
            <w:noWrap/>
            <w:hideMark/>
          </w:tcPr>
          <w:p w14:paraId="1B0CAC83" w14:textId="77777777" w:rsidR="00AA5C38" w:rsidRPr="00AA5C38" w:rsidRDefault="00AA5C38" w:rsidP="00AA5C38">
            <w:pPr>
              <w:spacing w:after="0" w:line="240" w:lineRule="auto"/>
              <w:rPr>
                <w:rFonts w:ascii="Calibri" w:eastAsia="Calibri" w:hAnsi="Calibri" w:cs="Calibri"/>
                <w:sz w:val="20"/>
                <w:szCs w:val="20"/>
              </w:rPr>
            </w:pPr>
          </w:p>
        </w:tc>
        <w:tc>
          <w:tcPr>
            <w:tcW w:w="1141" w:type="dxa"/>
            <w:tcBorders>
              <w:top w:val="nil"/>
              <w:left w:val="nil"/>
              <w:bottom w:val="nil"/>
              <w:right w:val="dotted" w:sz="4" w:space="0" w:color="auto"/>
            </w:tcBorders>
            <w:noWrap/>
            <w:hideMark/>
          </w:tcPr>
          <w:p w14:paraId="5042DEDA" w14:textId="77777777" w:rsidR="00AA5C38" w:rsidRPr="00AA5C38" w:rsidRDefault="00AA5C38" w:rsidP="00AA5C38">
            <w:pPr>
              <w:spacing w:after="0" w:line="240" w:lineRule="auto"/>
              <w:rPr>
                <w:rFonts w:ascii="Cambria" w:eastAsia="Times New Roman" w:hAnsi="Cambria" w:cs="Calibri"/>
                <w:color w:val="000000"/>
                <w:sz w:val="20"/>
                <w:szCs w:val="20"/>
              </w:rPr>
            </w:pPr>
            <w:r w:rsidRPr="00AA5C38">
              <w:rPr>
                <w:rFonts w:ascii="Cambria" w:eastAsia="Times New Roman" w:hAnsi="Cambria" w:cs="Calibri"/>
                <w:color w:val="000000"/>
                <w:sz w:val="20"/>
                <w:szCs w:val="20"/>
              </w:rPr>
              <w:t> </w:t>
            </w:r>
          </w:p>
        </w:tc>
        <w:tc>
          <w:tcPr>
            <w:tcW w:w="1018" w:type="dxa"/>
            <w:noWrap/>
            <w:vAlign w:val="bottom"/>
            <w:hideMark/>
          </w:tcPr>
          <w:p w14:paraId="306C330E" w14:textId="77777777" w:rsidR="00AA5C38" w:rsidRPr="00AA5C38" w:rsidRDefault="00AA5C38" w:rsidP="00AA5C38">
            <w:pPr>
              <w:rPr>
                <w:rFonts w:ascii="Cambria" w:eastAsia="Times New Roman" w:hAnsi="Cambria" w:cs="Calibri"/>
                <w:color w:val="000000"/>
                <w:sz w:val="20"/>
                <w:szCs w:val="20"/>
              </w:rPr>
            </w:pPr>
          </w:p>
        </w:tc>
        <w:tc>
          <w:tcPr>
            <w:tcW w:w="1360" w:type="dxa"/>
            <w:noWrap/>
            <w:vAlign w:val="bottom"/>
            <w:hideMark/>
          </w:tcPr>
          <w:p w14:paraId="41EF5C1B" w14:textId="77777777" w:rsidR="00AA5C38" w:rsidRPr="00AA5C38" w:rsidRDefault="00AA5C38" w:rsidP="00AA5C38">
            <w:pPr>
              <w:spacing w:after="0" w:line="240" w:lineRule="auto"/>
              <w:rPr>
                <w:rFonts w:ascii="Calibri" w:eastAsia="Calibri" w:hAnsi="Calibri" w:cs="Calibri"/>
                <w:sz w:val="20"/>
                <w:szCs w:val="20"/>
              </w:rPr>
            </w:pPr>
          </w:p>
        </w:tc>
        <w:tc>
          <w:tcPr>
            <w:tcW w:w="1308" w:type="dxa"/>
            <w:noWrap/>
            <w:vAlign w:val="bottom"/>
            <w:hideMark/>
          </w:tcPr>
          <w:p w14:paraId="16AD3E3E" w14:textId="77777777" w:rsidR="00AA5C38" w:rsidRPr="00AA5C38" w:rsidRDefault="00AA5C38" w:rsidP="00AA5C38">
            <w:pPr>
              <w:spacing w:after="0" w:line="240" w:lineRule="auto"/>
              <w:rPr>
                <w:rFonts w:ascii="Calibri" w:eastAsia="Calibri" w:hAnsi="Calibri" w:cs="Calibri"/>
                <w:sz w:val="20"/>
                <w:szCs w:val="20"/>
              </w:rPr>
            </w:pPr>
          </w:p>
        </w:tc>
        <w:tc>
          <w:tcPr>
            <w:tcW w:w="1229" w:type="dxa"/>
            <w:noWrap/>
            <w:vAlign w:val="bottom"/>
            <w:hideMark/>
          </w:tcPr>
          <w:p w14:paraId="0F39A07A" w14:textId="77777777" w:rsidR="00AA5C38" w:rsidRPr="00AA5C38" w:rsidRDefault="00AA5C38" w:rsidP="00AA5C38">
            <w:pPr>
              <w:spacing w:after="0" w:line="240" w:lineRule="auto"/>
              <w:rPr>
                <w:rFonts w:ascii="Calibri" w:eastAsia="Calibri" w:hAnsi="Calibri" w:cs="Calibri"/>
                <w:sz w:val="20"/>
                <w:szCs w:val="20"/>
              </w:rPr>
            </w:pPr>
          </w:p>
        </w:tc>
        <w:tc>
          <w:tcPr>
            <w:tcW w:w="1269" w:type="dxa"/>
            <w:noWrap/>
            <w:vAlign w:val="bottom"/>
            <w:hideMark/>
          </w:tcPr>
          <w:p w14:paraId="30CE1487" w14:textId="77777777" w:rsidR="00AA5C38" w:rsidRPr="00AA5C38" w:rsidRDefault="00AA5C38" w:rsidP="00AA5C38">
            <w:pPr>
              <w:spacing w:after="0" w:line="240" w:lineRule="auto"/>
              <w:rPr>
                <w:rFonts w:ascii="Calibri" w:eastAsia="Calibri" w:hAnsi="Calibri" w:cs="Calibri"/>
                <w:sz w:val="20"/>
                <w:szCs w:val="20"/>
              </w:rPr>
            </w:pPr>
          </w:p>
        </w:tc>
      </w:tr>
      <w:tr w:rsidR="00AA5C38" w:rsidRPr="00AA5C38" w14:paraId="003A9BEB" w14:textId="77777777" w:rsidTr="00AA5C38">
        <w:trPr>
          <w:trHeight w:val="300"/>
        </w:trPr>
        <w:tc>
          <w:tcPr>
            <w:tcW w:w="1174" w:type="dxa"/>
            <w:noWrap/>
            <w:hideMark/>
          </w:tcPr>
          <w:p w14:paraId="42B3DCA7" w14:textId="77777777" w:rsidR="00AA5C38" w:rsidRPr="00AA5C38" w:rsidRDefault="00AA5C38" w:rsidP="00AA5C38">
            <w:pPr>
              <w:spacing w:after="0" w:line="240" w:lineRule="auto"/>
              <w:rPr>
                <w:rFonts w:ascii="Calibri" w:eastAsia="Calibri" w:hAnsi="Calibri" w:cs="Calibri"/>
                <w:sz w:val="20"/>
                <w:szCs w:val="20"/>
              </w:rPr>
            </w:pPr>
          </w:p>
        </w:tc>
        <w:tc>
          <w:tcPr>
            <w:tcW w:w="2431" w:type="dxa"/>
            <w:noWrap/>
            <w:hideMark/>
          </w:tcPr>
          <w:p w14:paraId="0924C2EB" w14:textId="77777777" w:rsidR="00AA5C38" w:rsidRPr="00AA5C38" w:rsidRDefault="00AA5C38" w:rsidP="00AA5C38">
            <w:pPr>
              <w:spacing w:after="0" w:line="240" w:lineRule="auto"/>
              <w:rPr>
                <w:rFonts w:ascii="Calibri" w:eastAsia="Calibri" w:hAnsi="Calibri" w:cs="Calibri"/>
                <w:sz w:val="20"/>
                <w:szCs w:val="20"/>
              </w:rPr>
            </w:pPr>
          </w:p>
        </w:tc>
        <w:tc>
          <w:tcPr>
            <w:tcW w:w="1141" w:type="dxa"/>
            <w:tcBorders>
              <w:top w:val="nil"/>
              <w:left w:val="nil"/>
              <w:bottom w:val="nil"/>
              <w:right w:val="dotted" w:sz="4" w:space="0" w:color="auto"/>
            </w:tcBorders>
            <w:noWrap/>
            <w:hideMark/>
          </w:tcPr>
          <w:p w14:paraId="62567973" w14:textId="77777777" w:rsidR="00AA5C38" w:rsidRPr="00AA5C38" w:rsidRDefault="00AA5C38" w:rsidP="00AA5C38">
            <w:pPr>
              <w:spacing w:after="0" w:line="240" w:lineRule="auto"/>
              <w:rPr>
                <w:rFonts w:ascii="Cambria" w:eastAsia="Times New Roman" w:hAnsi="Cambria" w:cs="Calibri"/>
                <w:color w:val="000000"/>
                <w:sz w:val="20"/>
                <w:szCs w:val="20"/>
              </w:rPr>
            </w:pPr>
            <w:r w:rsidRPr="00AA5C38">
              <w:rPr>
                <w:rFonts w:ascii="Cambria" w:eastAsia="Times New Roman" w:hAnsi="Cambria" w:cs="Calibri"/>
                <w:color w:val="000000"/>
                <w:sz w:val="20"/>
                <w:szCs w:val="20"/>
              </w:rPr>
              <w:t> </w:t>
            </w:r>
          </w:p>
        </w:tc>
        <w:tc>
          <w:tcPr>
            <w:tcW w:w="1018" w:type="dxa"/>
            <w:noWrap/>
            <w:vAlign w:val="bottom"/>
            <w:hideMark/>
          </w:tcPr>
          <w:p w14:paraId="2A7E26F1" w14:textId="77777777" w:rsidR="00AA5C38" w:rsidRPr="00AA5C38" w:rsidRDefault="00AA5C38" w:rsidP="00AA5C38">
            <w:pPr>
              <w:rPr>
                <w:rFonts w:ascii="Cambria" w:eastAsia="Times New Roman" w:hAnsi="Cambria" w:cs="Calibri"/>
                <w:color w:val="000000"/>
                <w:sz w:val="20"/>
                <w:szCs w:val="20"/>
              </w:rPr>
            </w:pPr>
          </w:p>
        </w:tc>
        <w:tc>
          <w:tcPr>
            <w:tcW w:w="1360" w:type="dxa"/>
            <w:noWrap/>
            <w:vAlign w:val="bottom"/>
            <w:hideMark/>
          </w:tcPr>
          <w:p w14:paraId="44A8B02F" w14:textId="77777777" w:rsidR="00AA5C38" w:rsidRPr="00AA5C38" w:rsidRDefault="00AA5C38" w:rsidP="00AA5C38">
            <w:pPr>
              <w:spacing w:after="0" w:line="240" w:lineRule="auto"/>
              <w:rPr>
                <w:rFonts w:ascii="Calibri" w:eastAsia="Calibri" w:hAnsi="Calibri" w:cs="Calibri"/>
                <w:sz w:val="20"/>
                <w:szCs w:val="20"/>
              </w:rPr>
            </w:pPr>
          </w:p>
        </w:tc>
        <w:tc>
          <w:tcPr>
            <w:tcW w:w="1308" w:type="dxa"/>
            <w:noWrap/>
            <w:vAlign w:val="bottom"/>
            <w:hideMark/>
          </w:tcPr>
          <w:p w14:paraId="167BE39A" w14:textId="77777777" w:rsidR="00AA5C38" w:rsidRPr="00AA5C38" w:rsidRDefault="00AA5C38" w:rsidP="00AA5C38">
            <w:pPr>
              <w:spacing w:after="0" w:line="240" w:lineRule="auto"/>
              <w:rPr>
                <w:rFonts w:ascii="Calibri" w:eastAsia="Calibri" w:hAnsi="Calibri" w:cs="Calibri"/>
                <w:sz w:val="20"/>
                <w:szCs w:val="20"/>
              </w:rPr>
            </w:pPr>
          </w:p>
        </w:tc>
        <w:tc>
          <w:tcPr>
            <w:tcW w:w="1229" w:type="dxa"/>
            <w:noWrap/>
            <w:vAlign w:val="bottom"/>
            <w:hideMark/>
          </w:tcPr>
          <w:p w14:paraId="29D74D55" w14:textId="77777777" w:rsidR="00AA5C38" w:rsidRPr="00AA5C38" w:rsidRDefault="00AA5C38" w:rsidP="00AA5C38">
            <w:pPr>
              <w:spacing w:after="0" w:line="240" w:lineRule="auto"/>
              <w:rPr>
                <w:rFonts w:ascii="Calibri" w:eastAsia="Calibri" w:hAnsi="Calibri" w:cs="Calibri"/>
                <w:sz w:val="20"/>
                <w:szCs w:val="20"/>
              </w:rPr>
            </w:pPr>
          </w:p>
        </w:tc>
        <w:tc>
          <w:tcPr>
            <w:tcW w:w="1269" w:type="dxa"/>
            <w:noWrap/>
            <w:vAlign w:val="bottom"/>
            <w:hideMark/>
          </w:tcPr>
          <w:p w14:paraId="43BE8D2C" w14:textId="77777777" w:rsidR="00AA5C38" w:rsidRPr="00AA5C38" w:rsidRDefault="00AA5C38" w:rsidP="00AA5C38">
            <w:pPr>
              <w:spacing w:after="0" w:line="240" w:lineRule="auto"/>
              <w:rPr>
                <w:rFonts w:ascii="Calibri" w:eastAsia="Calibri" w:hAnsi="Calibri" w:cs="Calibri"/>
                <w:sz w:val="20"/>
                <w:szCs w:val="20"/>
              </w:rPr>
            </w:pPr>
          </w:p>
        </w:tc>
      </w:tr>
      <w:tr w:rsidR="00AA5C38" w:rsidRPr="00AA5C38" w14:paraId="44DA76F8" w14:textId="77777777" w:rsidTr="00AA5C38">
        <w:trPr>
          <w:trHeight w:val="510"/>
        </w:trPr>
        <w:tc>
          <w:tcPr>
            <w:tcW w:w="1174" w:type="dxa"/>
            <w:tcBorders>
              <w:top w:val="nil"/>
              <w:left w:val="nil"/>
              <w:bottom w:val="dotted" w:sz="4" w:space="0" w:color="auto"/>
              <w:right w:val="nil"/>
            </w:tcBorders>
            <w:noWrap/>
            <w:hideMark/>
          </w:tcPr>
          <w:p w14:paraId="637C2C0F" w14:textId="77777777" w:rsidR="00AA5C38" w:rsidRPr="00AA5C38" w:rsidRDefault="00AA5C38" w:rsidP="00AA5C38">
            <w:pPr>
              <w:spacing w:after="0" w:line="240" w:lineRule="auto"/>
              <w:rPr>
                <w:rFonts w:ascii="Cambria" w:eastAsia="Times New Roman" w:hAnsi="Cambria" w:cs="Calibri"/>
                <w:color w:val="000000"/>
                <w:sz w:val="20"/>
                <w:szCs w:val="20"/>
              </w:rPr>
            </w:pPr>
            <w:r w:rsidRPr="00AA5C38">
              <w:rPr>
                <w:rFonts w:ascii="Cambria" w:eastAsia="Times New Roman" w:hAnsi="Cambria" w:cs="Calibri"/>
                <w:color w:val="000000"/>
                <w:sz w:val="20"/>
                <w:szCs w:val="20"/>
              </w:rPr>
              <w:t> </w:t>
            </w:r>
          </w:p>
        </w:tc>
        <w:tc>
          <w:tcPr>
            <w:tcW w:w="2431" w:type="dxa"/>
            <w:tcBorders>
              <w:top w:val="nil"/>
              <w:left w:val="nil"/>
              <w:bottom w:val="dotted" w:sz="4" w:space="0" w:color="auto"/>
              <w:right w:val="nil"/>
            </w:tcBorders>
            <w:noWrap/>
            <w:hideMark/>
          </w:tcPr>
          <w:p w14:paraId="2DB3234E" w14:textId="77777777" w:rsidR="00AA5C38" w:rsidRPr="00AA5C38" w:rsidRDefault="00AA5C38" w:rsidP="00AA5C38">
            <w:pPr>
              <w:spacing w:after="0" w:line="240" w:lineRule="auto"/>
              <w:rPr>
                <w:rFonts w:ascii="Cambria" w:eastAsia="Times New Roman" w:hAnsi="Cambria" w:cs="Calibri"/>
                <w:color w:val="000000"/>
                <w:sz w:val="20"/>
                <w:szCs w:val="20"/>
              </w:rPr>
            </w:pPr>
            <w:r w:rsidRPr="00AA5C38">
              <w:rPr>
                <w:rFonts w:ascii="Cambria" w:eastAsia="Times New Roman" w:hAnsi="Cambria" w:cs="Calibri"/>
                <w:color w:val="000000"/>
                <w:sz w:val="20"/>
                <w:szCs w:val="20"/>
              </w:rPr>
              <w:t> </w:t>
            </w:r>
          </w:p>
        </w:tc>
        <w:tc>
          <w:tcPr>
            <w:tcW w:w="1141" w:type="dxa"/>
            <w:tcBorders>
              <w:top w:val="nil"/>
              <w:left w:val="nil"/>
              <w:bottom w:val="dotted" w:sz="4" w:space="0" w:color="auto"/>
              <w:right w:val="dotted" w:sz="4" w:space="0" w:color="auto"/>
            </w:tcBorders>
            <w:noWrap/>
            <w:hideMark/>
          </w:tcPr>
          <w:p w14:paraId="4C5E1FC2" w14:textId="77777777" w:rsidR="00AA5C38" w:rsidRPr="00AA5C38" w:rsidRDefault="00AA5C38" w:rsidP="00AA5C38">
            <w:pPr>
              <w:spacing w:after="0" w:line="240" w:lineRule="auto"/>
              <w:rPr>
                <w:rFonts w:ascii="Cambria" w:eastAsia="Times New Roman" w:hAnsi="Cambria" w:cs="Calibri"/>
                <w:color w:val="000000"/>
                <w:sz w:val="20"/>
                <w:szCs w:val="20"/>
              </w:rPr>
            </w:pPr>
            <w:r w:rsidRPr="00AA5C38">
              <w:rPr>
                <w:rFonts w:ascii="Cambria" w:eastAsia="Times New Roman" w:hAnsi="Cambria" w:cs="Calibri"/>
                <w:color w:val="000000"/>
                <w:sz w:val="20"/>
                <w:szCs w:val="20"/>
              </w:rPr>
              <w:t> </w:t>
            </w:r>
          </w:p>
        </w:tc>
        <w:tc>
          <w:tcPr>
            <w:tcW w:w="6184" w:type="dxa"/>
            <w:gridSpan w:val="5"/>
            <w:tcBorders>
              <w:top w:val="nil"/>
              <w:left w:val="nil"/>
              <w:bottom w:val="dotted" w:sz="4" w:space="0" w:color="auto"/>
              <w:right w:val="nil"/>
            </w:tcBorders>
            <w:hideMark/>
          </w:tcPr>
          <w:p w14:paraId="51F526B3" w14:textId="77777777" w:rsidR="00AA5C38" w:rsidRPr="00AA5C38" w:rsidRDefault="00AA5C38" w:rsidP="00AA5C38">
            <w:pPr>
              <w:spacing w:after="0" w:line="240" w:lineRule="auto"/>
              <w:jc w:val="center"/>
              <w:rPr>
                <w:rFonts w:ascii="Cambria" w:eastAsia="Times New Roman" w:hAnsi="Cambria" w:cs="Calibri"/>
                <w:color w:val="000000"/>
                <w:sz w:val="20"/>
                <w:szCs w:val="20"/>
              </w:rPr>
            </w:pPr>
            <w:r w:rsidRPr="00AA5C38">
              <w:rPr>
                <w:rFonts w:ascii="Cambria" w:eastAsia="Times New Roman" w:hAnsi="Cambria" w:cs="Calibri"/>
                <w:color w:val="000000"/>
                <w:sz w:val="20"/>
                <w:szCs w:val="20"/>
              </w:rPr>
              <w:t>__________________________________</w:t>
            </w:r>
            <w:r w:rsidRPr="00AA5C38">
              <w:rPr>
                <w:rFonts w:ascii="Cambria" w:eastAsia="Times New Roman" w:hAnsi="Cambria" w:cs="Calibri"/>
                <w:color w:val="000000"/>
                <w:sz w:val="20"/>
                <w:szCs w:val="20"/>
              </w:rPr>
              <w:br/>
              <w:t>REPRESENTANTE DA EMPRESA</w:t>
            </w:r>
          </w:p>
        </w:tc>
      </w:tr>
    </w:tbl>
    <w:p w14:paraId="0C12EF0C" w14:textId="77777777" w:rsidR="00AA5C38" w:rsidRPr="00AA5C38" w:rsidRDefault="00AA5C38" w:rsidP="00AA5C38">
      <w:pPr>
        <w:spacing w:after="0" w:line="240" w:lineRule="auto"/>
        <w:jc w:val="center"/>
        <w:rPr>
          <w:rFonts w:ascii="Calibri" w:eastAsia="Calibri" w:hAnsi="Calibri" w:cs="Calibri"/>
          <w:b/>
          <w:sz w:val="24"/>
          <w:szCs w:val="24"/>
          <w:u w:val="single"/>
          <w:lang w:eastAsia="en-US"/>
        </w:rPr>
      </w:pPr>
    </w:p>
    <w:p w14:paraId="4D6968DD" w14:textId="77777777" w:rsidR="00AA5C38" w:rsidRPr="00AA5C38" w:rsidRDefault="00AA5C38" w:rsidP="00AA5C38">
      <w:pPr>
        <w:spacing w:after="0" w:line="240" w:lineRule="auto"/>
        <w:jc w:val="center"/>
        <w:rPr>
          <w:rFonts w:ascii="Calibri" w:eastAsia="Calibri" w:hAnsi="Calibri" w:cs="Calibri"/>
          <w:b/>
          <w:sz w:val="24"/>
          <w:szCs w:val="24"/>
          <w:u w:val="single"/>
          <w:lang w:eastAsia="en-US"/>
        </w:rPr>
      </w:pPr>
    </w:p>
    <w:p w14:paraId="5FE8C764" w14:textId="77777777" w:rsidR="00AA5C38" w:rsidRPr="00AA5C38" w:rsidRDefault="00AA5C38" w:rsidP="00AA5C38">
      <w:pPr>
        <w:spacing w:after="0" w:line="240" w:lineRule="auto"/>
        <w:jc w:val="center"/>
        <w:rPr>
          <w:rFonts w:ascii="Calibri" w:eastAsia="Calibri" w:hAnsi="Calibri" w:cs="Calibri"/>
          <w:b/>
          <w:sz w:val="24"/>
          <w:szCs w:val="24"/>
          <w:u w:val="single"/>
          <w:lang w:eastAsia="en-US"/>
        </w:rPr>
      </w:pPr>
    </w:p>
    <w:p w14:paraId="003630C2" w14:textId="77777777" w:rsidR="00AA5C38" w:rsidRPr="00AA5C38" w:rsidRDefault="00AA5C38" w:rsidP="00AA5C38">
      <w:pPr>
        <w:spacing w:after="0" w:line="240" w:lineRule="auto"/>
        <w:jc w:val="center"/>
        <w:rPr>
          <w:rFonts w:ascii="Calibri" w:eastAsia="Calibri" w:hAnsi="Calibri" w:cs="Calibri"/>
          <w:b/>
          <w:sz w:val="24"/>
          <w:szCs w:val="24"/>
          <w:u w:val="single"/>
          <w:lang w:eastAsia="en-US"/>
        </w:rPr>
      </w:pPr>
    </w:p>
    <w:p w14:paraId="39F92565" w14:textId="77777777" w:rsidR="00AA5C38" w:rsidRPr="00AA5C38" w:rsidRDefault="00AA5C38" w:rsidP="00AA5C38">
      <w:pPr>
        <w:spacing w:after="0" w:line="240" w:lineRule="auto"/>
        <w:jc w:val="center"/>
        <w:rPr>
          <w:rFonts w:ascii="Calibri" w:eastAsia="Calibri" w:hAnsi="Calibri" w:cs="Calibri"/>
          <w:b/>
          <w:sz w:val="24"/>
          <w:szCs w:val="24"/>
          <w:u w:val="single"/>
          <w:lang w:eastAsia="en-US"/>
        </w:rPr>
      </w:pPr>
    </w:p>
    <w:p w14:paraId="261C5FE6" w14:textId="77777777" w:rsidR="00AA5C38" w:rsidRPr="00AA5C38" w:rsidRDefault="00AA5C38" w:rsidP="00AA5C38">
      <w:pPr>
        <w:spacing w:after="0" w:line="240" w:lineRule="auto"/>
        <w:jc w:val="center"/>
        <w:rPr>
          <w:rFonts w:ascii="Calibri" w:eastAsia="Calibri" w:hAnsi="Calibri" w:cs="Calibri"/>
          <w:b/>
          <w:sz w:val="24"/>
          <w:szCs w:val="24"/>
          <w:u w:val="single"/>
          <w:lang w:eastAsia="en-US"/>
        </w:rPr>
      </w:pPr>
    </w:p>
    <w:p w14:paraId="2997B201" w14:textId="77777777" w:rsidR="00AA5C38" w:rsidRPr="00AA5C38" w:rsidRDefault="00AA5C38" w:rsidP="00AA5C38">
      <w:pPr>
        <w:spacing w:after="0" w:line="240" w:lineRule="auto"/>
        <w:jc w:val="center"/>
        <w:rPr>
          <w:rFonts w:ascii="Calibri" w:eastAsia="Calibri" w:hAnsi="Calibri" w:cs="Calibri"/>
          <w:b/>
          <w:sz w:val="24"/>
          <w:szCs w:val="24"/>
          <w:u w:val="single"/>
          <w:lang w:eastAsia="en-US"/>
        </w:rPr>
      </w:pPr>
    </w:p>
    <w:p w14:paraId="3B9493B9" w14:textId="77777777" w:rsidR="00AA5C38" w:rsidRPr="00AA5C38" w:rsidRDefault="00AA5C38" w:rsidP="00AA5C38">
      <w:pPr>
        <w:spacing w:after="0" w:line="240" w:lineRule="auto"/>
        <w:jc w:val="center"/>
        <w:rPr>
          <w:rFonts w:ascii="Calibri" w:eastAsia="Calibri" w:hAnsi="Calibri" w:cs="Calibri"/>
          <w:b/>
          <w:sz w:val="24"/>
          <w:szCs w:val="24"/>
          <w:u w:val="single"/>
          <w:lang w:eastAsia="en-US"/>
        </w:rPr>
      </w:pPr>
    </w:p>
    <w:p w14:paraId="4DF4055C" w14:textId="77777777" w:rsidR="00AA5C38" w:rsidRPr="00AA5C38" w:rsidRDefault="00AA5C38" w:rsidP="00AA5C38">
      <w:pPr>
        <w:spacing w:after="0" w:line="240" w:lineRule="auto"/>
        <w:jc w:val="center"/>
        <w:rPr>
          <w:rFonts w:ascii="Calibri" w:eastAsia="Calibri" w:hAnsi="Calibri" w:cs="Calibri"/>
          <w:b/>
          <w:sz w:val="24"/>
          <w:szCs w:val="24"/>
          <w:u w:val="single"/>
          <w:lang w:eastAsia="en-US"/>
        </w:rPr>
      </w:pPr>
    </w:p>
    <w:p w14:paraId="257E7C81" w14:textId="77777777" w:rsidR="00AA5C38" w:rsidRPr="00AA5C38" w:rsidRDefault="00AA5C38" w:rsidP="00AA5C38">
      <w:pPr>
        <w:spacing w:after="0" w:line="240" w:lineRule="auto"/>
        <w:jc w:val="center"/>
        <w:rPr>
          <w:rFonts w:ascii="Calibri" w:eastAsia="Calibri" w:hAnsi="Calibri" w:cs="Calibri"/>
          <w:b/>
          <w:sz w:val="24"/>
          <w:szCs w:val="24"/>
          <w:u w:val="single"/>
          <w:lang w:eastAsia="en-US"/>
        </w:rPr>
      </w:pPr>
    </w:p>
    <w:p w14:paraId="007B31CA" w14:textId="77777777" w:rsidR="00AA5C38" w:rsidRPr="00AA5C38" w:rsidRDefault="00AA5C38" w:rsidP="00AA5C38">
      <w:pPr>
        <w:spacing w:after="0" w:line="240" w:lineRule="auto"/>
        <w:jc w:val="center"/>
        <w:rPr>
          <w:rFonts w:ascii="Calibri" w:eastAsia="Calibri" w:hAnsi="Calibri" w:cs="Calibri"/>
          <w:b/>
          <w:sz w:val="24"/>
          <w:szCs w:val="24"/>
          <w:u w:val="single"/>
          <w:lang w:eastAsia="en-US"/>
        </w:rPr>
      </w:pPr>
    </w:p>
    <w:p w14:paraId="1131CC75" w14:textId="77777777" w:rsidR="00AA5C38" w:rsidRPr="00AA5C38" w:rsidRDefault="00AA5C38" w:rsidP="00AA5C38">
      <w:pPr>
        <w:spacing w:after="0" w:line="240" w:lineRule="auto"/>
        <w:jc w:val="center"/>
        <w:rPr>
          <w:rFonts w:ascii="Calibri" w:eastAsia="Calibri" w:hAnsi="Calibri" w:cs="Calibri"/>
          <w:b/>
          <w:sz w:val="24"/>
          <w:szCs w:val="24"/>
          <w:u w:val="single"/>
          <w:lang w:eastAsia="en-US"/>
        </w:rPr>
      </w:pPr>
    </w:p>
    <w:p w14:paraId="3E7D4F37" w14:textId="77777777" w:rsidR="00AA5C38" w:rsidRPr="00AA5C38" w:rsidRDefault="00AA5C38" w:rsidP="00AA5C38">
      <w:pPr>
        <w:spacing w:after="0" w:line="240" w:lineRule="auto"/>
        <w:jc w:val="center"/>
        <w:rPr>
          <w:rFonts w:ascii="Calibri" w:eastAsia="Calibri" w:hAnsi="Calibri" w:cs="Calibri"/>
          <w:b/>
          <w:sz w:val="24"/>
          <w:szCs w:val="24"/>
          <w:u w:val="single"/>
          <w:lang w:eastAsia="en-US"/>
        </w:rPr>
      </w:pPr>
    </w:p>
    <w:p w14:paraId="6854C47C" w14:textId="77777777" w:rsidR="00AA5C38" w:rsidRPr="00AA5C38" w:rsidRDefault="00AA5C38" w:rsidP="00AA5C38">
      <w:pPr>
        <w:spacing w:after="0" w:line="240" w:lineRule="auto"/>
        <w:jc w:val="center"/>
        <w:rPr>
          <w:rFonts w:ascii="Calibri" w:eastAsia="Calibri" w:hAnsi="Calibri" w:cs="Calibri"/>
          <w:b/>
          <w:sz w:val="24"/>
          <w:szCs w:val="24"/>
          <w:u w:val="single"/>
          <w:lang w:eastAsia="en-US"/>
        </w:rPr>
      </w:pPr>
    </w:p>
    <w:p w14:paraId="1702C6EE" w14:textId="77777777" w:rsidR="00AA5C38" w:rsidRPr="00AA5C38" w:rsidRDefault="00AA5C38" w:rsidP="00AA5C38">
      <w:pPr>
        <w:spacing w:after="0" w:line="240" w:lineRule="auto"/>
        <w:jc w:val="center"/>
        <w:rPr>
          <w:rFonts w:ascii="Calibri" w:eastAsia="Calibri" w:hAnsi="Calibri" w:cs="Calibri"/>
          <w:b/>
          <w:sz w:val="24"/>
          <w:szCs w:val="24"/>
          <w:u w:val="single"/>
          <w:lang w:eastAsia="en-US"/>
        </w:rPr>
      </w:pPr>
    </w:p>
    <w:p w14:paraId="609651EE" w14:textId="77777777" w:rsidR="00AA5C38" w:rsidRPr="00AA5C38" w:rsidRDefault="00AA5C38" w:rsidP="00AA5C38">
      <w:pPr>
        <w:spacing w:after="0" w:line="240" w:lineRule="auto"/>
        <w:jc w:val="center"/>
        <w:rPr>
          <w:rFonts w:ascii="Calibri" w:eastAsia="Calibri" w:hAnsi="Calibri" w:cs="Calibri"/>
          <w:b/>
          <w:sz w:val="24"/>
          <w:szCs w:val="24"/>
          <w:u w:val="single"/>
          <w:lang w:eastAsia="en-US"/>
        </w:rPr>
      </w:pPr>
    </w:p>
    <w:p w14:paraId="01D1FD84" w14:textId="77777777" w:rsidR="00AA5C38" w:rsidRPr="00AA5C38" w:rsidRDefault="00AA5C38" w:rsidP="00AA5C38">
      <w:pPr>
        <w:spacing w:after="0" w:line="240" w:lineRule="auto"/>
        <w:jc w:val="center"/>
        <w:rPr>
          <w:rFonts w:ascii="Calibri" w:eastAsia="Calibri" w:hAnsi="Calibri" w:cs="Calibri"/>
          <w:b/>
          <w:sz w:val="24"/>
          <w:szCs w:val="24"/>
          <w:u w:val="single"/>
          <w:lang w:eastAsia="en-US"/>
        </w:rPr>
      </w:pPr>
    </w:p>
    <w:p w14:paraId="6FF77390" w14:textId="77777777" w:rsidR="00AA5C38" w:rsidRPr="00AA5C38" w:rsidRDefault="00AA5C38" w:rsidP="00AA5C38">
      <w:pPr>
        <w:spacing w:after="0" w:line="240" w:lineRule="auto"/>
        <w:jc w:val="center"/>
        <w:rPr>
          <w:rFonts w:ascii="Calibri" w:eastAsia="Calibri" w:hAnsi="Calibri" w:cs="Calibri"/>
          <w:b/>
          <w:sz w:val="24"/>
          <w:szCs w:val="24"/>
          <w:u w:val="single"/>
          <w:lang w:eastAsia="en-US"/>
        </w:rPr>
      </w:pPr>
    </w:p>
    <w:p w14:paraId="03194784" w14:textId="77777777" w:rsidR="00AA5C38" w:rsidRPr="00AA5C38" w:rsidRDefault="00AA5C38" w:rsidP="00AA5C38">
      <w:pPr>
        <w:spacing w:after="0" w:line="240" w:lineRule="auto"/>
        <w:jc w:val="center"/>
        <w:rPr>
          <w:rFonts w:ascii="Calibri" w:eastAsia="Calibri" w:hAnsi="Calibri" w:cs="Calibri"/>
          <w:b/>
          <w:sz w:val="24"/>
          <w:szCs w:val="24"/>
          <w:u w:val="single"/>
          <w:lang w:eastAsia="en-US"/>
        </w:rPr>
      </w:pPr>
    </w:p>
    <w:p w14:paraId="7BD9423B" w14:textId="77777777" w:rsidR="00AA5C38" w:rsidRPr="00AA5C38" w:rsidRDefault="00AA5C38" w:rsidP="00AA5C38">
      <w:pPr>
        <w:spacing w:after="0" w:line="240" w:lineRule="auto"/>
        <w:jc w:val="center"/>
        <w:rPr>
          <w:rFonts w:ascii="Calibri" w:eastAsia="Calibri" w:hAnsi="Calibri" w:cs="Calibri"/>
          <w:b/>
          <w:sz w:val="24"/>
          <w:szCs w:val="24"/>
          <w:u w:val="single"/>
          <w:lang w:eastAsia="en-US"/>
        </w:rPr>
      </w:pPr>
    </w:p>
    <w:p w14:paraId="58CEC2E0" w14:textId="77777777" w:rsidR="00AA5C38" w:rsidRPr="00AA5C38" w:rsidRDefault="00AA5C38" w:rsidP="00AA5C38">
      <w:pPr>
        <w:spacing w:after="0" w:line="240" w:lineRule="auto"/>
        <w:jc w:val="center"/>
        <w:rPr>
          <w:rFonts w:ascii="Calibri" w:eastAsia="Calibri" w:hAnsi="Calibri" w:cs="Calibri"/>
          <w:b/>
          <w:sz w:val="24"/>
          <w:szCs w:val="24"/>
          <w:u w:val="single"/>
          <w:lang w:eastAsia="en-US"/>
        </w:rPr>
      </w:pPr>
    </w:p>
    <w:p w14:paraId="0F16FC72" w14:textId="77777777" w:rsidR="00AA5C38" w:rsidRPr="00AA5C38" w:rsidRDefault="00AA5C38" w:rsidP="00AA5C38">
      <w:pPr>
        <w:spacing w:after="0" w:line="240" w:lineRule="auto"/>
        <w:jc w:val="center"/>
        <w:rPr>
          <w:rFonts w:ascii="Calibri" w:eastAsia="Calibri" w:hAnsi="Calibri" w:cs="Calibri"/>
          <w:b/>
          <w:sz w:val="24"/>
          <w:szCs w:val="24"/>
          <w:u w:val="single"/>
          <w:lang w:eastAsia="en-US"/>
        </w:rPr>
      </w:pPr>
    </w:p>
    <w:p w14:paraId="7FDF588F" w14:textId="77777777" w:rsidR="00AA5C38" w:rsidRPr="00AA5C38" w:rsidRDefault="00AA5C38" w:rsidP="00AA5C38">
      <w:pPr>
        <w:spacing w:after="0" w:line="240" w:lineRule="auto"/>
        <w:jc w:val="center"/>
        <w:rPr>
          <w:rFonts w:ascii="Calibri" w:eastAsia="Calibri" w:hAnsi="Calibri" w:cs="Calibri"/>
          <w:b/>
          <w:sz w:val="24"/>
          <w:szCs w:val="24"/>
          <w:u w:val="single"/>
          <w:lang w:eastAsia="en-US"/>
        </w:rPr>
      </w:pPr>
    </w:p>
    <w:p w14:paraId="36555A2A" w14:textId="77777777" w:rsidR="00AA5C38" w:rsidRPr="00AA5C38" w:rsidRDefault="00AA5C38" w:rsidP="00AA5C38">
      <w:pPr>
        <w:spacing w:after="0" w:line="240" w:lineRule="auto"/>
        <w:jc w:val="center"/>
        <w:rPr>
          <w:rFonts w:ascii="Calibri" w:eastAsia="Calibri" w:hAnsi="Calibri" w:cs="Calibri"/>
          <w:b/>
          <w:sz w:val="24"/>
          <w:szCs w:val="24"/>
          <w:u w:val="single"/>
          <w:lang w:eastAsia="en-US"/>
        </w:rPr>
      </w:pPr>
    </w:p>
    <w:p w14:paraId="0370CC9C" w14:textId="77777777" w:rsidR="00AA5C38" w:rsidRPr="00AA5C38" w:rsidRDefault="00AA5C38" w:rsidP="00AA5C38">
      <w:pPr>
        <w:spacing w:after="0" w:line="240" w:lineRule="auto"/>
        <w:jc w:val="center"/>
        <w:rPr>
          <w:rFonts w:ascii="Calibri" w:eastAsia="Calibri" w:hAnsi="Calibri" w:cs="Calibri"/>
          <w:b/>
          <w:sz w:val="24"/>
          <w:szCs w:val="24"/>
          <w:u w:val="single"/>
          <w:lang w:eastAsia="en-US"/>
        </w:rPr>
      </w:pPr>
    </w:p>
    <w:p w14:paraId="19663DDD" w14:textId="77777777" w:rsidR="00AA5C38" w:rsidRPr="00AA5C38" w:rsidRDefault="00AA5C38" w:rsidP="00AA5C38">
      <w:pPr>
        <w:spacing w:after="0" w:line="240" w:lineRule="auto"/>
        <w:jc w:val="center"/>
        <w:rPr>
          <w:rFonts w:ascii="Calibri" w:eastAsia="Calibri" w:hAnsi="Calibri" w:cs="Calibri"/>
          <w:b/>
          <w:sz w:val="24"/>
          <w:szCs w:val="24"/>
          <w:u w:val="single"/>
          <w:lang w:eastAsia="en-US"/>
        </w:rPr>
      </w:pPr>
    </w:p>
    <w:p w14:paraId="025FFBD0" w14:textId="77777777" w:rsidR="00AA5C38" w:rsidRPr="00AA5C38" w:rsidRDefault="00AA5C38" w:rsidP="00AA5C38">
      <w:pPr>
        <w:spacing w:after="0" w:line="240" w:lineRule="auto"/>
        <w:jc w:val="center"/>
        <w:rPr>
          <w:rFonts w:ascii="Calibri" w:eastAsia="Calibri" w:hAnsi="Calibri" w:cs="Calibri"/>
          <w:b/>
          <w:sz w:val="24"/>
          <w:szCs w:val="24"/>
          <w:u w:val="single"/>
          <w:lang w:eastAsia="en-US"/>
        </w:rPr>
      </w:pPr>
    </w:p>
    <w:p w14:paraId="374C1AB4" w14:textId="77777777" w:rsidR="00AA5C38" w:rsidRPr="00AA5C38" w:rsidRDefault="00AA5C38" w:rsidP="00AA5C38">
      <w:pPr>
        <w:spacing w:after="0" w:line="240" w:lineRule="auto"/>
        <w:jc w:val="center"/>
        <w:rPr>
          <w:rFonts w:ascii="Calibri" w:eastAsia="Calibri" w:hAnsi="Calibri" w:cs="Calibri"/>
          <w:b/>
          <w:sz w:val="24"/>
          <w:szCs w:val="24"/>
          <w:u w:val="single"/>
          <w:lang w:eastAsia="en-US"/>
        </w:rPr>
      </w:pPr>
    </w:p>
    <w:p w14:paraId="7DA93173" w14:textId="77777777" w:rsidR="00AA5C38" w:rsidRPr="00AA5C38" w:rsidRDefault="00AA5C38" w:rsidP="00AA5C38">
      <w:pPr>
        <w:spacing w:after="0" w:line="240" w:lineRule="auto"/>
        <w:jc w:val="center"/>
        <w:rPr>
          <w:rFonts w:ascii="Calibri" w:eastAsia="Calibri" w:hAnsi="Calibri" w:cs="Calibri"/>
          <w:b/>
          <w:sz w:val="24"/>
          <w:szCs w:val="24"/>
          <w:u w:val="single"/>
          <w:lang w:eastAsia="en-US"/>
        </w:rPr>
      </w:pPr>
    </w:p>
    <w:p w14:paraId="5EDAF340" w14:textId="77777777" w:rsidR="00AA5C38" w:rsidRPr="00AA5C38" w:rsidRDefault="00AA5C38" w:rsidP="00AA5C38">
      <w:pPr>
        <w:spacing w:after="0" w:line="240" w:lineRule="auto"/>
        <w:jc w:val="center"/>
        <w:rPr>
          <w:rFonts w:ascii="Calibri" w:eastAsia="Calibri" w:hAnsi="Calibri" w:cs="Calibri"/>
          <w:b/>
          <w:sz w:val="24"/>
          <w:szCs w:val="24"/>
          <w:u w:val="single"/>
          <w:lang w:eastAsia="en-US"/>
        </w:rPr>
      </w:pPr>
    </w:p>
    <w:p w14:paraId="10B2BC70" w14:textId="77777777" w:rsidR="00AA5C38" w:rsidRPr="00AA5C38" w:rsidRDefault="00AA5C38" w:rsidP="00AA5C38">
      <w:pPr>
        <w:spacing w:after="0" w:line="240" w:lineRule="auto"/>
        <w:jc w:val="center"/>
        <w:rPr>
          <w:rFonts w:ascii="Calibri" w:eastAsia="Calibri" w:hAnsi="Calibri" w:cs="Calibri"/>
          <w:b/>
          <w:sz w:val="24"/>
          <w:szCs w:val="24"/>
          <w:u w:val="single"/>
          <w:lang w:eastAsia="en-US"/>
        </w:rPr>
      </w:pPr>
    </w:p>
    <w:p w14:paraId="33F3D487" w14:textId="77777777" w:rsidR="00AA5C38" w:rsidRPr="00AA5C38" w:rsidRDefault="00AA5C38" w:rsidP="00AA5C38">
      <w:pPr>
        <w:spacing w:after="0" w:line="240" w:lineRule="auto"/>
        <w:jc w:val="center"/>
        <w:rPr>
          <w:rFonts w:ascii="Calibri" w:eastAsia="Calibri" w:hAnsi="Calibri" w:cs="Calibri"/>
          <w:b/>
          <w:sz w:val="24"/>
          <w:szCs w:val="24"/>
          <w:u w:val="single"/>
          <w:lang w:eastAsia="en-US"/>
        </w:rPr>
      </w:pPr>
    </w:p>
    <w:p w14:paraId="2C2D0F98" w14:textId="2A1FEC3F" w:rsidR="00AA5C38" w:rsidRDefault="00AA5C38" w:rsidP="00AA5C38">
      <w:pPr>
        <w:spacing w:after="0" w:line="240" w:lineRule="auto"/>
        <w:jc w:val="center"/>
        <w:rPr>
          <w:rFonts w:ascii="Calibri" w:eastAsia="Calibri" w:hAnsi="Calibri" w:cs="Calibri"/>
          <w:b/>
          <w:sz w:val="24"/>
          <w:szCs w:val="24"/>
          <w:u w:val="single"/>
          <w:lang w:eastAsia="en-US"/>
        </w:rPr>
      </w:pPr>
    </w:p>
    <w:p w14:paraId="25B6E8E8" w14:textId="7511D2B6" w:rsidR="004E7408" w:rsidRDefault="004E7408" w:rsidP="00AA5C38">
      <w:pPr>
        <w:spacing w:after="0" w:line="240" w:lineRule="auto"/>
        <w:jc w:val="center"/>
        <w:rPr>
          <w:rFonts w:ascii="Calibri" w:eastAsia="Calibri" w:hAnsi="Calibri" w:cs="Calibri"/>
          <w:b/>
          <w:sz w:val="24"/>
          <w:szCs w:val="24"/>
          <w:u w:val="single"/>
          <w:lang w:eastAsia="en-US"/>
        </w:rPr>
      </w:pPr>
    </w:p>
    <w:p w14:paraId="47CD866E" w14:textId="32AAFC9C" w:rsidR="004E7408" w:rsidRDefault="004E7408" w:rsidP="00AA5C38">
      <w:pPr>
        <w:spacing w:after="0" w:line="240" w:lineRule="auto"/>
        <w:jc w:val="center"/>
        <w:rPr>
          <w:rFonts w:ascii="Calibri" w:eastAsia="Calibri" w:hAnsi="Calibri" w:cs="Calibri"/>
          <w:b/>
          <w:sz w:val="24"/>
          <w:szCs w:val="24"/>
          <w:u w:val="single"/>
          <w:lang w:eastAsia="en-US"/>
        </w:rPr>
      </w:pPr>
    </w:p>
    <w:p w14:paraId="64A9AD8F" w14:textId="5C742C53" w:rsidR="004E7408" w:rsidRDefault="004E7408" w:rsidP="00AA5C38">
      <w:pPr>
        <w:spacing w:after="0" w:line="240" w:lineRule="auto"/>
        <w:jc w:val="center"/>
        <w:rPr>
          <w:rFonts w:ascii="Calibri" w:eastAsia="Calibri" w:hAnsi="Calibri" w:cs="Calibri"/>
          <w:b/>
          <w:sz w:val="24"/>
          <w:szCs w:val="24"/>
          <w:u w:val="single"/>
          <w:lang w:eastAsia="en-US"/>
        </w:rPr>
      </w:pPr>
    </w:p>
    <w:p w14:paraId="6FD56323" w14:textId="684920A3" w:rsidR="004E7408" w:rsidRDefault="004E7408" w:rsidP="00AA5C38">
      <w:pPr>
        <w:spacing w:after="0" w:line="240" w:lineRule="auto"/>
        <w:jc w:val="center"/>
        <w:rPr>
          <w:rFonts w:ascii="Calibri" w:eastAsia="Calibri" w:hAnsi="Calibri" w:cs="Calibri"/>
          <w:b/>
          <w:sz w:val="24"/>
          <w:szCs w:val="24"/>
          <w:u w:val="single"/>
          <w:lang w:eastAsia="en-US"/>
        </w:rPr>
      </w:pPr>
    </w:p>
    <w:p w14:paraId="5875EED8" w14:textId="77777777" w:rsidR="004E7408" w:rsidRPr="00AA5C38" w:rsidRDefault="004E7408" w:rsidP="00AA5C38">
      <w:pPr>
        <w:spacing w:after="0" w:line="240" w:lineRule="auto"/>
        <w:jc w:val="center"/>
        <w:rPr>
          <w:rFonts w:ascii="Calibri" w:eastAsia="Calibri" w:hAnsi="Calibri" w:cs="Calibri"/>
          <w:b/>
          <w:sz w:val="24"/>
          <w:szCs w:val="24"/>
          <w:u w:val="single"/>
          <w:lang w:eastAsia="en-US"/>
        </w:rPr>
      </w:pPr>
    </w:p>
    <w:p w14:paraId="57BBF7CF" w14:textId="77777777" w:rsidR="00AA5C38" w:rsidRPr="00AA5C38" w:rsidRDefault="00AA5C38" w:rsidP="00AA5C38">
      <w:pPr>
        <w:spacing w:after="0" w:line="240" w:lineRule="auto"/>
        <w:jc w:val="center"/>
        <w:rPr>
          <w:rFonts w:ascii="Calibri" w:eastAsia="Calibri" w:hAnsi="Calibri" w:cs="Calibri"/>
          <w:b/>
          <w:sz w:val="24"/>
          <w:szCs w:val="24"/>
          <w:u w:val="single"/>
          <w:lang w:eastAsia="en-US"/>
        </w:rPr>
      </w:pPr>
    </w:p>
    <w:p w14:paraId="611EA5E0" w14:textId="77777777" w:rsidR="00AA5C38" w:rsidRPr="00AA5C38" w:rsidRDefault="00AA5C38" w:rsidP="00AA5C38">
      <w:pPr>
        <w:spacing w:after="0" w:line="240" w:lineRule="auto"/>
        <w:jc w:val="center"/>
        <w:rPr>
          <w:rFonts w:ascii="Calibri" w:eastAsia="Calibri" w:hAnsi="Calibri" w:cs="Calibri"/>
          <w:b/>
          <w:sz w:val="24"/>
          <w:szCs w:val="24"/>
          <w:u w:val="single"/>
          <w:lang w:eastAsia="en-US"/>
        </w:rPr>
      </w:pPr>
    </w:p>
    <w:p w14:paraId="6FCE6EDE" w14:textId="77777777" w:rsidR="00AA5C38" w:rsidRPr="00AA5C38" w:rsidRDefault="00AA5C38" w:rsidP="00AA5C38">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Calibri"/>
          <w:b/>
          <w:sz w:val="24"/>
          <w:szCs w:val="24"/>
          <w:lang w:eastAsia="en-US"/>
        </w:rPr>
      </w:pPr>
      <w:r w:rsidRPr="00AA5C38">
        <w:rPr>
          <w:rFonts w:ascii="Calibri" w:eastAsia="Calibri" w:hAnsi="Calibri" w:cs="Calibri"/>
          <w:b/>
          <w:sz w:val="24"/>
          <w:szCs w:val="24"/>
          <w:lang w:eastAsia="en-US"/>
        </w:rPr>
        <w:lastRenderedPageBreak/>
        <w:t>ANEXO II – TERMO DE REFERÊNCIA</w:t>
      </w:r>
    </w:p>
    <w:p w14:paraId="5D803B73" w14:textId="77777777" w:rsidR="00AA5C38" w:rsidRPr="00AA5C38" w:rsidRDefault="00AA5C38" w:rsidP="00AA5C38">
      <w:pPr>
        <w:tabs>
          <w:tab w:val="center" w:pos="4419"/>
          <w:tab w:val="right" w:pos="8838"/>
        </w:tabs>
        <w:spacing w:after="0" w:line="240" w:lineRule="auto"/>
        <w:jc w:val="center"/>
        <w:rPr>
          <w:rFonts w:ascii="Calibri" w:eastAsia="Times New Roman" w:hAnsi="Calibri" w:cs="Calibri"/>
          <w:sz w:val="24"/>
          <w:szCs w:val="24"/>
          <w:lang w:eastAsia="x-none"/>
        </w:rPr>
      </w:pPr>
      <w:r w:rsidRPr="00AA5C38">
        <w:rPr>
          <w:rFonts w:ascii="Calibri" w:eastAsia="Times New Roman" w:hAnsi="Calibri" w:cs="Calibri"/>
          <w:sz w:val="24"/>
          <w:szCs w:val="24"/>
          <w:lang w:val="x-none" w:eastAsia="x-none"/>
        </w:rPr>
        <w:tab/>
      </w:r>
    </w:p>
    <w:p w14:paraId="1B758DE9" w14:textId="77777777" w:rsidR="00AA5C38" w:rsidRPr="00AA5C38" w:rsidRDefault="00AA5C38" w:rsidP="00AA5C38">
      <w:pPr>
        <w:spacing w:after="0" w:line="240" w:lineRule="auto"/>
        <w:jc w:val="center"/>
        <w:rPr>
          <w:rFonts w:ascii="Cambria" w:eastAsia="Calibri" w:hAnsi="Cambria" w:cs="Arial"/>
          <w:b/>
          <w:color w:val="000000"/>
          <w:sz w:val="24"/>
          <w:szCs w:val="24"/>
          <w:lang w:eastAsia="en-US"/>
        </w:rPr>
      </w:pPr>
      <w:r w:rsidRPr="00AA5C38">
        <w:rPr>
          <w:rFonts w:ascii="Cambria" w:eastAsia="Calibri" w:hAnsi="Cambria" w:cs="Arial"/>
          <w:b/>
          <w:color w:val="000000"/>
          <w:sz w:val="24"/>
          <w:szCs w:val="24"/>
          <w:lang w:eastAsia="en-US"/>
        </w:rPr>
        <w:t>TERMO DE REFERÊNCIA</w:t>
      </w:r>
    </w:p>
    <w:p w14:paraId="07D1E30A" w14:textId="77777777" w:rsidR="00AA5C38" w:rsidRPr="00AA5C38" w:rsidRDefault="00AA5C38" w:rsidP="00AA5C38">
      <w:pPr>
        <w:spacing w:after="0" w:line="240" w:lineRule="auto"/>
        <w:jc w:val="center"/>
        <w:rPr>
          <w:rFonts w:ascii="Cambria" w:eastAsia="Calibri" w:hAnsi="Cambria" w:cs="Arial"/>
          <w:b/>
          <w:color w:val="000000"/>
          <w:sz w:val="24"/>
          <w:szCs w:val="24"/>
          <w:lang w:eastAsia="en-US"/>
        </w:rPr>
      </w:pPr>
    </w:p>
    <w:p w14:paraId="19FF9D60" w14:textId="77777777" w:rsidR="00AA5C38" w:rsidRPr="00AA5C38" w:rsidRDefault="00AA5C38" w:rsidP="00AA5C38">
      <w:pPr>
        <w:numPr>
          <w:ilvl w:val="0"/>
          <w:numId w:val="16"/>
        </w:num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Cambria" w:eastAsia="Calibri" w:hAnsi="Cambria" w:cs="Arial"/>
          <w:b/>
          <w:color w:val="000000"/>
          <w:sz w:val="24"/>
          <w:szCs w:val="24"/>
          <w:lang w:eastAsia="en-US"/>
        </w:rPr>
      </w:pPr>
      <w:r w:rsidRPr="00AA5C38">
        <w:rPr>
          <w:rFonts w:ascii="Cambria" w:eastAsia="Calibri" w:hAnsi="Cambria" w:cs="Arial"/>
          <w:b/>
          <w:color w:val="000000"/>
          <w:sz w:val="24"/>
          <w:szCs w:val="24"/>
          <w:lang w:eastAsia="en-US"/>
        </w:rPr>
        <w:t>OBJETO:</w:t>
      </w:r>
    </w:p>
    <w:p w14:paraId="7E451BD3" w14:textId="77777777" w:rsidR="00AA5C38" w:rsidRPr="00AA5C38" w:rsidRDefault="00AA5C38" w:rsidP="00AA5C38">
      <w:pPr>
        <w:spacing w:after="0" w:line="240" w:lineRule="auto"/>
        <w:ind w:firstLine="708"/>
        <w:jc w:val="both"/>
        <w:rPr>
          <w:rFonts w:ascii="Cambria" w:eastAsia="Calibri" w:hAnsi="Cambria" w:cs="Arial"/>
          <w:color w:val="000000"/>
          <w:sz w:val="24"/>
          <w:szCs w:val="24"/>
          <w:lang w:eastAsia="en-US"/>
        </w:rPr>
      </w:pPr>
    </w:p>
    <w:p w14:paraId="3C497772" w14:textId="77777777" w:rsidR="00AA5C38" w:rsidRPr="00AA5C38" w:rsidRDefault="00AA5C38" w:rsidP="00AA5C38">
      <w:pPr>
        <w:spacing w:after="0" w:line="240" w:lineRule="auto"/>
        <w:jc w:val="both"/>
        <w:rPr>
          <w:rFonts w:ascii="Cambria" w:eastAsia="Calibri" w:hAnsi="Cambria" w:cs="Arial"/>
          <w:sz w:val="24"/>
          <w:szCs w:val="24"/>
          <w:lang w:eastAsia="en-US"/>
        </w:rPr>
      </w:pPr>
      <w:r w:rsidRPr="00AA5C38">
        <w:rPr>
          <w:rFonts w:ascii="Cambria" w:eastAsia="Calibri" w:hAnsi="Cambria" w:cs="Arial"/>
          <w:color w:val="000000"/>
          <w:sz w:val="24"/>
          <w:szCs w:val="24"/>
          <w:lang w:eastAsia="en-US"/>
        </w:rPr>
        <w:t xml:space="preserve">Contratação de empresa especializada para a prestação de serviços de </w:t>
      </w:r>
      <w:r w:rsidRPr="00AA5C38">
        <w:rPr>
          <w:rFonts w:ascii="Cambria" w:eastAsia="Calibri" w:hAnsi="Cambria" w:cs="Arial"/>
          <w:sz w:val="24"/>
          <w:szCs w:val="24"/>
          <w:lang w:eastAsia="en-US"/>
        </w:rPr>
        <w:t>consultoria e assessoramento</w:t>
      </w:r>
      <w:r w:rsidRPr="00AA5C38">
        <w:rPr>
          <w:rFonts w:ascii="Cambria" w:eastAsia="Calibri" w:hAnsi="Cambria" w:cs="Arial"/>
          <w:color w:val="000000"/>
          <w:sz w:val="24"/>
          <w:szCs w:val="24"/>
          <w:lang w:eastAsia="en-US"/>
        </w:rPr>
        <w:t xml:space="preserve"> n</w:t>
      </w:r>
      <w:r w:rsidRPr="00AA5C38">
        <w:rPr>
          <w:rFonts w:ascii="Cambria" w:eastAsia="Calibri" w:hAnsi="Cambria" w:cs="Arial"/>
          <w:sz w:val="24"/>
          <w:szCs w:val="24"/>
          <w:lang w:eastAsia="en-US"/>
        </w:rPr>
        <w:t>a execução de ações destinadas ao efetivo cumprimento da Gestão</w:t>
      </w:r>
      <w:r w:rsidRPr="00AA5C38">
        <w:rPr>
          <w:rFonts w:ascii="Cambria" w:eastAsia="Calibri" w:hAnsi="Cambria" w:cs="Arial"/>
          <w:color w:val="000000"/>
          <w:sz w:val="24"/>
          <w:szCs w:val="24"/>
          <w:lang w:eastAsia="en-US"/>
        </w:rPr>
        <w:t xml:space="preserve">, objetivando o suporte à Câmara Municipal de Conceição de Macabu na elaboração da proposta orçamentária, na elaboração dos Relatórios da Execução Orçamentária - RREO e Gestão Fiscal – RGF da Lei Complementar nº 101/00, auxílio e orientação na importação das informações do SIGFIS, auxílio na elaboração do Siconfi, auxilio na elaboração da Matriz de Saldos Contábeis para consolidação no Município, no atendimento a Deliberações 277/17 do Tribunal de Contas do Estado do Rio de Janeiro, elaboração e fechamento do Balanço Anual, conferência dos anexos da  Lei nº 4.320/64, bem como a orientação </w:t>
      </w:r>
      <w:r w:rsidRPr="00AA5C38">
        <w:rPr>
          <w:rFonts w:ascii="Cambria" w:eastAsia="Calibri" w:hAnsi="Cambria" w:cs="Arial"/>
          <w:sz w:val="24"/>
          <w:szCs w:val="24"/>
          <w:lang w:eastAsia="en-US"/>
        </w:rPr>
        <w:t>de servidores municipais relacionados às áreas responsáveis pela execução dos procedimentos contábeis da Câmara Municipal de Conceição de Macabu, no que diz respeito às diretrizes e normas definidas pelo MCASP – Manual de Contabilidade Aplicada ao Setor Público da STN – Secretaria do Tesouro Nacional e pelas novas Normas Brasileiras da Contabilidade – NBCT 16 do CFC – Conselho Federal de Contabilidade.</w:t>
      </w:r>
    </w:p>
    <w:p w14:paraId="69782BC0" w14:textId="77777777" w:rsidR="00AA5C38" w:rsidRPr="00AA5C38" w:rsidRDefault="00AA5C38" w:rsidP="00AA5C38">
      <w:pPr>
        <w:spacing w:after="0" w:line="240" w:lineRule="auto"/>
        <w:jc w:val="both"/>
        <w:rPr>
          <w:rFonts w:ascii="Cambria" w:eastAsia="Calibri" w:hAnsi="Cambria" w:cs="Arial"/>
          <w:sz w:val="24"/>
          <w:szCs w:val="24"/>
          <w:lang w:eastAsia="en-US"/>
        </w:rPr>
      </w:pPr>
    </w:p>
    <w:p w14:paraId="42334EB3" w14:textId="77777777" w:rsidR="00AA5C38" w:rsidRPr="00AA5C38" w:rsidRDefault="00AA5C38" w:rsidP="00AA5C38">
      <w:pPr>
        <w:numPr>
          <w:ilvl w:val="0"/>
          <w:numId w:val="16"/>
        </w:num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Cambria" w:eastAsia="Calibri" w:hAnsi="Cambria" w:cs="Arial"/>
          <w:b/>
          <w:color w:val="000000"/>
          <w:sz w:val="24"/>
          <w:szCs w:val="24"/>
          <w:lang w:eastAsia="en-US"/>
        </w:rPr>
      </w:pPr>
      <w:r w:rsidRPr="00AA5C38">
        <w:rPr>
          <w:rFonts w:ascii="Cambria" w:eastAsia="Calibri" w:hAnsi="Cambria" w:cs="Arial"/>
          <w:b/>
          <w:color w:val="000000"/>
          <w:sz w:val="24"/>
          <w:szCs w:val="24"/>
          <w:lang w:eastAsia="en-US"/>
        </w:rPr>
        <w:t>DA JUSTIFICATIVA:</w:t>
      </w:r>
    </w:p>
    <w:p w14:paraId="455EFCB9" w14:textId="77777777" w:rsidR="00AA5C38" w:rsidRPr="00AA5C38" w:rsidRDefault="00AA5C38" w:rsidP="00AA5C38">
      <w:pPr>
        <w:spacing w:after="0" w:line="240" w:lineRule="auto"/>
        <w:jc w:val="both"/>
        <w:rPr>
          <w:rFonts w:ascii="Cambria" w:eastAsia="Calibri" w:hAnsi="Cambria" w:cs="Arial"/>
          <w:sz w:val="24"/>
          <w:szCs w:val="24"/>
          <w:lang w:eastAsia="en-US"/>
        </w:rPr>
      </w:pPr>
    </w:p>
    <w:p w14:paraId="68121AEC" w14:textId="77777777" w:rsidR="00AA5C38" w:rsidRPr="00AA5C38" w:rsidRDefault="00AA5C38" w:rsidP="00AA5C38">
      <w:pPr>
        <w:spacing w:after="0" w:line="240" w:lineRule="auto"/>
        <w:jc w:val="both"/>
        <w:rPr>
          <w:rFonts w:ascii="Cambria" w:eastAsia="Calibri" w:hAnsi="Cambria" w:cs="Arial"/>
          <w:sz w:val="24"/>
          <w:szCs w:val="24"/>
          <w:lang w:eastAsia="en-US"/>
        </w:rPr>
      </w:pPr>
      <w:r w:rsidRPr="00AA5C38">
        <w:rPr>
          <w:rFonts w:ascii="Cambria" w:eastAsia="Calibri" w:hAnsi="Cambria" w:cs="Arial"/>
          <w:sz w:val="24"/>
          <w:szCs w:val="24"/>
          <w:lang w:eastAsia="en-US"/>
        </w:rPr>
        <w:t xml:space="preserve">Justifica-se a presente contratação de empresa para prestação de serviços </w:t>
      </w:r>
      <w:r w:rsidRPr="00AA5C38">
        <w:rPr>
          <w:rFonts w:ascii="Cambria" w:eastAsia="Calibri" w:hAnsi="Cambria" w:cs="Arial"/>
          <w:color w:val="000000"/>
          <w:sz w:val="24"/>
          <w:szCs w:val="24"/>
          <w:lang w:eastAsia="en-US"/>
        </w:rPr>
        <w:t xml:space="preserve">de acompanhamento </w:t>
      </w:r>
      <w:r w:rsidRPr="00AA5C38">
        <w:rPr>
          <w:rFonts w:ascii="Cambria" w:eastAsia="Calibri" w:hAnsi="Cambria" w:cs="Arial"/>
          <w:sz w:val="24"/>
          <w:szCs w:val="24"/>
          <w:lang w:eastAsia="en-US"/>
        </w:rPr>
        <w:t>de caráter técnico, intelectual e profissional de natureza contínua</w:t>
      </w:r>
      <w:r w:rsidRPr="00AA5C38">
        <w:rPr>
          <w:rFonts w:ascii="Cambria" w:eastAsia="Calibri" w:hAnsi="Cambria" w:cs="Arial"/>
          <w:color w:val="000000"/>
          <w:sz w:val="24"/>
          <w:szCs w:val="24"/>
          <w:lang w:eastAsia="en-US"/>
        </w:rPr>
        <w:t xml:space="preserve"> </w:t>
      </w:r>
      <w:r w:rsidRPr="00AA5C38">
        <w:rPr>
          <w:rFonts w:ascii="Cambria" w:eastAsia="Calibri" w:hAnsi="Cambria" w:cs="Arial"/>
          <w:sz w:val="24"/>
          <w:szCs w:val="24"/>
          <w:lang w:eastAsia="en-US"/>
        </w:rPr>
        <w:t>em função de serem necessários ao Legislativo Municipal para o atendimento a demanda de trabalhos e o perfeito desempenho de suas atividades e atribuições, por se tratar de serviços que necessitam de experiência e conhecimento especifico as novas normas aplicada ao Setor Público.</w:t>
      </w:r>
    </w:p>
    <w:p w14:paraId="199FC826" w14:textId="77777777" w:rsidR="00AA5C38" w:rsidRPr="00AA5C38" w:rsidRDefault="00AA5C38" w:rsidP="00AA5C38">
      <w:pPr>
        <w:spacing w:after="0" w:line="240" w:lineRule="auto"/>
        <w:jc w:val="both"/>
        <w:rPr>
          <w:rFonts w:ascii="Cambria" w:eastAsia="Calibri" w:hAnsi="Cambria" w:cs="Arial"/>
          <w:sz w:val="24"/>
          <w:szCs w:val="24"/>
          <w:lang w:eastAsia="en-US"/>
        </w:rPr>
      </w:pPr>
    </w:p>
    <w:p w14:paraId="21CE0950" w14:textId="77777777" w:rsidR="00AA5C38" w:rsidRPr="00AA5C38" w:rsidRDefault="00AA5C38" w:rsidP="00AA5C38">
      <w:pPr>
        <w:spacing w:after="0" w:line="240" w:lineRule="auto"/>
        <w:jc w:val="both"/>
        <w:rPr>
          <w:rFonts w:ascii="Cambria" w:eastAsia="Calibri" w:hAnsi="Cambria" w:cs="Arial"/>
          <w:sz w:val="24"/>
          <w:szCs w:val="24"/>
          <w:lang w:eastAsia="en-US"/>
        </w:rPr>
      </w:pPr>
      <w:r w:rsidRPr="00AA5C38">
        <w:rPr>
          <w:rFonts w:ascii="Cambria" w:eastAsia="Calibri" w:hAnsi="Cambria" w:cs="Arial"/>
          <w:sz w:val="24"/>
          <w:szCs w:val="24"/>
          <w:lang w:eastAsia="en-US"/>
        </w:rPr>
        <w:t>Sendo desta forma de suma importância a contratação ora descrita uma vez que o Legislativo não dispõe de mão de obra com o conhecimento necessário para desenvolver os serviços ora descritos bem como atender as legislações dos órgãos de controle e princípios da administração Pública.</w:t>
      </w:r>
    </w:p>
    <w:p w14:paraId="7847FBAE" w14:textId="77777777" w:rsidR="00AA5C38" w:rsidRPr="00AA5C38" w:rsidRDefault="00AA5C38" w:rsidP="00AA5C38">
      <w:pPr>
        <w:spacing w:after="0" w:line="240" w:lineRule="auto"/>
        <w:jc w:val="both"/>
        <w:rPr>
          <w:rFonts w:ascii="Cambria" w:eastAsia="Calibri" w:hAnsi="Cambria" w:cs="Arial"/>
          <w:sz w:val="24"/>
          <w:szCs w:val="24"/>
          <w:lang w:eastAsia="en-US"/>
        </w:rPr>
      </w:pPr>
    </w:p>
    <w:p w14:paraId="7C8F3632" w14:textId="77777777" w:rsidR="00AA5C38" w:rsidRPr="00AA5C38" w:rsidRDefault="00AA5C38" w:rsidP="00AA5C38">
      <w:pPr>
        <w:spacing w:after="0" w:line="240" w:lineRule="auto"/>
        <w:jc w:val="both"/>
        <w:rPr>
          <w:rFonts w:ascii="Cambria" w:eastAsia="Calibri" w:hAnsi="Cambria" w:cs="Arial"/>
          <w:sz w:val="24"/>
          <w:szCs w:val="24"/>
          <w:lang w:eastAsia="en-US"/>
        </w:rPr>
      </w:pPr>
    </w:p>
    <w:p w14:paraId="1D1F2343" w14:textId="77777777" w:rsidR="00AA5C38" w:rsidRPr="00AA5C38" w:rsidRDefault="00AA5C38" w:rsidP="00AA5C38">
      <w:pPr>
        <w:numPr>
          <w:ilvl w:val="0"/>
          <w:numId w:val="16"/>
        </w:num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Cambria" w:eastAsia="Calibri" w:hAnsi="Cambria" w:cs="Arial"/>
          <w:b/>
          <w:color w:val="000000"/>
          <w:sz w:val="24"/>
          <w:szCs w:val="24"/>
          <w:lang w:eastAsia="en-US"/>
        </w:rPr>
      </w:pPr>
      <w:r w:rsidRPr="00AA5C38">
        <w:rPr>
          <w:rFonts w:ascii="Cambria" w:eastAsia="Calibri" w:hAnsi="Cambria" w:cs="Arial"/>
          <w:b/>
          <w:color w:val="000000"/>
          <w:sz w:val="24"/>
          <w:szCs w:val="24"/>
          <w:lang w:eastAsia="en-US"/>
        </w:rPr>
        <w:t>DA PRESTAÇÃO DOS SERVIÇOS:</w:t>
      </w:r>
    </w:p>
    <w:p w14:paraId="4E9887FF" w14:textId="77777777" w:rsidR="00AA5C38" w:rsidRPr="00AA5C38" w:rsidRDefault="00AA5C38" w:rsidP="00AA5C38">
      <w:pPr>
        <w:spacing w:after="0" w:line="240" w:lineRule="auto"/>
        <w:rPr>
          <w:rFonts w:ascii="Cambria" w:eastAsia="Calibri" w:hAnsi="Cambria" w:cs="Arial"/>
          <w:color w:val="000000"/>
          <w:sz w:val="24"/>
          <w:szCs w:val="24"/>
          <w:lang w:eastAsia="en-US"/>
        </w:rPr>
      </w:pPr>
    </w:p>
    <w:p w14:paraId="4CA6267D" w14:textId="77777777" w:rsidR="00AA5C38" w:rsidRPr="00AA5C38" w:rsidRDefault="00AA5C38" w:rsidP="00AA5C38">
      <w:pPr>
        <w:spacing w:after="0" w:line="240" w:lineRule="auto"/>
        <w:rPr>
          <w:rFonts w:ascii="Cambria" w:eastAsia="Calibri" w:hAnsi="Cambria" w:cs="Arial"/>
          <w:color w:val="000000"/>
          <w:sz w:val="24"/>
          <w:szCs w:val="24"/>
          <w:lang w:eastAsia="en-US"/>
        </w:rPr>
      </w:pPr>
      <w:r w:rsidRPr="00AA5C38">
        <w:rPr>
          <w:rFonts w:ascii="Cambria" w:eastAsia="Calibri" w:hAnsi="Cambria" w:cs="Arial"/>
          <w:color w:val="000000"/>
          <w:sz w:val="24"/>
          <w:szCs w:val="24"/>
          <w:lang w:eastAsia="en-US"/>
        </w:rPr>
        <w:t>A contratada será responsável por cumprir todas as obrigações abaixo relacionadas:</w:t>
      </w:r>
    </w:p>
    <w:p w14:paraId="1D1F75FC" w14:textId="77777777" w:rsidR="00AA5C38" w:rsidRPr="00AA5C38" w:rsidRDefault="00AA5C38" w:rsidP="00AA5C38">
      <w:pPr>
        <w:spacing w:after="0" w:line="240" w:lineRule="auto"/>
        <w:jc w:val="both"/>
        <w:rPr>
          <w:rFonts w:ascii="Cambria" w:eastAsia="Calibri" w:hAnsi="Cambria" w:cs="Arial"/>
          <w:b/>
          <w:color w:val="000000"/>
          <w:sz w:val="24"/>
          <w:szCs w:val="24"/>
          <w:lang w:eastAsia="en-US"/>
        </w:rPr>
      </w:pPr>
    </w:p>
    <w:p w14:paraId="5AFDFF97" w14:textId="77777777" w:rsidR="00AA5C38" w:rsidRPr="00AA5C38" w:rsidRDefault="00AA5C38" w:rsidP="00AA5C38">
      <w:pPr>
        <w:spacing w:after="0" w:line="240" w:lineRule="auto"/>
        <w:jc w:val="both"/>
        <w:rPr>
          <w:rFonts w:ascii="Cambria" w:eastAsia="Calibri" w:hAnsi="Cambria" w:cs="Arial"/>
          <w:b/>
          <w:color w:val="000000"/>
          <w:sz w:val="24"/>
          <w:szCs w:val="24"/>
          <w:lang w:eastAsia="en-US"/>
        </w:rPr>
      </w:pPr>
      <w:r w:rsidRPr="00AA5C38">
        <w:rPr>
          <w:rFonts w:ascii="Cambria" w:eastAsia="Calibri" w:hAnsi="Cambria" w:cs="Arial"/>
          <w:b/>
          <w:color w:val="000000"/>
          <w:sz w:val="24"/>
          <w:szCs w:val="24"/>
          <w:lang w:eastAsia="en-US"/>
        </w:rPr>
        <w:t xml:space="preserve">3.1 – DESCRIÇÃO DOS SERVIÇOS </w:t>
      </w:r>
    </w:p>
    <w:p w14:paraId="5D4322CA" w14:textId="77777777" w:rsidR="00AA5C38" w:rsidRPr="00AA5C38" w:rsidRDefault="00AA5C38" w:rsidP="00AA5C38">
      <w:pPr>
        <w:spacing w:after="0" w:line="240" w:lineRule="auto"/>
        <w:jc w:val="both"/>
        <w:rPr>
          <w:rFonts w:ascii="Cambria" w:eastAsia="Calibri" w:hAnsi="Cambria" w:cs="Arial"/>
          <w:color w:val="000000"/>
          <w:sz w:val="24"/>
          <w:szCs w:val="24"/>
          <w:lang w:eastAsia="en-US"/>
        </w:rPr>
      </w:pPr>
    </w:p>
    <w:p w14:paraId="739A7E8A" w14:textId="77777777" w:rsidR="00AA5C38" w:rsidRPr="00AA5C38" w:rsidRDefault="00AA5C38" w:rsidP="00AA5C38">
      <w:pPr>
        <w:spacing w:after="0" w:line="240" w:lineRule="auto"/>
        <w:jc w:val="both"/>
        <w:rPr>
          <w:rFonts w:ascii="Cambria" w:eastAsia="Times New Roman" w:hAnsi="Cambria" w:cs="Arial"/>
          <w:color w:val="000000"/>
          <w:sz w:val="24"/>
          <w:szCs w:val="24"/>
        </w:rPr>
      </w:pPr>
      <w:r w:rsidRPr="00AA5C38">
        <w:rPr>
          <w:rFonts w:ascii="Cambria" w:eastAsia="Times New Roman" w:hAnsi="Cambria" w:cs="Arial"/>
          <w:color w:val="000000"/>
          <w:sz w:val="24"/>
          <w:szCs w:val="24"/>
        </w:rPr>
        <w:t>Para o perfeito funcionamento das atividades do Legislativo Municipal de Conceição de Macabu, a empresa ora contratada executará os diversos serviços, que abrangerão toda sua área de atuação e em especial os seguintes itens, a saber:</w:t>
      </w:r>
    </w:p>
    <w:p w14:paraId="08F56833" w14:textId="77777777" w:rsidR="00AA5C38" w:rsidRPr="00AA5C38" w:rsidRDefault="00AA5C38" w:rsidP="00AA5C38">
      <w:pPr>
        <w:spacing w:after="0" w:line="240" w:lineRule="auto"/>
        <w:ind w:left="708"/>
        <w:jc w:val="both"/>
        <w:rPr>
          <w:rFonts w:ascii="Cambria" w:eastAsia="Times New Roman" w:hAnsi="Cambria" w:cs="Arial"/>
          <w:color w:val="000000"/>
          <w:sz w:val="24"/>
          <w:szCs w:val="24"/>
          <w:u w:val="single"/>
        </w:rPr>
      </w:pPr>
    </w:p>
    <w:p w14:paraId="49AB2DF1" w14:textId="77777777" w:rsidR="00AA5C38" w:rsidRPr="00AA5C38" w:rsidRDefault="00AA5C38" w:rsidP="00AA5C38">
      <w:pPr>
        <w:spacing w:after="0" w:line="240" w:lineRule="auto"/>
        <w:jc w:val="both"/>
        <w:rPr>
          <w:rFonts w:ascii="Cambria" w:eastAsia="Calibri" w:hAnsi="Cambria" w:cs="Arial"/>
          <w:color w:val="000000"/>
          <w:sz w:val="24"/>
          <w:szCs w:val="24"/>
          <w:lang w:eastAsia="en-US"/>
        </w:rPr>
      </w:pPr>
      <w:r w:rsidRPr="00AA5C38">
        <w:rPr>
          <w:rFonts w:ascii="Cambria" w:eastAsia="Calibri" w:hAnsi="Cambria" w:cs="Arial"/>
          <w:b/>
          <w:color w:val="000000"/>
          <w:sz w:val="24"/>
          <w:szCs w:val="24"/>
          <w:lang w:eastAsia="en-US"/>
        </w:rPr>
        <w:lastRenderedPageBreak/>
        <w:t xml:space="preserve">3.1.1 – </w:t>
      </w:r>
      <w:r w:rsidRPr="00AA5C38">
        <w:rPr>
          <w:rFonts w:ascii="Cambria" w:eastAsia="Calibri" w:hAnsi="Cambria" w:cs="Arial"/>
          <w:color w:val="000000"/>
          <w:sz w:val="24"/>
          <w:szCs w:val="24"/>
          <w:lang w:eastAsia="en-US"/>
        </w:rPr>
        <w:t>Auxiliar e orientar</w:t>
      </w:r>
      <w:r w:rsidRPr="00AA5C38">
        <w:rPr>
          <w:rFonts w:ascii="Cambria" w:eastAsia="Calibri" w:hAnsi="Cambria" w:cs="Arial"/>
          <w:b/>
          <w:color w:val="000000"/>
          <w:sz w:val="24"/>
          <w:szCs w:val="24"/>
          <w:lang w:eastAsia="en-US"/>
        </w:rPr>
        <w:t xml:space="preserve"> </w:t>
      </w:r>
      <w:r w:rsidRPr="00AA5C38">
        <w:rPr>
          <w:rFonts w:ascii="Cambria" w:eastAsia="Calibri" w:hAnsi="Cambria" w:cs="Arial"/>
          <w:color w:val="000000"/>
          <w:sz w:val="24"/>
          <w:szCs w:val="24"/>
          <w:lang w:eastAsia="en-US"/>
        </w:rPr>
        <w:t>na elaboração das seguintes Leis:</w:t>
      </w:r>
    </w:p>
    <w:p w14:paraId="470E3FFB" w14:textId="77777777" w:rsidR="00AA5C38" w:rsidRPr="00AA5C38" w:rsidRDefault="00AA5C38" w:rsidP="00AA5C38">
      <w:pPr>
        <w:spacing w:after="0" w:line="240" w:lineRule="auto"/>
        <w:jc w:val="both"/>
        <w:rPr>
          <w:rFonts w:ascii="Cambria" w:eastAsia="Calibri" w:hAnsi="Cambria" w:cs="Arial"/>
          <w:color w:val="000000"/>
          <w:sz w:val="24"/>
          <w:szCs w:val="24"/>
          <w:lang w:eastAsia="en-US"/>
        </w:rPr>
      </w:pPr>
    </w:p>
    <w:p w14:paraId="08B95A53" w14:textId="77777777" w:rsidR="00AA5C38" w:rsidRPr="00AA5C38" w:rsidRDefault="00AA5C38" w:rsidP="00AA5C38">
      <w:pPr>
        <w:numPr>
          <w:ilvl w:val="0"/>
          <w:numId w:val="18"/>
        </w:numPr>
        <w:spacing w:after="0" w:line="240" w:lineRule="auto"/>
        <w:ind w:left="567"/>
        <w:contextualSpacing/>
        <w:jc w:val="both"/>
        <w:rPr>
          <w:rFonts w:ascii="Cambria" w:eastAsia="Times New Roman" w:hAnsi="Cambria" w:cs="Arial"/>
          <w:color w:val="000000"/>
          <w:sz w:val="24"/>
          <w:szCs w:val="24"/>
        </w:rPr>
      </w:pPr>
      <w:r w:rsidRPr="00AA5C38">
        <w:rPr>
          <w:rFonts w:ascii="Cambria" w:eastAsia="Times New Roman" w:hAnsi="Cambria" w:cs="Arial"/>
          <w:color w:val="000000"/>
          <w:sz w:val="24"/>
          <w:szCs w:val="24"/>
        </w:rPr>
        <w:t>Proposta de Lei de Lei Orçamentária Anual do Legislativo Municipal – LOA.</w:t>
      </w:r>
    </w:p>
    <w:p w14:paraId="49CAE955" w14:textId="77777777" w:rsidR="00AA5C38" w:rsidRPr="00AA5C38" w:rsidRDefault="00AA5C38" w:rsidP="00AA5C38">
      <w:pPr>
        <w:spacing w:after="0" w:line="240" w:lineRule="auto"/>
        <w:ind w:left="1287"/>
        <w:jc w:val="both"/>
        <w:rPr>
          <w:rFonts w:ascii="Cambria" w:eastAsia="Times New Roman" w:hAnsi="Cambria" w:cs="Arial"/>
          <w:color w:val="000000"/>
          <w:sz w:val="24"/>
          <w:szCs w:val="24"/>
          <w:u w:val="single"/>
        </w:rPr>
      </w:pPr>
    </w:p>
    <w:p w14:paraId="08665127" w14:textId="77777777" w:rsidR="00AA5C38" w:rsidRPr="00AA5C38" w:rsidRDefault="00AA5C38" w:rsidP="00AA5C38">
      <w:pPr>
        <w:spacing w:after="0" w:line="240" w:lineRule="auto"/>
        <w:jc w:val="both"/>
        <w:rPr>
          <w:rFonts w:ascii="Cambria" w:eastAsia="Calibri" w:hAnsi="Cambria" w:cs="Arial"/>
          <w:color w:val="000000"/>
          <w:sz w:val="24"/>
          <w:szCs w:val="24"/>
          <w:lang w:eastAsia="en-US"/>
        </w:rPr>
      </w:pPr>
      <w:r w:rsidRPr="00AA5C38">
        <w:rPr>
          <w:rFonts w:ascii="Cambria" w:eastAsia="Calibri" w:hAnsi="Cambria" w:cs="Arial"/>
          <w:b/>
          <w:color w:val="000000"/>
          <w:sz w:val="24"/>
          <w:szCs w:val="24"/>
          <w:lang w:eastAsia="en-US"/>
        </w:rPr>
        <w:t>3.1.2</w:t>
      </w:r>
      <w:r w:rsidRPr="00AA5C38">
        <w:rPr>
          <w:rFonts w:ascii="Cambria" w:eastAsia="Calibri" w:hAnsi="Cambria" w:cs="Arial"/>
          <w:color w:val="000000"/>
          <w:sz w:val="24"/>
          <w:szCs w:val="24"/>
          <w:lang w:eastAsia="en-US"/>
        </w:rPr>
        <w:t xml:space="preserve"> – Auxiliar apoiar e orientar</w:t>
      </w:r>
      <w:r w:rsidRPr="00AA5C38">
        <w:rPr>
          <w:rFonts w:ascii="Cambria" w:eastAsia="Calibri" w:hAnsi="Cambria" w:cs="Arial"/>
          <w:b/>
          <w:color w:val="000000"/>
          <w:sz w:val="24"/>
          <w:szCs w:val="24"/>
          <w:lang w:eastAsia="en-US"/>
        </w:rPr>
        <w:t xml:space="preserve"> </w:t>
      </w:r>
      <w:r w:rsidRPr="00AA5C38">
        <w:rPr>
          <w:rFonts w:ascii="Cambria" w:eastAsia="Calibri" w:hAnsi="Cambria" w:cs="Arial"/>
          <w:color w:val="000000"/>
          <w:sz w:val="24"/>
          <w:szCs w:val="24"/>
          <w:lang w:eastAsia="en-US"/>
        </w:rPr>
        <w:t>no atendimento das exigências da Lei de Responsabilidade Fiscal, execução orçamentária e prestações de contas.</w:t>
      </w:r>
    </w:p>
    <w:p w14:paraId="5843EE87" w14:textId="77777777" w:rsidR="00AA5C38" w:rsidRPr="00AA5C38" w:rsidRDefault="00AA5C38" w:rsidP="00AA5C38">
      <w:pPr>
        <w:spacing w:after="0" w:line="240" w:lineRule="auto"/>
        <w:jc w:val="both"/>
        <w:rPr>
          <w:rFonts w:ascii="Cambria" w:eastAsia="Calibri" w:hAnsi="Cambria" w:cs="Arial"/>
          <w:color w:val="000000"/>
          <w:sz w:val="24"/>
          <w:szCs w:val="24"/>
          <w:lang w:eastAsia="en-US"/>
        </w:rPr>
      </w:pPr>
    </w:p>
    <w:p w14:paraId="41229513" w14:textId="77777777" w:rsidR="00AA5C38" w:rsidRPr="00AA5C38" w:rsidRDefault="00AA5C38" w:rsidP="00AA5C38">
      <w:pPr>
        <w:spacing w:after="0" w:line="240" w:lineRule="auto"/>
        <w:ind w:left="567"/>
        <w:jc w:val="both"/>
        <w:rPr>
          <w:rFonts w:ascii="Cambria" w:eastAsia="Times New Roman" w:hAnsi="Cambria" w:cs="Arial"/>
          <w:color w:val="000000"/>
          <w:sz w:val="24"/>
          <w:szCs w:val="24"/>
        </w:rPr>
      </w:pPr>
      <w:r w:rsidRPr="00AA5C38">
        <w:rPr>
          <w:rFonts w:ascii="Cambria" w:eastAsia="Times New Roman" w:hAnsi="Cambria" w:cs="Arial"/>
          <w:color w:val="000000"/>
          <w:sz w:val="24"/>
          <w:szCs w:val="24"/>
        </w:rPr>
        <w:t>a. Orientar e auxiliar na elaboração dos relatórios resumidos de execução orçamentária – RREO bimestral;</w:t>
      </w:r>
    </w:p>
    <w:p w14:paraId="66BDC02F" w14:textId="77777777" w:rsidR="00AA5C38" w:rsidRPr="00AA5C38" w:rsidRDefault="00AA5C38" w:rsidP="00AA5C38">
      <w:pPr>
        <w:spacing w:after="0" w:line="240" w:lineRule="auto"/>
        <w:ind w:left="567"/>
        <w:jc w:val="both"/>
        <w:rPr>
          <w:rFonts w:ascii="Cambria" w:eastAsia="Times New Roman" w:hAnsi="Cambria" w:cs="Arial"/>
          <w:color w:val="000000"/>
          <w:sz w:val="24"/>
          <w:szCs w:val="24"/>
        </w:rPr>
      </w:pPr>
    </w:p>
    <w:p w14:paraId="1882B374" w14:textId="77777777" w:rsidR="00AA5C38" w:rsidRPr="00AA5C38" w:rsidRDefault="00AA5C38" w:rsidP="00AA5C38">
      <w:pPr>
        <w:spacing w:after="0" w:line="240" w:lineRule="auto"/>
        <w:ind w:left="567"/>
        <w:jc w:val="both"/>
        <w:rPr>
          <w:rFonts w:ascii="Cambria" w:eastAsia="Times New Roman" w:hAnsi="Cambria" w:cs="Arial"/>
          <w:color w:val="000000"/>
          <w:sz w:val="24"/>
          <w:szCs w:val="24"/>
        </w:rPr>
      </w:pPr>
      <w:r w:rsidRPr="00AA5C38">
        <w:rPr>
          <w:rFonts w:ascii="Cambria" w:eastAsia="Times New Roman" w:hAnsi="Cambria" w:cs="Arial"/>
          <w:color w:val="000000"/>
          <w:sz w:val="24"/>
          <w:szCs w:val="24"/>
        </w:rPr>
        <w:t>b. Orientar e auxiliar na elaboração dos relatórios de gestão fiscal - RGF;</w:t>
      </w:r>
    </w:p>
    <w:p w14:paraId="692B1D97" w14:textId="77777777" w:rsidR="00AA5C38" w:rsidRPr="00AA5C38" w:rsidRDefault="00AA5C38" w:rsidP="00AA5C38">
      <w:pPr>
        <w:spacing w:after="0" w:line="240" w:lineRule="auto"/>
        <w:ind w:left="567"/>
        <w:jc w:val="both"/>
        <w:rPr>
          <w:rFonts w:ascii="Cambria" w:eastAsia="Times New Roman" w:hAnsi="Cambria" w:cs="Arial"/>
          <w:color w:val="000000"/>
          <w:sz w:val="24"/>
          <w:szCs w:val="24"/>
        </w:rPr>
      </w:pPr>
    </w:p>
    <w:p w14:paraId="361B0964" w14:textId="77777777" w:rsidR="00AA5C38" w:rsidRPr="00AA5C38" w:rsidRDefault="00AA5C38" w:rsidP="00AA5C38">
      <w:pPr>
        <w:spacing w:after="0" w:line="240" w:lineRule="auto"/>
        <w:ind w:left="567"/>
        <w:jc w:val="both"/>
        <w:rPr>
          <w:rFonts w:ascii="Cambria" w:eastAsia="Times New Roman" w:hAnsi="Cambria" w:cs="Arial"/>
          <w:color w:val="000000"/>
          <w:sz w:val="24"/>
          <w:szCs w:val="24"/>
        </w:rPr>
      </w:pPr>
      <w:r w:rsidRPr="00AA5C38">
        <w:rPr>
          <w:rFonts w:ascii="Cambria" w:eastAsia="Times New Roman" w:hAnsi="Cambria" w:cs="Arial"/>
          <w:color w:val="000000"/>
          <w:sz w:val="24"/>
          <w:szCs w:val="24"/>
        </w:rPr>
        <w:t>c. Auxiliar no acompanhamento da execução orçamentária;</w:t>
      </w:r>
    </w:p>
    <w:p w14:paraId="46440B82" w14:textId="77777777" w:rsidR="00AA5C38" w:rsidRPr="00AA5C38" w:rsidRDefault="00AA5C38" w:rsidP="00AA5C38">
      <w:pPr>
        <w:spacing w:after="0" w:line="240" w:lineRule="auto"/>
        <w:ind w:left="567"/>
        <w:jc w:val="both"/>
        <w:rPr>
          <w:rFonts w:ascii="Cambria" w:eastAsia="Times New Roman" w:hAnsi="Cambria" w:cs="Arial"/>
          <w:color w:val="000000"/>
          <w:sz w:val="24"/>
          <w:szCs w:val="24"/>
        </w:rPr>
      </w:pPr>
    </w:p>
    <w:p w14:paraId="3B7A4D53" w14:textId="77777777" w:rsidR="00AA5C38" w:rsidRPr="00AA5C38" w:rsidRDefault="00AA5C38" w:rsidP="00AA5C38">
      <w:pPr>
        <w:spacing w:after="0" w:line="240" w:lineRule="auto"/>
        <w:ind w:left="567"/>
        <w:jc w:val="both"/>
        <w:rPr>
          <w:rFonts w:ascii="Cambria" w:eastAsia="Times New Roman" w:hAnsi="Cambria" w:cs="Arial"/>
          <w:color w:val="000000"/>
          <w:sz w:val="24"/>
          <w:szCs w:val="24"/>
        </w:rPr>
      </w:pPr>
      <w:r w:rsidRPr="00AA5C38">
        <w:rPr>
          <w:rFonts w:ascii="Cambria" w:eastAsia="Times New Roman" w:hAnsi="Cambria" w:cs="Arial"/>
          <w:color w:val="000000"/>
          <w:sz w:val="24"/>
          <w:szCs w:val="24"/>
        </w:rPr>
        <w:t>d. Orientar e auxiliar na elaboração dos projetos de Lei e decretos para abertura de créditos adicionais especiais no orçamento do Poder Legislativo Municipal;</w:t>
      </w:r>
    </w:p>
    <w:p w14:paraId="5DF52D7C" w14:textId="77777777" w:rsidR="00AA5C38" w:rsidRPr="00AA5C38" w:rsidRDefault="00AA5C38" w:rsidP="00AA5C38">
      <w:pPr>
        <w:spacing w:after="0" w:line="240" w:lineRule="auto"/>
        <w:ind w:left="567"/>
        <w:jc w:val="both"/>
        <w:rPr>
          <w:rFonts w:ascii="Cambria" w:eastAsia="Times New Roman" w:hAnsi="Cambria" w:cs="Arial"/>
          <w:color w:val="000000"/>
          <w:sz w:val="24"/>
          <w:szCs w:val="24"/>
        </w:rPr>
      </w:pPr>
    </w:p>
    <w:p w14:paraId="21DEE110" w14:textId="77777777" w:rsidR="00AA5C38" w:rsidRPr="00AA5C38" w:rsidRDefault="00AA5C38" w:rsidP="00AA5C38">
      <w:pPr>
        <w:spacing w:after="0" w:line="240" w:lineRule="auto"/>
        <w:ind w:left="567"/>
        <w:jc w:val="both"/>
        <w:rPr>
          <w:rFonts w:ascii="Cambria" w:eastAsia="Times New Roman" w:hAnsi="Cambria" w:cs="Arial"/>
          <w:color w:val="000000"/>
          <w:sz w:val="24"/>
          <w:szCs w:val="24"/>
        </w:rPr>
      </w:pPr>
      <w:r w:rsidRPr="00AA5C38">
        <w:rPr>
          <w:rFonts w:ascii="Cambria" w:eastAsia="Times New Roman" w:hAnsi="Cambria" w:cs="Arial"/>
          <w:color w:val="000000"/>
          <w:sz w:val="24"/>
          <w:szCs w:val="24"/>
        </w:rPr>
        <w:t xml:space="preserve">e. Orientar e auxiliar na elaboração da Prestação de Contas de Anual </w:t>
      </w:r>
      <w:r w:rsidRPr="00AA5C38">
        <w:rPr>
          <w:rFonts w:ascii="Cambria" w:eastAsia="Times New Roman" w:hAnsi="Cambria" w:cs="Arial"/>
          <w:sz w:val="24"/>
          <w:szCs w:val="24"/>
        </w:rPr>
        <w:t>em atendimento a Deliberação nº 277/17</w:t>
      </w:r>
      <w:r w:rsidRPr="00AA5C38">
        <w:rPr>
          <w:rFonts w:ascii="Cambria" w:eastAsia="Times New Roman" w:hAnsi="Cambria" w:cs="Arial"/>
          <w:color w:val="000000"/>
          <w:sz w:val="24"/>
          <w:szCs w:val="24"/>
        </w:rPr>
        <w:t>;</w:t>
      </w:r>
    </w:p>
    <w:p w14:paraId="7E6CF5AE" w14:textId="77777777" w:rsidR="00AA5C38" w:rsidRPr="00AA5C38" w:rsidRDefault="00AA5C38" w:rsidP="00AA5C38">
      <w:pPr>
        <w:spacing w:after="0" w:line="240" w:lineRule="auto"/>
        <w:ind w:left="567"/>
        <w:jc w:val="both"/>
        <w:rPr>
          <w:rFonts w:ascii="Cambria" w:eastAsia="Times New Roman" w:hAnsi="Cambria" w:cs="Arial"/>
          <w:color w:val="000000"/>
          <w:sz w:val="24"/>
          <w:szCs w:val="24"/>
        </w:rPr>
      </w:pPr>
    </w:p>
    <w:p w14:paraId="351A105E" w14:textId="77777777" w:rsidR="00AA5C38" w:rsidRPr="00AA5C38" w:rsidRDefault="00AA5C38" w:rsidP="00AA5C38">
      <w:pPr>
        <w:spacing w:after="0" w:line="240" w:lineRule="auto"/>
        <w:ind w:left="567"/>
        <w:jc w:val="both"/>
        <w:rPr>
          <w:rFonts w:ascii="Cambria" w:eastAsia="Times New Roman" w:hAnsi="Cambria" w:cs="Arial"/>
          <w:color w:val="000000"/>
          <w:sz w:val="24"/>
          <w:szCs w:val="24"/>
        </w:rPr>
      </w:pPr>
      <w:r w:rsidRPr="00AA5C38">
        <w:rPr>
          <w:rFonts w:ascii="Cambria" w:eastAsia="Times New Roman" w:hAnsi="Cambria" w:cs="Arial"/>
          <w:color w:val="000000"/>
          <w:sz w:val="24"/>
          <w:szCs w:val="24"/>
        </w:rPr>
        <w:t>f. Orientar e auxiliar na elaboração do fechamento do balancete mensal;</w:t>
      </w:r>
    </w:p>
    <w:p w14:paraId="43F2BF3D" w14:textId="77777777" w:rsidR="00AA5C38" w:rsidRPr="00AA5C38" w:rsidRDefault="00AA5C38" w:rsidP="00AA5C38">
      <w:pPr>
        <w:spacing w:after="0" w:line="240" w:lineRule="auto"/>
        <w:ind w:left="567"/>
        <w:jc w:val="both"/>
        <w:rPr>
          <w:rFonts w:ascii="Cambria" w:eastAsia="Times New Roman" w:hAnsi="Cambria" w:cs="Arial"/>
          <w:color w:val="000000"/>
          <w:sz w:val="24"/>
          <w:szCs w:val="24"/>
        </w:rPr>
      </w:pPr>
    </w:p>
    <w:p w14:paraId="529F5FE0" w14:textId="77777777" w:rsidR="00AA5C38" w:rsidRPr="00AA5C38" w:rsidRDefault="00AA5C38" w:rsidP="00AA5C38">
      <w:pPr>
        <w:spacing w:after="0" w:line="240" w:lineRule="auto"/>
        <w:ind w:left="567"/>
        <w:jc w:val="both"/>
        <w:rPr>
          <w:rFonts w:ascii="Cambria" w:eastAsia="Times New Roman" w:hAnsi="Cambria" w:cs="Arial"/>
          <w:color w:val="000000"/>
          <w:sz w:val="24"/>
          <w:szCs w:val="24"/>
        </w:rPr>
      </w:pPr>
      <w:r w:rsidRPr="00AA5C38">
        <w:rPr>
          <w:rFonts w:ascii="Cambria" w:eastAsia="Times New Roman" w:hAnsi="Cambria" w:cs="Arial"/>
          <w:color w:val="000000"/>
          <w:sz w:val="24"/>
          <w:szCs w:val="24"/>
        </w:rPr>
        <w:t>g. Orientar e auxiliar na elaboração e envio dos dados referente aos informes mensais (execução orçamentária);</w:t>
      </w:r>
    </w:p>
    <w:p w14:paraId="472DF09D" w14:textId="77777777" w:rsidR="00AA5C38" w:rsidRPr="00AA5C38" w:rsidRDefault="00AA5C38" w:rsidP="00AA5C38">
      <w:pPr>
        <w:spacing w:after="0" w:line="240" w:lineRule="auto"/>
        <w:ind w:left="567"/>
        <w:jc w:val="both"/>
        <w:rPr>
          <w:rFonts w:ascii="Cambria" w:eastAsia="Times New Roman" w:hAnsi="Cambria" w:cs="Arial"/>
          <w:color w:val="000000"/>
          <w:sz w:val="24"/>
          <w:szCs w:val="24"/>
        </w:rPr>
      </w:pPr>
    </w:p>
    <w:p w14:paraId="48748184" w14:textId="77777777" w:rsidR="00AA5C38" w:rsidRPr="00AA5C38" w:rsidRDefault="00AA5C38" w:rsidP="00AA5C38">
      <w:pPr>
        <w:spacing w:after="0" w:line="240" w:lineRule="auto"/>
        <w:ind w:left="567"/>
        <w:jc w:val="both"/>
        <w:rPr>
          <w:rFonts w:ascii="Cambria" w:eastAsia="Times New Roman" w:hAnsi="Cambria" w:cs="Arial"/>
          <w:color w:val="000000"/>
          <w:sz w:val="24"/>
          <w:szCs w:val="24"/>
        </w:rPr>
      </w:pPr>
      <w:r w:rsidRPr="00AA5C38">
        <w:rPr>
          <w:rFonts w:ascii="Cambria" w:eastAsia="Times New Roman" w:hAnsi="Cambria" w:cs="Arial"/>
          <w:color w:val="000000"/>
          <w:sz w:val="24"/>
          <w:szCs w:val="24"/>
        </w:rPr>
        <w:t>h. Orientar e auxiliar no acompanhamento o artigo 29, inciso VII, da Constituição Federal;</w:t>
      </w:r>
    </w:p>
    <w:p w14:paraId="38996D8F" w14:textId="77777777" w:rsidR="00AA5C38" w:rsidRPr="00AA5C38" w:rsidRDefault="00AA5C38" w:rsidP="00AA5C38">
      <w:pPr>
        <w:spacing w:after="0" w:line="240" w:lineRule="auto"/>
        <w:ind w:left="567"/>
        <w:jc w:val="both"/>
        <w:rPr>
          <w:rFonts w:ascii="Cambria" w:eastAsia="Times New Roman" w:hAnsi="Cambria" w:cs="Arial"/>
          <w:color w:val="000000"/>
          <w:sz w:val="24"/>
          <w:szCs w:val="24"/>
        </w:rPr>
      </w:pPr>
    </w:p>
    <w:p w14:paraId="710CE129" w14:textId="77777777" w:rsidR="00AA5C38" w:rsidRPr="00AA5C38" w:rsidRDefault="00AA5C38" w:rsidP="00AA5C38">
      <w:pPr>
        <w:spacing w:after="0" w:line="240" w:lineRule="auto"/>
        <w:ind w:left="567"/>
        <w:jc w:val="both"/>
        <w:rPr>
          <w:rFonts w:ascii="Cambria" w:eastAsia="Times New Roman" w:hAnsi="Cambria" w:cs="Arial"/>
          <w:color w:val="000000"/>
          <w:sz w:val="24"/>
          <w:szCs w:val="24"/>
        </w:rPr>
      </w:pPr>
      <w:r w:rsidRPr="00AA5C38">
        <w:rPr>
          <w:rFonts w:ascii="Cambria" w:eastAsia="Times New Roman" w:hAnsi="Cambria" w:cs="Arial"/>
          <w:color w:val="000000"/>
          <w:sz w:val="24"/>
          <w:szCs w:val="24"/>
        </w:rPr>
        <w:t>i. Orientar e auxiliar no acompanhamento do limite para despesas com pessoal do Poder Legislativo Municipal conforme estabelecido na alínea “a”, inciso III do artigo 20, c/c art. 54, alínea “a”, inciso I do art. 55 e alínea “b”, inciso II do art. 63, todos da Lei Complementar Federal nº 101/00;</w:t>
      </w:r>
    </w:p>
    <w:p w14:paraId="1626D669" w14:textId="77777777" w:rsidR="00AA5C38" w:rsidRPr="00AA5C38" w:rsidRDefault="00AA5C38" w:rsidP="00AA5C38">
      <w:pPr>
        <w:spacing w:after="0" w:line="240" w:lineRule="auto"/>
        <w:ind w:left="567"/>
        <w:jc w:val="both"/>
        <w:rPr>
          <w:rFonts w:ascii="Cambria" w:eastAsia="Times New Roman" w:hAnsi="Cambria" w:cs="Arial"/>
          <w:color w:val="000000"/>
          <w:sz w:val="24"/>
          <w:szCs w:val="24"/>
        </w:rPr>
      </w:pPr>
    </w:p>
    <w:p w14:paraId="6AFC3F00" w14:textId="77777777" w:rsidR="00AA5C38" w:rsidRPr="00AA5C38" w:rsidRDefault="00AA5C38" w:rsidP="00AA5C38">
      <w:pPr>
        <w:spacing w:after="0" w:line="240" w:lineRule="auto"/>
        <w:ind w:left="567"/>
        <w:jc w:val="both"/>
        <w:rPr>
          <w:rFonts w:ascii="Cambria" w:eastAsia="Times New Roman" w:hAnsi="Cambria" w:cs="Arial"/>
          <w:color w:val="000000"/>
          <w:sz w:val="24"/>
          <w:szCs w:val="24"/>
        </w:rPr>
      </w:pPr>
      <w:r w:rsidRPr="00AA5C38">
        <w:rPr>
          <w:rFonts w:ascii="Cambria" w:eastAsia="Times New Roman" w:hAnsi="Cambria" w:cs="Arial"/>
          <w:color w:val="000000"/>
          <w:sz w:val="24"/>
          <w:szCs w:val="24"/>
        </w:rPr>
        <w:t>j. Orientar e auxiliar no atendimento do artigo 29-A da Constituição Federal, acrescentado pela Emenda Constitucional n.º 25, de 25.02.2000;</w:t>
      </w:r>
    </w:p>
    <w:p w14:paraId="6A09E06D" w14:textId="77777777" w:rsidR="00AA5C38" w:rsidRPr="00AA5C38" w:rsidRDefault="00AA5C38" w:rsidP="00AA5C38">
      <w:pPr>
        <w:spacing w:after="0" w:line="240" w:lineRule="auto"/>
        <w:ind w:left="567"/>
        <w:jc w:val="both"/>
        <w:rPr>
          <w:rFonts w:ascii="Cambria" w:eastAsia="Times New Roman" w:hAnsi="Cambria" w:cs="Arial"/>
          <w:color w:val="000000"/>
          <w:sz w:val="24"/>
          <w:szCs w:val="24"/>
        </w:rPr>
      </w:pPr>
    </w:p>
    <w:p w14:paraId="17F3B880" w14:textId="77777777" w:rsidR="00AA5C38" w:rsidRPr="00AA5C38" w:rsidRDefault="00AA5C38" w:rsidP="00AA5C38">
      <w:pPr>
        <w:spacing w:after="0" w:line="240" w:lineRule="auto"/>
        <w:ind w:left="567"/>
        <w:jc w:val="both"/>
        <w:rPr>
          <w:rFonts w:ascii="Cambria" w:eastAsia="Times New Roman" w:hAnsi="Cambria" w:cs="Arial"/>
          <w:color w:val="000000"/>
          <w:sz w:val="24"/>
          <w:szCs w:val="24"/>
        </w:rPr>
      </w:pPr>
      <w:r w:rsidRPr="00AA5C38">
        <w:rPr>
          <w:rFonts w:ascii="Cambria" w:eastAsia="Times New Roman" w:hAnsi="Cambria" w:cs="Arial"/>
          <w:color w:val="000000"/>
          <w:sz w:val="24"/>
          <w:szCs w:val="24"/>
        </w:rPr>
        <w:t>h. Orientar e auxiliar no cumprimento do caput do art. 29-A da CF;</w:t>
      </w:r>
    </w:p>
    <w:p w14:paraId="7BF9C67C" w14:textId="77777777" w:rsidR="00AA5C38" w:rsidRPr="00AA5C38" w:rsidRDefault="00AA5C38" w:rsidP="00AA5C38">
      <w:pPr>
        <w:spacing w:after="0" w:line="240" w:lineRule="auto"/>
        <w:ind w:left="567"/>
        <w:jc w:val="both"/>
        <w:rPr>
          <w:rFonts w:ascii="Cambria" w:eastAsia="Times New Roman" w:hAnsi="Cambria" w:cs="Arial"/>
          <w:color w:val="000000"/>
          <w:sz w:val="24"/>
          <w:szCs w:val="24"/>
        </w:rPr>
      </w:pPr>
    </w:p>
    <w:p w14:paraId="384087E5" w14:textId="77777777" w:rsidR="00AA5C38" w:rsidRPr="00AA5C38" w:rsidRDefault="00AA5C38" w:rsidP="00AA5C38">
      <w:pPr>
        <w:spacing w:after="0" w:line="240" w:lineRule="auto"/>
        <w:ind w:left="567"/>
        <w:jc w:val="both"/>
        <w:rPr>
          <w:rFonts w:ascii="Cambria" w:eastAsia="Times New Roman" w:hAnsi="Cambria" w:cs="Arial"/>
          <w:color w:val="000000"/>
          <w:sz w:val="24"/>
          <w:szCs w:val="24"/>
        </w:rPr>
      </w:pPr>
      <w:r w:rsidRPr="00AA5C38">
        <w:rPr>
          <w:rFonts w:ascii="Cambria" w:eastAsia="Times New Roman" w:hAnsi="Cambria" w:cs="Arial"/>
          <w:color w:val="000000"/>
          <w:sz w:val="24"/>
          <w:szCs w:val="24"/>
        </w:rPr>
        <w:t>i. Orientar e auxiliar no cumprimento dos termos do § 3º do art. 29-A da CF;</w:t>
      </w:r>
    </w:p>
    <w:p w14:paraId="1EAA37FB" w14:textId="77777777" w:rsidR="00AA5C38" w:rsidRPr="00AA5C38" w:rsidRDefault="00AA5C38" w:rsidP="00AA5C38">
      <w:pPr>
        <w:spacing w:after="0" w:line="240" w:lineRule="auto"/>
        <w:ind w:left="567"/>
        <w:jc w:val="both"/>
        <w:rPr>
          <w:rFonts w:ascii="Cambria" w:eastAsia="Times New Roman" w:hAnsi="Cambria" w:cs="Arial"/>
          <w:color w:val="000000"/>
          <w:sz w:val="24"/>
          <w:szCs w:val="24"/>
        </w:rPr>
      </w:pPr>
      <w:r w:rsidRPr="00AA5C38">
        <w:rPr>
          <w:rFonts w:ascii="Cambria" w:eastAsia="Times New Roman" w:hAnsi="Cambria" w:cs="Arial"/>
          <w:color w:val="000000"/>
          <w:sz w:val="24"/>
          <w:szCs w:val="24"/>
        </w:rPr>
        <w:t xml:space="preserve">j. Orientar e auxiliar no atendimento as </w:t>
      </w:r>
      <w:r w:rsidRPr="00AA5C38">
        <w:rPr>
          <w:rFonts w:ascii="Cambria" w:eastAsia="Times New Roman" w:hAnsi="Cambria" w:cs="Arial"/>
          <w:sz w:val="24"/>
          <w:szCs w:val="24"/>
        </w:rPr>
        <w:t>novas normas de contabilidade aplicadas ao setor público – NBCT16 CFC, segundo as diretrizes, conceitos e procedimentos constantes do Manual de Contabilidade Aplicada ao Setor Público – MCASP da Secretaria do Tesouro Nacional.</w:t>
      </w:r>
    </w:p>
    <w:p w14:paraId="03325F38" w14:textId="77777777" w:rsidR="00AA5C38" w:rsidRPr="00AA5C38" w:rsidRDefault="00AA5C38" w:rsidP="00AA5C38">
      <w:pPr>
        <w:spacing w:after="0" w:line="240" w:lineRule="auto"/>
        <w:ind w:left="567"/>
        <w:jc w:val="both"/>
        <w:rPr>
          <w:rFonts w:ascii="Cambria" w:eastAsia="Times New Roman" w:hAnsi="Cambria" w:cs="Arial"/>
          <w:color w:val="000000"/>
          <w:sz w:val="24"/>
          <w:szCs w:val="24"/>
        </w:rPr>
      </w:pPr>
    </w:p>
    <w:p w14:paraId="3E7BA250" w14:textId="77777777" w:rsidR="00AA5C38" w:rsidRPr="00AA5C38" w:rsidRDefault="00AA5C38" w:rsidP="00AA5C38">
      <w:pPr>
        <w:spacing w:after="0" w:line="240" w:lineRule="auto"/>
        <w:ind w:left="567"/>
        <w:jc w:val="both"/>
        <w:rPr>
          <w:rFonts w:ascii="Cambria" w:eastAsia="Times New Roman" w:hAnsi="Cambria" w:cs="Arial"/>
          <w:color w:val="000000"/>
          <w:sz w:val="24"/>
          <w:szCs w:val="24"/>
        </w:rPr>
      </w:pPr>
      <w:r w:rsidRPr="00AA5C38">
        <w:rPr>
          <w:rFonts w:ascii="Cambria" w:eastAsia="Times New Roman" w:hAnsi="Cambria" w:cs="Arial"/>
          <w:color w:val="000000"/>
          <w:sz w:val="24"/>
          <w:szCs w:val="24"/>
        </w:rPr>
        <w:t>k. Orientar e auxiliar no envio de Informações à Câmara Municipal para fechamento anual do Balanço;</w:t>
      </w:r>
    </w:p>
    <w:p w14:paraId="280EAF08" w14:textId="77777777" w:rsidR="00AA5C38" w:rsidRPr="00AA5C38" w:rsidRDefault="00AA5C38" w:rsidP="00AA5C38">
      <w:pPr>
        <w:spacing w:after="0" w:line="240" w:lineRule="auto"/>
        <w:ind w:left="567"/>
        <w:jc w:val="both"/>
        <w:rPr>
          <w:rFonts w:ascii="Cambria" w:eastAsia="Times New Roman" w:hAnsi="Cambria" w:cs="Arial"/>
          <w:color w:val="000000"/>
          <w:sz w:val="24"/>
          <w:szCs w:val="24"/>
        </w:rPr>
      </w:pPr>
    </w:p>
    <w:p w14:paraId="565D99D3" w14:textId="77777777" w:rsidR="00AA5C38" w:rsidRPr="00AA5C38" w:rsidRDefault="00AA5C38" w:rsidP="00AA5C38">
      <w:pPr>
        <w:spacing w:after="0" w:line="240" w:lineRule="auto"/>
        <w:ind w:left="567"/>
        <w:jc w:val="both"/>
        <w:rPr>
          <w:rFonts w:ascii="Cambria" w:eastAsia="Times New Roman" w:hAnsi="Cambria" w:cs="Arial"/>
          <w:color w:val="000000"/>
          <w:sz w:val="24"/>
          <w:szCs w:val="24"/>
        </w:rPr>
      </w:pPr>
      <w:r w:rsidRPr="00AA5C38">
        <w:rPr>
          <w:rFonts w:ascii="Cambria" w:eastAsia="Times New Roman" w:hAnsi="Cambria" w:cs="Arial"/>
          <w:color w:val="000000"/>
          <w:sz w:val="24"/>
          <w:szCs w:val="24"/>
        </w:rPr>
        <w:t>l. Auxiliar e acompanhar os processos de Prestação de Contas - PCA junto ao TCE-RJ.</w:t>
      </w:r>
    </w:p>
    <w:p w14:paraId="5FE31E46" w14:textId="77777777" w:rsidR="00AA5C38" w:rsidRPr="00AA5C38" w:rsidRDefault="00AA5C38" w:rsidP="00AA5C38">
      <w:pPr>
        <w:spacing w:after="0" w:line="240" w:lineRule="auto"/>
        <w:ind w:left="1287"/>
        <w:jc w:val="both"/>
        <w:rPr>
          <w:rFonts w:ascii="Cambria" w:eastAsia="Times New Roman" w:hAnsi="Cambria" w:cs="Arial"/>
          <w:color w:val="000000"/>
          <w:sz w:val="24"/>
          <w:szCs w:val="24"/>
          <w:u w:val="single"/>
        </w:rPr>
      </w:pPr>
    </w:p>
    <w:p w14:paraId="270D4F7A" w14:textId="77777777" w:rsidR="00AA5C38" w:rsidRPr="00AA5C38" w:rsidRDefault="00AA5C38" w:rsidP="00AA5C38">
      <w:pPr>
        <w:spacing w:after="0" w:line="240" w:lineRule="auto"/>
        <w:jc w:val="both"/>
        <w:rPr>
          <w:rFonts w:ascii="Cambria" w:eastAsia="Calibri" w:hAnsi="Cambria" w:cs="Arial"/>
          <w:color w:val="000000"/>
          <w:sz w:val="24"/>
          <w:szCs w:val="24"/>
          <w:lang w:eastAsia="en-US"/>
        </w:rPr>
      </w:pPr>
      <w:r w:rsidRPr="00AA5C38">
        <w:rPr>
          <w:rFonts w:ascii="Cambria" w:eastAsia="Calibri" w:hAnsi="Cambria" w:cs="Arial"/>
          <w:b/>
          <w:sz w:val="24"/>
          <w:szCs w:val="24"/>
          <w:lang w:eastAsia="en-US"/>
        </w:rPr>
        <w:t>3.1.3</w:t>
      </w:r>
      <w:r w:rsidRPr="00AA5C38">
        <w:rPr>
          <w:rFonts w:ascii="Cambria" w:eastAsia="Calibri" w:hAnsi="Cambria" w:cs="Arial"/>
          <w:sz w:val="24"/>
          <w:szCs w:val="24"/>
          <w:lang w:eastAsia="en-US"/>
        </w:rPr>
        <w:t xml:space="preserve"> - </w:t>
      </w:r>
      <w:r w:rsidRPr="00AA5C38">
        <w:rPr>
          <w:rFonts w:ascii="Cambria" w:eastAsia="Calibri" w:hAnsi="Cambria" w:cs="Arial"/>
          <w:color w:val="000000"/>
          <w:sz w:val="24"/>
          <w:szCs w:val="24"/>
          <w:lang w:eastAsia="en-US"/>
        </w:rPr>
        <w:t>Auxiliar no desenvolvimento das atividades no que concerne ao Sistema Integrado de gestão Fiscal – SIGFIS;</w:t>
      </w:r>
    </w:p>
    <w:p w14:paraId="44AED250" w14:textId="77777777" w:rsidR="00AA5C38" w:rsidRPr="00AA5C38" w:rsidRDefault="00AA5C38" w:rsidP="00AA5C38">
      <w:pPr>
        <w:spacing w:after="0" w:line="240" w:lineRule="auto"/>
        <w:jc w:val="both"/>
        <w:rPr>
          <w:rFonts w:ascii="Cambria" w:eastAsia="Calibri" w:hAnsi="Cambria" w:cs="Arial"/>
          <w:b/>
          <w:color w:val="000000"/>
          <w:sz w:val="24"/>
          <w:szCs w:val="24"/>
          <w:lang w:eastAsia="en-US"/>
        </w:rPr>
      </w:pPr>
    </w:p>
    <w:p w14:paraId="01C71C7C" w14:textId="77777777" w:rsidR="00AA5C38" w:rsidRPr="00AA5C38" w:rsidRDefault="00AA5C38" w:rsidP="00AA5C38">
      <w:pPr>
        <w:spacing w:after="0" w:line="240" w:lineRule="auto"/>
        <w:jc w:val="both"/>
        <w:rPr>
          <w:rFonts w:ascii="Cambria" w:eastAsia="Calibri" w:hAnsi="Cambria" w:cs="Arial"/>
          <w:color w:val="000000"/>
          <w:sz w:val="24"/>
          <w:szCs w:val="24"/>
          <w:lang w:eastAsia="en-US"/>
        </w:rPr>
      </w:pPr>
      <w:r w:rsidRPr="00AA5C38">
        <w:rPr>
          <w:rFonts w:ascii="Cambria" w:eastAsia="Calibri" w:hAnsi="Cambria" w:cs="Arial"/>
          <w:b/>
          <w:color w:val="000000"/>
          <w:sz w:val="24"/>
          <w:szCs w:val="24"/>
          <w:lang w:eastAsia="en-US"/>
        </w:rPr>
        <w:t>3.1.4</w:t>
      </w:r>
      <w:r w:rsidRPr="00AA5C38">
        <w:rPr>
          <w:rFonts w:ascii="Cambria" w:eastAsia="Calibri" w:hAnsi="Cambria" w:cs="Arial"/>
          <w:color w:val="000000"/>
          <w:sz w:val="24"/>
          <w:szCs w:val="24"/>
          <w:lang w:eastAsia="en-US"/>
        </w:rPr>
        <w:t xml:space="preserve"> – Auxiliar nas informações referentes ao SIGFIS – LRF e Informes Mensais do Setor Contábil da Câmara Municipal de Conceição de Macabu:</w:t>
      </w:r>
    </w:p>
    <w:p w14:paraId="4E9C7738" w14:textId="77777777" w:rsidR="00AA5C38" w:rsidRPr="00AA5C38" w:rsidRDefault="00AA5C38" w:rsidP="00AA5C38">
      <w:pPr>
        <w:spacing w:after="0" w:line="240" w:lineRule="auto"/>
        <w:ind w:left="567"/>
        <w:jc w:val="both"/>
        <w:rPr>
          <w:rFonts w:ascii="Cambria" w:eastAsia="Calibri" w:hAnsi="Cambria" w:cs="Arial"/>
          <w:b/>
          <w:sz w:val="24"/>
          <w:szCs w:val="24"/>
          <w:lang w:eastAsia="en-US"/>
        </w:rPr>
      </w:pPr>
    </w:p>
    <w:p w14:paraId="639685B2" w14:textId="77777777" w:rsidR="00AA5C38" w:rsidRPr="00AA5C38" w:rsidRDefault="00AA5C38" w:rsidP="00AA5C38">
      <w:pPr>
        <w:spacing w:after="0" w:line="240" w:lineRule="auto"/>
        <w:ind w:left="567"/>
        <w:jc w:val="both"/>
        <w:rPr>
          <w:rFonts w:ascii="Cambria" w:eastAsia="Calibri" w:hAnsi="Cambria" w:cs="Arial"/>
          <w:sz w:val="24"/>
          <w:szCs w:val="24"/>
          <w:lang w:eastAsia="en-US"/>
        </w:rPr>
      </w:pPr>
      <w:r w:rsidRPr="00AA5C38">
        <w:rPr>
          <w:rFonts w:ascii="Cambria" w:eastAsia="Calibri" w:hAnsi="Cambria" w:cs="Arial"/>
          <w:b/>
          <w:sz w:val="24"/>
          <w:szCs w:val="24"/>
          <w:lang w:eastAsia="en-US"/>
        </w:rPr>
        <w:t>3.1.4.1</w:t>
      </w:r>
      <w:r w:rsidRPr="00AA5C38">
        <w:rPr>
          <w:rFonts w:ascii="Cambria" w:eastAsia="Calibri" w:hAnsi="Cambria" w:cs="Arial"/>
          <w:sz w:val="24"/>
          <w:szCs w:val="24"/>
          <w:lang w:eastAsia="en-US"/>
        </w:rPr>
        <w:t xml:space="preserve"> – Em relação à LRF:</w:t>
      </w:r>
    </w:p>
    <w:p w14:paraId="2093F327" w14:textId="77777777" w:rsidR="00AA5C38" w:rsidRPr="00AA5C38" w:rsidRDefault="00AA5C38" w:rsidP="00AA5C38">
      <w:pPr>
        <w:numPr>
          <w:ilvl w:val="0"/>
          <w:numId w:val="20"/>
        </w:numPr>
        <w:spacing w:after="0" w:line="240" w:lineRule="auto"/>
        <w:ind w:left="1134"/>
        <w:contextualSpacing/>
        <w:jc w:val="both"/>
        <w:rPr>
          <w:rFonts w:ascii="Cambria" w:eastAsia="Times New Roman" w:hAnsi="Cambria" w:cs="Arial"/>
          <w:sz w:val="24"/>
          <w:szCs w:val="24"/>
        </w:rPr>
      </w:pPr>
      <w:r w:rsidRPr="00AA5C38">
        <w:rPr>
          <w:rFonts w:ascii="Cambria" w:eastAsia="Times New Roman" w:hAnsi="Cambria" w:cs="Arial"/>
          <w:sz w:val="24"/>
          <w:szCs w:val="24"/>
        </w:rPr>
        <w:t>Receitas Gerais</w:t>
      </w:r>
    </w:p>
    <w:p w14:paraId="66E3F1D0" w14:textId="77777777" w:rsidR="00AA5C38" w:rsidRPr="00AA5C38" w:rsidRDefault="00AA5C38" w:rsidP="00AA5C38">
      <w:pPr>
        <w:numPr>
          <w:ilvl w:val="0"/>
          <w:numId w:val="20"/>
        </w:numPr>
        <w:spacing w:after="0" w:line="240" w:lineRule="auto"/>
        <w:ind w:left="1134"/>
        <w:contextualSpacing/>
        <w:jc w:val="both"/>
        <w:rPr>
          <w:rFonts w:ascii="Cambria" w:eastAsia="Times New Roman" w:hAnsi="Cambria" w:cs="Arial"/>
          <w:sz w:val="24"/>
          <w:szCs w:val="24"/>
        </w:rPr>
      </w:pPr>
      <w:r w:rsidRPr="00AA5C38">
        <w:rPr>
          <w:rFonts w:ascii="Cambria" w:eastAsia="Times New Roman" w:hAnsi="Cambria" w:cs="Arial"/>
          <w:sz w:val="24"/>
          <w:szCs w:val="24"/>
        </w:rPr>
        <w:t>Despesas Gerais</w:t>
      </w:r>
    </w:p>
    <w:p w14:paraId="51C09FD0" w14:textId="77777777" w:rsidR="00AA5C38" w:rsidRPr="00AA5C38" w:rsidRDefault="00AA5C38" w:rsidP="00AA5C38">
      <w:pPr>
        <w:numPr>
          <w:ilvl w:val="0"/>
          <w:numId w:val="20"/>
        </w:numPr>
        <w:spacing w:after="0" w:line="240" w:lineRule="auto"/>
        <w:ind w:left="1134"/>
        <w:contextualSpacing/>
        <w:jc w:val="both"/>
        <w:rPr>
          <w:rFonts w:ascii="Cambria" w:eastAsia="Times New Roman" w:hAnsi="Cambria" w:cs="Arial"/>
          <w:sz w:val="24"/>
          <w:szCs w:val="24"/>
        </w:rPr>
      </w:pPr>
      <w:r w:rsidRPr="00AA5C38">
        <w:rPr>
          <w:rFonts w:ascii="Cambria" w:eastAsia="Times New Roman" w:hAnsi="Cambria" w:cs="Arial"/>
          <w:sz w:val="24"/>
          <w:szCs w:val="24"/>
        </w:rPr>
        <w:t>Despesas por função</w:t>
      </w:r>
    </w:p>
    <w:p w14:paraId="65BFD3F0" w14:textId="77777777" w:rsidR="00AA5C38" w:rsidRPr="00AA5C38" w:rsidRDefault="00AA5C38" w:rsidP="00AA5C38">
      <w:pPr>
        <w:numPr>
          <w:ilvl w:val="0"/>
          <w:numId w:val="20"/>
        </w:numPr>
        <w:spacing w:after="0" w:line="240" w:lineRule="auto"/>
        <w:ind w:left="1134"/>
        <w:contextualSpacing/>
        <w:jc w:val="both"/>
        <w:rPr>
          <w:rFonts w:ascii="Cambria" w:eastAsia="Times New Roman" w:hAnsi="Cambria" w:cs="Arial"/>
          <w:sz w:val="24"/>
          <w:szCs w:val="24"/>
        </w:rPr>
      </w:pPr>
      <w:r w:rsidRPr="00AA5C38">
        <w:rPr>
          <w:rFonts w:ascii="Cambria" w:eastAsia="Times New Roman" w:hAnsi="Cambria" w:cs="Arial"/>
          <w:sz w:val="24"/>
          <w:szCs w:val="24"/>
        </w:rPr>
        <w:t>Saldo financeiro</w:t>
      </w:r>
    </w:p>
    <w:p w14:paraId="0B32952D" w14:textId="77777777" w:rsidR="00AA5C38" w:rsidRPr="00AA5C38" w:rsidRDefault="00AA5C38" w:rsidP="00AA5C38">
      <w:pPr>
        <w:numPr>
          <w:ilvl w:val="0"/>
          <w:numId w:val="20"/>
        </w:numPr>
        <w:spacing w:after="0" w:line="240" w:lineRule="auto"/>
        <w:ind w:left="1134"/>
        <w:contextualSpacing/>
        <w:jc w:val="both"/>
        <w:rPr>
          <w:rFonts w:ascii="Cambria" w:eastAsia="Times New Roman" w:hAnsi="Cambria" w:cs="Arial"/>
          <w:sz w:val="24"/>
          <w:szCs w:val="24"/>
        </w:rPr>
      </w:pPr>
      <w:r w:rsidRPr="00AA5C38">
        <w:rPr>
          <w:rFonts w:ascii="Cambria" w:eastAsia="Times New Roman" w:hAnsi="Cambria" w:cs="Arial"/>
          <w:sz w:val="24"/>
          <w:szCs w:val="24"/>
        </w:rPr>
        <w:t>Restos a pagar</w:t>
      </w:r>
    </w:p>
    <w:p w14:paraId="2E91A3E9" w14:textId="77777777" w:rsidR="00AA5C38" w:rsidRPr="00AA5C38" w:rsidRDefault="00AA5C38" w:rsidP="00AA5C38">
      <w:pPr>
        <w:numPr>
          <w:ilvl w:val="0"/>
          <w:numId w:val="20"/>
        </w:numPr>
        <w:spacing w:after="0" w:line="240" w:lineRule="auto"/>
        <w:ind w:left="1134"/>
        <w:contextualSpacing/>
        <w:jc w:val="both"/>
        <w:rPr>
          <w:rFonts w:ascii="Cambria" w:eastAsia="Times New Roman" w:hAnsi="Cambria" w:cs="Arial"/>
          <w:sz w:val="24"/>
          <w:szCs w:val="24"/>
        </w:rPr>
      </w:pPr>
      <w:r w:rsidRPr="00AA5C38">
        <w:rPr>
          <w:rFonts w:ascii="Cambria" w:eastAsia="Times New Roman" w:hAnsi="Cambria" w:cs="Arial"/>
          <w:sz w:val="24"/>
          <w:szCs w:val="24"/>
        </w:rPr>
        <w:t>Metais Fiscais</w:t>
      </w:r>
    </w:p>
    <w:p w14:paraId="2449DCD7" w14:textId="77777777" w:rsidR="00AA5C38" w:rsidRPr="00AA5C38" w:rsidRDefault="00AA5C38" w:rsidP="00AA5C38">
      <w:pPr>
        <w:spacing w:after="0" w:line="240" w:lineRule="auto"/>
        <w:ind w:left="567"/>
        <w:jc w:val="both"/>
        <w:rPr>
          <w:rFonts w:ascii="Cambria" w:eastAsia="Calibri" w:hAnsi="Cambria" w:cs="Arial"/>
          <w:b/>
          <w:sz w:val="24"/>
          <w:szCs w:val="24"/>
          <w:lang w:eastAsia="en-US"/>
        </w:rPr>
      </w:pPr>
    </w:p>
    <w:p w14:paraId="40A9EA9D" w14:textId="77777777" w:rsidR="00AA5C38" w:rsidRPr="00AA5C38" w:rsidRDefault="00AA5C38" w:rsidP="00AA5C38">
      <w:pPr>
        <w:spacing w:after="0" w:line="240" w:lineRule="auto"/>
        <w:ind w:left="567"/>
        <w:jc w:val="both"/>
        <w:rPr>
          <w:rFonts w:ascii="Cambria" w:eastAsia="Calibri" w:hAnsi="Cambria" w:cs="Arial"/>
          <w:sz w:val="24"/>
          <w:szCs w:val="24"/>
          <w:lang w:eastAsia="en-US"/>
        </w:rPr>
      </w:pPr>
      <w:r w:rsidRPr="00AA5C38">
        <w:rPr>
          <w:rFonts w:ascii="Cambria" w:eastAsia="Calibri" w:hAnsi="Cambria" w:cs="Arial"/>
          <w:b/>
          <w:sz w:val="24"/>
          <w:szCs w:val="24"/>
          <w:lang w:eastAsia="en-US"/>
        </w:rPr>
        <w:t>3.1.4.2</w:t>
      </w:r>
      <w:r w:rsidRPr="00AA5C38">
        <w:rPr>
          <w:rFonts w:ascii="Cambria" w:eastAsia="Calibri" w:hAnsi="Cambria" w:cs="Arial"/>
          <w:sz w:val="24"/>
          <w:szCs w:val="24"/>
          <w:lang w:eastAsia="en-US"/>
        </w:rPr>
        <w:t>. – Informes Mensais:</w:t>
      </w:r>
    </w:p>
    <w:p w14:paraId="519A5FF4" w14:textId="77777777" w:rsidR="00AA5C38" w:rsidRPr="00AA5C38" w:rsidRDefault="00AA5C38" w:rsidP="00AA5C38">
      <w:pPr>
        <w:spacing w:after="0" w:line="240" w:lineRule="auto"/>
        <w:ind w:left="567"/>
        <w:jc w:val="both"/>
        <w:rPr>
          <w:rFonts w:ascii="Cambria" w:eastAsia="Calibri" w:hAnsi="Cambria" w:cs="Arial"/>
          <w:b/>
          <w:sz w:val="24"/>
          <w:szCs w:val="24"/>
          <w:u w:val="single"/>
          <w:lang w:eastAsia="en-US"/>
        </w:rPr>
      </w:pPr>
    </w:p>
    <w:p w14:paraId="2A5FE218" w14:textId="77777777" w:rsidR="00AA5C38" w:rsidRPr="00AA5C38" w:rsidRDefault="00AA5C38" w:rsidP="00AA5C38">
      <w:pPr>
        <w:spacing w:after="0" w:line="240" w:lineRule="auto"/>
        <w:ind w:left="1134"/>
        <w:jc w:val="both"/>
        <w:rPr>
          <w:rFonts w:ascii="Cambria" w:eastAsia="Calibri" w:hAnsi="Cambria" w:cs="Arial"/>
          <w:b/>
          <w:sz w:val="24"/>
          <w:szCs w:val="24"/>
          <w:u w:val="single"/>
          <w:lang w:eastAsia="en-US"/>
        </w:rPr>
      </w:pPr>
      <w:r w:rsidRPr="00AA5C38">
        <w:rPr>
          <w:rFonts w:ascii="Cambria" w:eastAsia="Calibri" w:hAnsi="Cambria" w:cs="Arial"/>
          <w:b/>
          <w:sz w:val="24"/>
          <w:szCs w:val="24"/>
          <w:u w:val="single"/>
          <w:lang w:eastAsia="en-US"/>
        </w:rPr>
        <w:t>I – PARTE CONTÁBIL:</w:t>
      </w:r>
    </w:p>
    <w:p w14:paraId="3B716D03" w14:textId="77777777" w:rsidR="00AA5C38" w:rsidRPr="00AA5C38" w:rsidRDefault="00AA5C38" w:rsidP="00AA5C38">
      <w:pPr>
        <w:spacing w:after="0" w:line="240" w:lineRule="auto"/>
        <w:ind w:left="1134"/>
        <w:jc w:val="both"/>
        <w:rPr>
          <w:rFonts w:ascii="Cambria" w:eastAsia="Times New Roman" w:hAnsi="Cambria" w:cs="Arial"/>
          <w:sz w:val="24"/>
          <w:szCs w:val="24"/>
          <w:u w:val="single"/>
        </w:rPr>
      </w:pPr>
    </w:p>
    <w:p w14:paraId="096FF212" w14:textId="77777777" w:rsidR="00AA5C38" w:rsidRPr="00AA5C38" w:rsidRDefault="00AA5C38" w:rsidP="00AA5C38">
      <w:pPr>
        <w:numPr>
          <w:ilvl w:val="0"/>
          <w:numId w:val="22"/>
        </w:numPr>
        <w:spacing w:after="0" w:line="240" w:lineRule="auto"/>
        <w:ind w:left="1701"/>
        <w:contextualSpacing/>
        <w:jc w:val="both"/>
        <w:rPr>
          <w:rFonts w:ascii="Cambria" w:eastAsia="Times New Roman" w:hAnsi="Cambria" w:cs="Arial"/>
          <w:sz w:val="24"/>
          <w:szCs w:val="24"/>
        </w:rPr>
      </w:pPr>
      <w:r w:rsidRPr="00AA5C38">
        <w:rPr>
          <w:rFonts w:ascii="Cambria" w:eastAsia="Times New Roman" w:hAnsi="Cambria" w:cs="Arial"/>
          <w:sz w:val="24"/>
          <w:szCs w:val="24"/>
        </w:rPr>
        <w:t>Movimento Contábil</w:t>
      </w:r>
    </w:p>
    <w:p w14:paraId="26A6582F" w14:textId="77777777" w:rsidR="00AA5C38" w:rsidRPr="00AA5C38" w:rsidRDefault="00AA5C38" w:rsidP="00AA5C38">
      <w:pPr>
        <w:numPr>
          <w:ilvl w:val="0"/>
          <w:numId w:val="22"/>
        </w:numPr>
        <w:spacing w:after="0" w:line="240" w:lineRule="auto"/>
        <w:ind w:left="1701"/>
        <w:contextualSpacing/>
        <w:jc w:val="both"/>
        <w:rPr>
          <w:rFonts w:ascii="Cambria" w:eastAsia="Times New Roman" w:hAnsi="Cambria" w:cs="Arial"/>
          <w:sz w:val="24"/>
          <w:szCs w:val="24"/>
        </w:rPr>
      </w:pPr>
      <w:r w:rsidRPr="00AA5C38">
        <w:rPr>
          <w:rFonts w:ascii="Cambria" w:eastAsia="Times New Roman" w:hAnsi="Cambria" w:cs="Arial"/>
          <w:sz w:val="24"/>
          <w:szCs w:val="24"/>
        </w:rPr>
        <w:t>Conciliação bancária</w:t>
      </w:r>
    </w:p>
    <w:p w14:paraId="5691CD07" w14:textId="77777777" w:rsidR="00AA5C38" w:rsidRPr="00AA5C38" w:rsidRDefault="00AA5C38" w:rsidP="00AA5C38">
      <w:pPr>
        <w:numPr>
          <w:ilvl w:val="0"/>
          <w:numId w:val="22"/>
        </w:numPr>
        <w:spacing w:after="0" w:line="240" w:lineRule="auto"/>
        <w:ind w:left="1701"/>
        <w:contextualSpacing/>
        <w:jc w:val="both"/>
        <w:rPr>
          <w:rFonts w:ascii="Cambria" w:eastAsia="Times New Roman" w:hAnsi="Cambria" w:cs="Arial"/>
          <w:sz w:val="24"/>
          <w:szCs w:val="24"/>
        </w:rPr>
      </w:pPr>
      <w:r w:rsidRPr="00AA5C38">
        <w:rPr>
          <w:rFonts w:ascii="Cambria" w:eastAsia="Times New Roman" w:hAnsi="Cambria" w:cs="Arial"/>
          <w:sz w:val="24"/>
          <w:szCs w:val="24"/>
        </w:rPr>
        <w:t>Regularização</w:t>
      </w:r>
    </w:p>
    <w:p w14:paraId="32736A19" w14:textId="77777777" w:rsidR="00AA5C38" w:rsidRPr="00AA5C38" w:rsidRDefault="00AA5C38" w:rsidP="00AA5C38">
      <w:pPr>
        <w:spacing w:after="0" w:line="240" w:lineRule="auto"/>
        <w:ind w:left="1134"/>
        <w:jc w:val="both"/>
        <w:rPr>
          <w:rFonts w:ascii="Cambria" w:eastAsia="Times New Roman" w:hAnsi="Cambria" w:cs="Arial"/>
          <w:sz w:val="24"/>
          <w:szCs w:val="24"/>
          <w:u w:val="single"/>
        </w:rPr>
      </w:pPr>
    </w:p>
    <w:p w14:paraId="10BA11C8" w14:textId="77777777" w:rsidR="00AA5C38" w:rsidRPr="00AA5C38" w:rsidRDefault="00AA5C38" w:rsidP="00AA5C38">
      <w:pPr>
        <w:spacing w:after="0" w:line="240" w:lineRule="auto"/>
        <w:ind w:left="1134"/>
        <w:jc w:val="both"/>
        <w:rPr>
          <w:rFonts w:ascii="Cambria" w:eastAsia="Calibri" w:hAnsi="Cambria" w:cs="Arial"/>
          <w:b/>
          <w:sz w:val="24"/>
          <w:szCs w:val="24"/>
          <w:u w:val="single"/>
          <w:lang w:eastAsia="en-US"/>
        </w:rPr>
      </w:pPr>
      <w:r w:rsidRPr="00AA5C38">
        <w:rPr>
          <w:rFonts w:ascii="Cambria" w:eastAsia="Calibri" w:hAnsi="Cambria" w:cs="Arial"/>
          <w:b/>
          <w:sz w:val="24"/>
          <w:szCs w:val="24"/>
          <w:u w:val="single"/>
          <w:lang w:eastAsia="en-US"/>
        </w:rPr>
        <w:t>II – PARTE FINANCEIRA:</w:t>
      </w:r>
    </w:p>
    <w:p w14:paraId="4D48F12F" w14:textId="77777777" w:rsidR="00AA5C38" w:rsidRPr="00AA5C38" w:rsidRDefault="00AA5C38" w:rsidP="00AA5C38">
      <w:pPr>
        <w:spacing w:after="0" w:line="240" w:lineRule="auto"/>
        <w:ind w:left="1134"/>
        <w:jc w:val="both"/>
        <w:rPr>
          <w:rFonts w:ascii="Cambria" w:eastAsia="Calibri" w:hAnsi="Cambria" w:cs="Arial"/>
          <w:b/>
          <w:sz w:val="24"/>
          <w:szCs w:val="24"/>
          <w:u w:val="single"/>
          <w:lang w:eastAsia="en-US"/>
        </w:rPr>
      </w:pPr>
    </w:p>
    <w:p w14:paraId="02597584" w14:textId="77777777" w:rsidR="00AA5C38" w:rsidRPr="00AA5C38" w:rsidRDefault="00AA5C38" w:rsidP="00AA5C38">
      <w:pPr>
        <w:numPr>
          <w:ilvl w:val="0"/>
          <w:numId w:val="24"/>
        </w:numPr>
        <w:tabs>
          <w:tab w:val="left" w:pos="1701"/>
        </w:tabs>
        <w:spacing w:after="0" w:line="240" w:lineRule="auto"/>
        <w:ind w:left="1701"/>
        <w:contextualSpacing/>
        <w:jc w:val="both"/>
        <w:rPr>
          <w:rFonts w:ascii="Cambria" w:eastAsia="Times New Roman" w:hAnsi="Cambria" w:cs="Arial"/>
          <w:sz w:val="24"/>
          <w:szCs w:val="24"/>
        </w:rPr>
      </w:pPr>
      <w:r w:rsidRPr="00AA5C38">
        <w:rPr>
          <w:rFonts w:ascii="Cambria" w:eastAsia="Times New Roman" w:hAnsi="Cambria" w:cs="Arial"/>
          <w:sz w:val="24"/>
          <w:szCs w:val="24"/>
        </w:rPr>
        <w:t>Inscrição</w:t>
      </w:r>
    </w:p>
    <w:p w14:paraId="3CFDE979" w14:textId="77777777" w:rsidR="00AA5C38" w:rsidRPr="00AA5C38" w:rsidRDefault="00AA5C38" w:rsidP="00AA5C38">
      <w:pPr>
        <w:numPr>
          <w:ilvl w:val="0"/>
          <w:numId w:val="24"/>
        </w:numPr>
        <w:tabs>
          <w:tab w:val="left" w:pos="1701"/>
        </w:tabs>
        <w:spacing w:after="0" w:line="240" w:lineRule="auto"/>
        <w:ind w:left="1701"/>
        <w:contextualSpacing/>
        <w:jc w:val="both"/>
        <w:rPr>
          <w:rFonts w:ascii="Cambria" w:eastAsia="Times New Roman" w:hAnsi="Cambria" w:cs="Arial"/>
          <w:sz w:val="24"/>
          <w:szCs w:val="24"/>
        </w:rPr>
      </w:pPr>
      <w:r w:rsidRPr="00AA5C38">
        <w:rPr>
          <w:rFonts w:ascii="Cambria" w:eastAsia="Times New Roman" w:hAnsi="Cambria" w:cs="Arial"/>
          <w:sz w:val="24"/>
          <w:szCs w:val="24"/>
        </w:rPr>
        <w:t xml:space="preserve">Movimentação </w:t>
      </w:r>
    </w:p>
    <w:p w14:paraId="73F29A5A" w14:textId="77777777" w:rsidR="00AA5C38" w:rsidRPr="00AA5C38" w:rsidRDefault="00AA5C38" w:rsidP="00AA5C38">
      <w:pPr>
        <w:numPr>
          <w:ilvl w:val="0"/>
          <w:numId w:val="24"/>
        </w:numPr>
        <w:tabs>
          <w:tab w:val="left" w:pos="1701"/>
        </w:tabs>
        <w:spacing w:after="0" w:line="240" w:lineRule="auto"/>
        <w:ind w:left="1701"/>
        <w:contextualSpacing/>
        <w:jc w:val="both"/>
        <w:rPr>
          <w:rFonts w:ascii="Cambria" w:eastAsia="Times New Roman" w:hAnsi="Cambria" w:cs="Arial"/>
          <w:sz w:val="24"/>
          <w:szCs w:val="24"/>
        </w:rPr>
      </w:pPr>
      <w:r w:rsidRPr="00AA5C38">
        <w:rPr>
          <w:rFonts w:ascii="Cambria" w:eastAsia="Times New Roman" w:hAnsi="Cambria" w:cs="Arial"/>
          <w:sz w:val="24"/>
          <w:szCs w:val="24"/>
        </w:rPr>
        <w:t>Receita Arrecadada</w:t>
      </w:r>
    </w:p>
    <w:p w14:paraId="3D1865E8" w14:textId="77777777" w:rsidR="00AA5C38" w:rsidRPr="00AA5C38" w:rsidRDefault="00AA5C38" w:rsidP="00AA5C38">
      <w:pPr>
        <w:numPr>
          <w:ilvl w:val="0"/>
          <w:numId w:val="24"/>
        </w:numPr>
        <w:tabs>
          <w:tab w:val="left" w:pos="1701"/>
        </w:tabs>
        <w:spacing w:after="0" w:line="240" w:lineRule="auto"/>
        <w:ind w:left="1701"/>
        <w:contextualSpacing/>
        <w:jc w:val="both"/>
        <w:rPr>
          <w:rFonts w:ascii="Cambria" w:eastAsia="Times New Roman" w:hAnsi="Cambria" w:cs="Arial"/>
          <w:sz w:val="24"/>
          <w:szCs w:val="24"/>
        </w:rPr>
      </w:pPr>
      <w:r w:rsidRPr="00AA5C38">
        <w:rPr>
          <w:rFonts w:ascii="Cambria" w:eastAsia="Times New Roman" w:hAnsi="Cambria" w:cs="Arial"/>
          <w:sz w:val="24"/>
          <w:szCs w:val="24"/>
        </w:rPr>
        <w:t>Empenhos</w:t>
      </w:r>
    </w:p>
    <w:p w14:paraId="6C0A4ED1" w14:textId="77777777" w:rsidR="00AA5C38" w:rsidRPr="00AA5C38" w:rsidRDefault="00AA5C38" w:rsidP="00AA5C38">
      <w:pPr>
        <w:numPr>
          <w:ilvl w:val="0"/>
          <w:numId w:val="24"/>
        </w:numPr>
        <w:tabs>
          <w:tab w:val="left" w:pos="1701"/>
        </w:tabs>
        <w:spacing w:after="0" w:line="240" w:lineRule="auto"/>
        <w:ind w:left="1701"/>
        <w:contextualSpacing/>
        <w:jc w:val="both"/>
        <w:rPr>
          <w:rFonts w:ascii="Cambria" w:eastAsia="Times New Roman" w:hAnsi="Cambria" w:cs="Arial"/>
          <w:sz w:val="24"/>
          <w:szCs w:val="24"/>
        </w:rPr>
      </w:pPr>
      <w:r w:rsidRPr="00AA5C38">
        <w:rPr>
          <w:rFonts w:ascii="Cambria" w:eastAsia="Times New Roman" w:hAnsi="Cambria" w:cs="Arial"/>
          <w:sz w:val="24"/>
          <w:szCs w:val="24"/>
        </w:rPr>
        <w:t>Anulações</w:t>
      </w:r>
    </w:p>
    <w:p w14:paraId="627EAA73" w14:textId="77777777" w:rsidR="00AA5C38" w:rsidRPr="00AA5C38" w:rsidRDefault="00AA5C38" w:rsidP="00AA5C38">
      <w:pPr>
        <w:numPr>
          <w:ilvl w:val="0"/>
          <w:numId w:val="24"/>
        </w:numPr>
        <w:tabs>
          <w:tab w:val="left" w:pos="1701"/>
        </w:tabs>
        <w:spacing w:after="0" w:line="240" w:lineRule="auto"/>
        <w:ind w:left="1701"/>
        <w:contextualSpacing/>
        <w:jc w:val="both"/>
        <w:rPr>
          <w:rFonts w:ascii="Cambria" w:eastAsia="Times New Roman" w:hAnsi="Cambria" w:cs="Arial"/>
          <w:sz w:val="24"/>
          <w:szCs w:val="24"/>
        </w:rPr>
      </w:pPr>
      <w:r w:rsidRPr="00AA5C38">
        <w:rPr>
          <w:rFonts w:ascii="Cambria" w:eastAsia="Times New Roman" w:hAnsi="Cambria" w:cs="Arial"/>
          <w:sz w:val="24"/>
          <w:szCs w:val="24"/>
        </w:rPr>
        <w:t>Liquidações</w:t>
      </w:r>
    </w:p>
    <w:p w14:paraId="305DE7CD" w14:textId="77777777" w:rsidR="00AA5C38" w:rsidRPr="00AA5C38" w:rsidRDefault="00AA5C38" w:rsidP="00AA5C38">
      <w:pPr>
        <w:numPr>
          <w:ilvl w:val="0"/>
          <w:numId w:val="24"/>
        </w:numPr>
        <w:tabs>
          <w:tab w:val="left" w:pos="1701"/>
        </w:tabs>
        <w:spacing w:after="0" w:line="240" w:lineRule="auto"/>
        <w:ind w:left="1701"/>
        <w:contextualSpacing/>
        <w:jc w:val="both"/>
        <w:rPr>
          <w:rFonts w:ascii="Cambria" w:eastAsia="Times New Roman" w:hAnsi="Cambria" w:cs="Arial"/>
          <w:sz w:val="24"/>
          <w:szCs w:val="24"/>
        </w:rPr>
      </w:pPr>
      <w:r w:rsidRPr="00AA5C38">
        <w:rPr>
          <w:rFonts w:ascii="Cambria" w:eastAsia="Times New Roman" w:hAnsi="Cambria" w:cs="Arial"/>
          <w:sz w:val="24"/>
          <w:szCs w:val="24"/>
        </w:rPr>
        <w:t>Pagamento</w:t>
      </w:r>
    </w:p>
    <w:p w14:paraId="1D927E23" w14:textId="77777777" w:rsidR="00AA5C38" w:rsidRPr="00AA5C38" w:rsidRDefault="00AA5C38" w:rsidP="00AA5C38">
      <w:pPr>
        <w:numPr>
          <w:ilvl w:val="0"/>
          <w:numId w:val="24"/>
        </w:numPr>
        <w:tabs>
          <w:tab w:val="left" w:pos="1701"/>
        </w:tabs>
        <w:spacing w:after="0" w:line="240" w:lineRule="auto"/>
        <w:ind w:left="1701"/>
        <w:contextualSpacing/>
        <w:jc w:val="both"/>
        <w:rPr>
          <w:rFonts w:ascii="Cambria" w:eastAsia="Times New Roman" w:hAnsi="Cambria" w:cs="Arial"/>
          <w:sz w:val="24"/>
          <w:szCs w:val="24"/>
        </w:rPr>
      </w:pPr>
      <w:r w:rsidRPr="00AA5C38">
        <w:rPr>
          <w:rFonts w:ascii="Cambria" w:eastAsia="Times New Roman" w:hAnsi="Cambria" w:cs="Arial"/>
          <w:sz w:val="24"/>
          <w:szCs w:val="24"/>
        </w:rPr>
        <w:t>Sub-empenhos</w:t>
      </w:r>
    </w:p>
    <w:p w14:paraId="17FDD651" w14:textId="77777777" w:rsidR="00AA5C38" w:rsidRPr="00AA5C38" w:rsidRDefault="00AA5C38" w:rsidP="00AA5C38">
      <w:pPr>
        <w:numPr>
          <w:ilvl w:val="0"/>
          <w:numId w:val="24"/>
        </w:numPr>
        <w:tabs>
          <w:tab w:val="left" w:pos="1701"/>
        </w:tabs>
        <w:spacing w:after="0" w:line="240" w:lineRule="auto"/>
        <w:ind w:left="1701"/>
        <w:contextualSpacing/>
        <w:jc w:val="both"/>
        <w:rPr>
          <w:rFonts w:ascii="Cambria" w:eastAsia="Times New Roman" w:hAnsi="Cambria" w:cs="Arial"/>
          <w:sz w:val="24"/>
          <w:szCs w:val="24"/>
        </w:rPr>
      </w:pPr>
      <w:r w:rsidRPr="00AA5C38">
        <w:rPr>
          <w:rFonts w:ascii="Cambria" w:eastAsia="Times New Roman" w:hAnsi="Cambria" w:cs="Arial"/>
          <w:sz w:val="24"/>
          <w:szCs w:val="24"/>
        </w:rPr>
        <w:t>Alterações orçamentárias</w:t>
      </w:r>
    </w:p>
    <w:p w14:paraId="00138D7D" w14:textId="77777777" w:rsidR="00AA5C38" w:rsidRPr="00AA5C38" w:rsidRDefault="00AA5C38" w:rsidP="00AA5C38">
      <w:pPr>
        <w:numPr>
          <w:ilvl w:val="0"/>
          <w:numId w:val="24"/>
        </w:numPr>
        <w:tabs>
          <w:tab w:val="left" w:pos="1701"/>
        </w:tabs>
        <w:spacing w:after="0" w:line="240" w:lineRule="auto"/>
        <w:ind w:left="1701"/>
        <w:contextualSpacing/>
        <w:jc w:val="both"/>
        <w:rPr>
          <w:rFonts w:ascii="Cambria" w:eastAsia="Times New Roman" w:hAnsi="Cambria" w:cs="Arial"/>
          <w:sz w:val="24"/>
          <w:szCs w:val="24"/>
        </w:rPr>
      </w:pPr>
      <w:r w:rsidRPr="00AA5C38">
        <w:rPr>
          <w:rFonts w:ascii="Cambria" w:eastAsia="Times New Roman" w:hAnsi="Cambria" w:cs="Arial"/>
          <w:sz w:val="24"/>
          <w:szCs w:val="24"/>
        </w:rPr>
        <w:t>Atualizações da previsão da receita</w:t>
      </w:r>
    </w:p>
    <w:p w14:paraId="0927A066" w14:textId="77777777" w:rsidR="00AA5C38" w:rsidRPr="00AA5C38" w:rsidRDefault="00AA5C38" w:rsidP="00AA5C38">
      <w:pPr>
        <w:numPr>
          <w:ilvl w:val="0"/>
          <w:numId w:val="24"/>
        </w:numPr>
        <w:tabs>
          <w:tab w:val="left" w:pos="1701"/>
        </w:tabs>
        <w:spacing w:after="0" w:line="240" w:lineRule="auto"/>
        <w:ind w:left="1701"/>
        <w:contextualSpacing/>
        <w:jc w:val="both"/>
        <w:rPr>
          <w:rFonts w:ascii="Cambria" w:eastAsia="Times New Roman" w:hAnsi="Cambria" w:cs="Arial"/>
          <w:sz w:val="24"/>
          <w:szCs w:val="24"/>
        </w:rPr>
      </w:pPr>
      <w:r w:rsidRPr="00AA5C38">
        <w:rPr>
          <w:rFonts w:ascii="Cambria" w:eastAsia="Times New Roman" w:hAnsi="Cambria" w:cs="Arial"/>
          <w:sz w:val="24"/>
          <w:szCs w:val="24"/>
        </w:rPr>
        <w:t>Importação e registro e dados relativos à: retenções, notas fiscais, folha de pagamento, diárias, processos e diversos.</w:t>
      </w:r>
    </w:p>
    <w:p w14:paraId="50410E12" w14:textId="77777777" w:rsidR="00AA5C38" w:rsidRPr="00AA5C38" w:rsidRDefault="00AA5C38" w:rsidP="00AA5C38">
      <w:pPr>
        <w:spacing w:after="0" w:line="240" w:lineRule="auto"/>
        <w:ind w:left="1134"/>
        <w:jc w:val="both"/>
        <w:rPr>
          <w:rFonts w:ascii="Cambria" w:eastAsia="Calibri" w:hAnsi="Cambria" w:cs="Arial"/>
          <w:b/>
          <w:sz w:val="24"/>
          <w:szCs w:val="24"/>
          <w:u w:val="single"/>
          <w:lang w:eastAsia="en-US"/>
        </w:rPr>
      </w:pPr>
    </w:p>
    <w:p w14:paraId="6AC5A5B1" w14:textId="77777777" w:rsidR="00AA5C38" w:rsidRPr="00AA5C38" w:rsidRDefault="00AA5C38" w:rsidP="00AA5C38">
      <w:pPr>
        <w:spacing w:after="0" w:line="240" w:lineRule="auto"/>
        <w:ind w:left="1134"/>
        <w:jc w:val="both"/>
        <w:rPr>
          <w:rFonts w:ascii="Cambria" w:eastAsia="Calibri" w:hAnsi="Cambria" w:cs="Arial"/>
          <w:b/>
          <w:sz w:val="24"/>
          <w:szCs w:val="24"/>
          <w:u w:val="single"/>
          <w:lang w:eastAsia="en-US"/>
        </w:rPr>
      </w:pPr>
      <w:r w:rsidRPr="00AA5C38">
        <w:rPr>
          <w:rFonts w:ascii="Cambria" w:eastAsia="Calibri" w:hAnsi="Cambria" w:cs="Arial"/>
          <w:b/>
          <w:sz w:val="24"/>
          <w:szCs w:val="24"/>
          <w:u w:val="single"/>
          <w:lang w:eastAsia="en-US"/>
        </w:rPr>
        <w:t>III – IMPORTAÇÃO DE ARQUIVOS:</w:t>
      </w:r>
    </w:p>
    <w:p w14:paraId="3B72672B" w14:textId="77777777" w:rsidR="00AA5C38" w:rsidRPr="00AA5C38" w:rsidRDefault="00AA5C38" w:rsidP="00AA5C38">
      <w:pPr>
        <w:spacing w:after="0" w:line="240" w:lineRule="auto"/>
        <w:ind w:left="1287"/>
        <w:jc w:val="both"/>
        <w:rPr>
          <w:rFonts w:ascii="Cambria" w:eastAsia="Times New Roman" w:hAnsi="Cambria" w:cs="Arial"/>
          <w:sz w:val="24"/>
          <w:szCs w:val="24"/>
          <w:u w:val="single"/>
        </w:rPr>
      </w:pPr>
    </w:p>
    <w:p w14:paraId="2EECBDCE" w14:textId="77777777" w:rsidR="00AA5C38" w:rsidRPr="00AA5C38" w:rsidRDefault="00AA5C38" w:rsidP="00AA5C38">
      <w:pPr>
        <w:numPr>
          <w:ilvl w:val="0"/>
          <w:numId w:val="26"/>
        </w:numPr>
        <w:tabs>
          <w:tab w:val="left" w:pos="1418"/>
        </w:tabs>
        <w:spacing w:after="0" w:line="240" w:lineRule="auto"/>
        <w:ind w:left="1701" w:hanging="283"/>
        <w:contextualSpacing/>
        <w:jc w:val="both"/>
        <w:rPr>
          <w:rFonts w:ascii="Cambria" w:eastAsia="Times New Roman" w:hAnsi="Cambria" w:cs="Arial"/>
          <w:sz w:val="24"/>
          <w:szCs w:val="24"/>
        </w:rPr>
      </w:pPr>
      <w:r w:rsidRPr="00AA5C38">
        <w:rPr>
          <w:rFonts w:ascii="Cambria" w:eastAsia="Times New Roman" w:hAnsi="Cambria" w:cs="Arial"/>
          <w:sz w:val="24"/>
          <w:szCs w:val="24"/>
        </w:rPr>
        <w:t>Havendo Sistema de Contabilidade que gere arquivos de importação para tal finalidade.</w:t>
      </w:r>
    </w:p>
    <w:p w14:paraId="4B3A51DD" w14:textId="77777777" w:rsidR="00AA5C38" w:rsidRPr="00AA5C38" w:rsidRDefault="00AA5C38" w:rsidP="00AA5C38">
      <w:pPr>
        <w:tabs>
          <w:tab w:val="left" w:pos="1418"/>
        </w:tabs>
        <w:spacing w:after="0" w:line="240" w:lineRule="auto"/>
        <w:ind w:left="1701" w:hanging="283"/>
        <w:jc w:val="both"/>
        <w:rPr>
          <w:rFonts w:ascii="Cambria" w:eastAsia="Calibri" w:hAnsi="Cambria" w:cs="Arial"/>
          <w:b/>
          <w:sz w:val="24"/>
          <w:szCs w:val="24"/>
          <w:lang w:eastAsia="en-US"/>
        </w:rPr>
      </w:pPr>
    </w:p>
    <w:p w14:paraId="176376CF" w14:textId="77777777" w:rsidR="00AA5C38" w:rsidRPr="00AA5C38" w:rsidRDefault="00AA5C38" w:rsidP="00AA5C38">
      <w:pPr>
        <w:tabs>
          <w:tab w:val="left" w:pos="1418"/>
        </w:tabs>
        <w:spacing w:after="0" w:line="240" w:lineRule="auto"/>
        <w:ind w:left="1701" w:hanging="283"/>
        <w:jc w:val="both"/>
        <w:rPr>
          <w:rFonts w:ascii="Cambria" w:eastAsia="Calibri" w:hAnsi="Cambria" w:cs="Arial"/>
          <w:sz w:val="24"/>
          <w:szCs w:val="24"/>
          <w:lang w:eastAsia="en-US"/>
        </w:rPr>
      </w:pPr>
      <w:r w:rsidRPr="00AA5C38">
        <w:rPr>
          <w:rFonts w:ascii="Cambria" w:eastAsia="Calibri" w:hAnsi="Cambria" w:cs="Arial"/>
          <w:b/>
          <w:sz w:val="24"/>
          <w:szCs w:val="24"/>
          <w:lang w:eastAsia="en-US"/>
        </w:rPr>
        <w:lastRenderedPageBreak/>
        <w:t>OBS.</w:t>
      </w:r>
      <w:r w:rsidRPr="00AA5C38">
        <w:rPr>
          <w:rFonts w:ascii="Cambria" w:eastAsia="Calibri" w:hAnsi="Cambria" w:cs="Arial"/>
          <w:sz w:val="24"/>
          <w:szCs w:val="24"/>
          <w:lang w:eastAsia="en-US"/>
        </w:rPr>
        <w:t>: Os dados serão auditados antes dos lançamentos e qualquer equívoco ou erro será imediatamente comunicado à autoridade responsável para providências.</w:t>
      </w:r>
    </w:p>
    <w:p w14:paraId="5DD1AFC6" w14:textId="77777777" w:rsidR="00AA5C38" w:rsidRPr="00AA5C38" w:rsidRDefault="00AA5C38" w:rsidP="00AA5C38">
      <w:pPr>
        <w:spacing w:after="0" w:line="240" w:lineRule="auto"/>
        <w:jc w:val="both"/>
        <w:rPr>
          <w:rFonts w:ascii="Cambria" w:eastAsia="Calibri" w:hAnsi="Cambria" w:cs="Arial"/>
          <w:b/>
          <w:sz w:val="24"/>
          <w:szCs w:val="24"/>
          <w:lang w:eastAsia="en-US"/>
        </w:rPr>
      </w:pPr>
    </w:p>
    <w:p w14:paraId="50513132" w14:textId="77777777" w:rsidR="00AA5C38" w:rsidRPr="00AA5C38" w:rsidRDefault="00AA5C38" w:rsidP="00AA5C38">
      <w:pPr>
        <w:spacing w:after="0" w:line="240" w:lineRule="auto"/>
        <w:jc w:val="both"/>
        <w:rPr>
          <w:rFonts w:ascii="Cambria" w:eastAsia="Calibri" w:hAnsi="Cambria" w:cs="Arial"/>
          <w:sz w:val="24"/>
          <w:szCs w:val="24"/>
          <w:lang w:eastAsia="en-US"/>
        </w:rPr>
      </w:pPr>
      <w:r w:rsidRPr="00AA5C38">
        <w:rPr>
          <w:rFonts w:ascii="Cambria" w:eastAsia="Calibri" w:hAnsi="Cambria" w:cs="Arial"/>
          <w:b/>
          <w:sz w:val="24"/>
          <w:szCs w:val="24"/>
          <w:lang w:eastAsia="en-US"/>
        </w:rPr>
        <w:t>3.1.5</w:t>
      </w:r>
      <w:r w:rsidRPr="00AA5C38">
        <w:rPr>
          <w:rFonts w:ascii="Cambria" w:eastAsia="Calibri" w:hAnsi="Cambria" w:cs="Arial"/>
          <w:sz w:val="24"/>
          <w:szCs w:val="24"/>
          <w:lang w:eastAsia="en-US"/>
        </w:rPr>
        <w:t xml:space="preserve"> – Auxiliar a Presidente do </w:t>
      </w:r>
      <w:r w:rsidRPr="00AA5C38">
        <w:rPr>
          <w:rFonts w:ascii="Cambria" w:eastAsia="Calibri" w:hAnsi="Cambria" w:cs="Arial"/>
          <w:color w:val="000000"/>
          <w:sz w:val="24"/>
          <w:szCs w:val="24"/>
          <w:lang w:eastAsia="en-US"/>
        </w:rPr>
        <w:t>Legislativo Municipal</w:t>
      </w:r>
      <w:r w:rsidRPr="00AA5C38">
        <w:rPr>
          <w:rFonts w:ascii="Cambria" w:eastAsia="Calibri" w:hAnsi="Cambria" w:cs="Arial"/>
          <w:sz w:val="24"/>
          <w:szCs w:val="24"/>
          <w:lang w:eastAsia="en-US"/>
        </w:rPr>
        <w:t>, no que concerne a toda área contábil;</w:t>
      </w:r>
    </w:p>
    <w:p w14:paraId="55D92514" w14:textId="77777777" w:rsidR="00AA5C38" w:rsidRPr="00AA5C38" w:rsidRDefault="00AA5C38" w:rsidP="00AA5C38">
      <w:pPr>
        <w:spacing w:after="0" w:line="240" w:lineRule="auto"/>
        <w:jc w:val="both"/>
        <w:rPr>
          <w:rFonts w:ascii="Cambria" w:eastAsia="Times New Roman" w:hAnsi="Cambria" w:cs="Arial"/>
          <w:b/>
          <w:sz w:val="24"/>
          <w:szCs w:val="24"/>
          <w:u w:val="single"/>
        </w:rPr>
      </w:pPr>
    </w:p>
    <w:p w14:paraId="067048E9" w14:textId="77777777" w:rsidR="00AA5C38" w:rsidRPr="00AA5C38" w:rsidRDefault="00AA5C38" w:rsidP="00AA5C38">
      <w:pPr>
        <w:spacing w:after="0" w:line="240" w:lineRule="auto"/>
        <w:jc w:val="both"/>
        <w:rPr>
          <w:rFonts w:ascii="Cambria" w:eastAsia="Times New Roman" w:hAnsi="Cambria" w:cs="Arial"/>
          <w:sz w:val="24"/>
          <w:szCs w:val="24"/>
        </w:rPr>
      </w:pPr>
      <w:r w:rsidRPr="00AA5C38">
        <w:rPr>
          <w:rFonts w:ascii="Cambria" w:eastAsia="Times New Roman" w:hAnsi="Cambria" w:cs="Arial"/>
          <w:b/>
          <w:sz w:val="24"/>
          <w:szCs w:val="24"/>
        </w:rPr>
        <w:t>3.1.6</w:t>
      </w:r>
      <w:r w:rsidRPr="00AA5C38">
        <w:rPr>
          <w:rFonts w:ascii="Cambria" w:eastAsia="Times New Roman" w:hAnsi="Cambria" w:cs="Arial"/>
          <w:sz w:val="24"/>
          <w:szCs w:val="24"/>
        </w:rPr>
        <w:t xml:space="preserve"> – Acompanhar e apresentar se solicitado as motivações que levaram ao atual processo de mudanças constantes e ajustes na contabilidade do Setor Público Brasileiro.</w:t>
      </w:r>
    </w:p>
    <w:p w14:paraId="1CA9C18D" w14:textId="77777777" w:rsidR="00AA5C38" w:rsidRPr="00AA5C38" w:rsidRDefault="00AA5C38" w:rsidP="00AA5C38">
      <w:pPr>
        <w:spacing w:after="0" w:line="240" w:lineRule="auto"/>
        <w:ind w:left="1287"/>
        <w:jc w:val="both"/>
        <w:rPr>
          <w:rFonts w:ascii="Cambria" w:eastAsia="Times New Roman" w:hAnsi="Cambria" w:cs="Arial"/>
          <w:sz w:val="24"/>
          <w:szCs w:val="24"/>
        </w:rPr>
      </w:pPr>
    </w:p>
    <w:p w14:paraId="37730CD3" w14:textId="77777777" w:rsidR="00AA5C38" w:rsidRPr="00AA5C38" w:rsidRDefault="00AA5C38" w:rsidP="00AA5C38">
      <w:pPr>
        <w:numPr>
          <w:ilvl w:val="0"/>
          <w:numId w:val="28"/>
        </w:numPr>
        <w:spacing w:after="0" w:line="240" w:lineRule="auto"/>
        <w:contextualSpacing/>
        <w:jc w:val="both"/>
        <w:rPr>
          <w:rFonts w:ascii="Cambria" w:eastAsia="Times New Roman" w:hAnsi="Cambria" w:cs="Arial"/>
          <w:sz w:val="24"/>
          <w:szCs w:val="24"/>
        </w:rPr>
      </w:pPr>
      <w:r w:rsidRPr="00AA5C38">
        <w:rPr>
          <w:rFonts w:ascii="Cambria" w:eastAsia="Times New Roman" w:hAnsi="Cambria" w:cs="Arial"/>
          <w:sz w:val="24"/>
          <w:szCs w:val="24"/>
        </w:rPr>
        <w:t>Explicitar termos técnicos utilizados no MCASP e nas NBCT’s e os dispositivos legais que os instituíram.</w:t>
      </w:r>
    </w:p>
    <w:p w14:paraId="53BFC2E2" w14:textId="77777777" w:rsidR="00AA5C38" w:rsidRPr="00AA5C38" w:rsidRDefault="00AA5C38" w:rsidP="00AA5C38">
      <w:pPr>
        <w:numPr>
          <w:ilvl w:val="0"/>
          <w:numId w:val="28"/>
        </w:numPr>
        <w:spacing w:after="0" w:line="240" w:lineRule="auto"/>
        <w:contextualSpacing/>
        <w:jc w:val="both"/>
        <w:rPr>
          <w:rFonts w:ascii="Cambria" w:eastAsia="Times New Roman" w:hAnsi="Cambria" w:cs="Arial"/>
          <w:sz w:val="24"/>
          <w:szCs w:val="24"/>
        </w:rPr>
      </w:pPr>
      <w:r w:rsidRPr="00AA5C38">
        <w:rPr>
          <w:rFonts w:ascii="Cambria" w:eastAsia="Times New Roman" w:hAnsi="Cambria" w:cs="Arial"/>
          <w:sz w:val="24"/>
          <w:szCs w:val="24"/>
        </w:rPr>
        <w:t>Pontuar as principais diferenças entre o modelo de contabilidade pública utilizado até o momento e o modelo definido pelas novas NBCT’s e pelo MCASP.</w:t>
      </w:r>
    </w:p>
    <w:p w14:paraId="7EA435D5" w14:textId="77777777" w:rsidR="00AA5C38" w:rsidRPr="00AA5C38" w:rsidRDefault="00AA5C38" w:rsidP="00AA5C38">
      <w:pPr>
        <w:numPr>
          <w:ilvl w:val="0"/>
          <w:numId w:val="28"/>
        </w:numPr>
        <w:spacing w:after="0" w:line="240" w:lineRule="auto"/>
        <w:contextualSpacing/>
        <w:jc w:val="both"/>
        <w:rPr>
          <w:rFonts w:ascii="Cambria" w:eastAsia="Times New Roman" w:hAnsi="Cambria" w:cs="Arial"/>
          <w:sz w:val="24"/>
          <w:szCs w:val="24"/>
        </w:rPr>
      </w:pPr>
      <w:r w:rsidRPr="00AA5C38">
        <w:rPr>
          <w:rFonts w:ascii="Cambria" w:eastAsia="Times New Roman" w:hAnsi="Cambria" w:cs="Arial"/>
          <w:sz w:val="24"/>
          <w:szCs w:val="24"/>
        </w:rPr>
        <w:t>Mostrar, detalhadamente, a estrutura do PCASP – Plano de Contas Aplicado ao Setor Público, definido como padrão para todos os entes da Federação.</w:t>
      </w:r>
    </w:p>
    <w:p w14:paraId="7CB2357F" w14:textId="77777777" w:rsidR="00AA5C38" w:rsidRPr="00AA5C38" w:rsidRDefault="00AA5C38" w:rsidP="00AA5C38">
      <w:pPr>
        <w:numPr>
          <w:ilvl w:val="0"/>
          <w:numId w:val="28"/>
        </w:numPr>
        <w:spacing w:after="0" w:line="240" w:lineRule="auto"/>
        <w:contextualSpacing/>
        <w:jc w:val="both"/>
        <w:rPr>
          <w:rFonts w:ascii="Cambria" w:eastAsia="Times New Roman" w:hAnsi="Cambria" w:cs="Arial"/>
          <w:sz w:val="24"/>
          <w:szCs w:val="24"/>
        </w:rPr>
      </w:pPr>
      <w:r w:rsidRPr="00AA5C38">
        <w:rPr>
          <w:rFonts w:ascii="Cambria" w:eastAsia="Times New Roman" w:hAnsi="Cambria" w:cs="Arial"/>
          <w:sz w:val="24"/>
          <w:szCs w:val="24"/>
        </w:rPr>
        <w:t>Explicitar os conceitos relacionados aos procedimentos contábeis inerentes à nova Contabilidade Aplicada ao Setor Público.</w:t>
      </w:r>
    </w:p>
    <w:p w14:paraId="5BBB328F" w14:textId="77777777" w:rsidR="00AA5C38" w:rsidRPr="00AA5C38" w:rsidRDefault="00AA5C38" w:rsidP="00AA5C38">
      <w:pPr>
        <w:numPr>
          <w:ilvl w:val="0"/>
          <w:numId w:val="28"/>
        </w:numPr>
        <w:spacing w:after="0" w:line="240" w:lineRule="auto"/>
        <w:contextualSpacing/>
        <w:jc w:val="both"/>
        <w:rPr>
          <w:rFonts w:ascii="Cambria" w:eastAsia="Times New Roman" w:hAnsi="Cambria" w:cs="Arial"/>
          <w:sz w:val="24"/>
          <w:szCs w:val="24"/>
        </w:rPr>
      </w:pPr>
      <w:r w:rsidRPr="00AA5C38">
        <w:rPr>
          <w:rFonts w:ascii="Cambria" w:eastAsia="Times New Roman" w:hAnsi="Cambria" w:cs="Arial"/>
          <w:sz w:val="24"/>
          <w:szCs w:val="24"/>
        </w:rPr>
        <w:t>Explanar os procedimentos contábeis definidos pelo MCASP e os lançamentos contábeis típicos do setor público.</w:t>
      </w:r>
    </w:p>
    <w:p w14:paraId="378F87AB" w14:textId="77777777" w:rsidR="00AA5C38" w:rsidRPr="00AA5C38" w:rsidRDefault="00AA5C38" w:rsidP="00AA5C38">
      <w:pPr>
        <w:numPr>
          <w:ilvl w:val="0"/>
          <w:numId w:val="28"/>
        </w:numPr>
        <w:spacing w:after="0" w:line="240" w:lineRule="auto"/>
        <w:contextualSpacing/>
        <w:jc w:val="both"/>
        <w:rPr>
          <w:rFonts w:ascii="Cambria" w:eastAsia="Times New Roman" w:hAnsi="Cambria" w:cs="Arial"/>
          <w:sz w:val="24"/>
          <w:szCs w:val="24"/>
        </w:rPr>
      </w:pPr>
      <w:r w:rsidRPr="00AA5C38">
        <w:rPr>
          <w:rFonts w:ascii="Cambria" w:eastAsia="Times New Roman" w:hAnsi="Cambria" w:cs="Arial"/>
          <w:sz w:val="24"/>
          <w:szCs w:val="24"/>
        </w:rPr>
        <w:t>Apresentar as Demonstrações Contábeis Aplicadas ao Setor Público – DCASP (Anexos da Lei 4.320/64 alterados por Portaria da STN).</w:t>
      </w:r>
    </w:p>
    <w:p w14:paraId="18547E4B" w14:textId="77777777" w:rsidR="00AA5C38" w:rsidRPr="00AA5C38" w:rsidRDefault="00AA5C38" w:rsidP="00AA5C38">
      <w:pPr>
        <w:numPr>
          <w:ilvl w:val="0"/>
          <w:numId w:val="28"/>
        </w:numPr>
        <w:spacing w:after="0" w:line="240" w:lineRule="auto"/>
        <w:contextualSpacing/>
        <w:jc w:val="both"/>
        <w:rPr>
          <w:rFonts w:ascii="Cambria" w:eastAsia="Times New Roman" w:hAnsi="Cambria" w:cs="Arial"/>
          <w:sz w:val="24"/>
          <w:szCs w:val="24"/>
        </w:rPr>
      </w:pPr>
      <w:r w:rsidRPr="00AA5C38">
        <w:rPr>
          <w:rFonts w:ascii="Cambria" w:eastAsia="Times New Roman" w:hAnsi="Cambria" w:cs="Arial"/>
          <w:sz w:val="24"/>
          <w:szCs w:val="24"/>
        </w:rPr>
        <w:t>Apresentar aspectos importantes para, no âmbito do ente público, a correta consolidação das demonstrações contábeis.</w:t>
      </w:r>
    </w:p>
    <w:p w14:paraId="7C7DCE8C" w14:textId="77777777" w:rsidR="00AA5C38" w:rsidRPr="00AA5C38" w:rsidRDefault="00AA5C38" w:rsidP="00AA5C38">
      <w:pPr>
        <w:spacing w:after="0" w:line="240" w:lineRule="auto"/>
        <w:ind w:right="-35"/>
        <w:jc w:val="both"/>
        <w:rPr>
          <w:rFonts w:ascii="Cambria" w:eastAsia="Calibri" w:hAnsi="Cambria" w:cs="Arial"/>
          <w:sz w:val="24"/>
          <w:szCs w:val="24"/>
          <w:lang w:eastAsia="en-US"/>
        </w:rPr>
      </w:pPr>
    </w:p>
    <w:p w14:paraId="0169BFC2" w14:textId="77777777" w:rsidR="00AA5C38" w:rsidRPr="00AA5C38" w:rsidRDefault="00AA5C38" w:rsidP="00AA5C38">
      <w:pPr>
        <w:spacing w:after="0" w:line="240" w:lineRule="auto"/>
        <w:ind w:right="-35"/>
        <w:jc w:val="both"/>
        <w:rPr>
          <w:rFonts w:ascii="Cambria" w:eastAsia="Calibri" w:hAnsi="Cambria" w:cs="Arial"/>
          <w:sz w:val="24"/>
          <w:szCs w:val="24"/>
          <w:lang w:eastAsia="en-US"/>
        </w:rPr>
      </w:pPr>
      <w:r w:rsidRPr="00AA5C38">
        <w:rPr>
          <w:rFonts w:ascii="Cambria" w:eastAsia="Calibri" w:hAnsi="Cambria" w:cs="Arial"/>
          <w:sz w:val="24"/>
          <w:szCs w:val="24"/>
          <w:lang w:eastAsia="en-US"/>
        </w:rPr>
        <w:t>3.3 Todos os serviços deverão atender o disposto em todas as legislações vigentes.</w:t>
      </w:r>
    </w:p>
    <w:p w14:paraId="50EE225C" w14:textId="77777777" w:rsidR="00AA5C38" w:rsidRPr="00AA5C38" w:rsidRDefault="00AA5C38" w:rsidP="00AA5C38">
      <w:pPr>
        <w:spacing w:after="0" w:line="240" w:lineRule="auto"/>
        <w:ind w:right="-35"/>
        <w:jc w:val="both"/>
        <w:rPr>
          <w:rFonts w:ascii="Cambria" w:eastAsia="Calibri" w:hAnsi="Cambria" w:cs="Arial"/>
          <w:sz w:val="24"/>
          <w:szCs w:val="24"/>
          <w:lang w:eastAsia="en-US"/>
        </w:rPr>
      </w:pPr>
    </w:p>
    <w:p w14:paraId="5AA8F5B1" w14:textId="77777777" w:rsidR="00AA5C38" w:rsidRPr="00AA5C38" w:rsidRDefault="00AA5C38" w:rsidP="00AA5C38">
      <w:pPr>
        <w:spacing w:after="0" w:line="240" w:lineRule="auto"/>
        <w:ind w:right="-35"/>
        <w:jc w:val="both"/>
        <w:rPr>
          <w:rFonts w:ascii="Cambria" w:eastAsia="Calibri" w:hAnsi="Cambria" w:cs="Arial"/>
          <w:sz w:val="24"/>
          <w:szCs w:val="24"/>
          <w:lang w:eastAsia="en-US"/>
        </w:rPr>
      </w:pPr>
      <w:r w:rsidRPr="00AA5C38">
        <w:rPr>
          <w:rFonts w:ascii="Cambria" w:eastAsia="Calibri" w:hAnsi="Cambria" w:cs="Arial"/>
          <w:sz w:val="24"/>
          <w:szCs w:val="24"/>
          <w:lang w:eastAsia="en-US"/>
        </w:rPr>
        <w:t>3.4 Os serviços solicitados não poderão ser substituídos, sem a autorização prévia da Câmara, mesmo que sejam por serviços de qualidades equivalentes. Caso haja necessidade de substituição, a mesma deverá ser solicitada por escrito e com comprovação das devidas justificativas, para que possa ser analisada pela Presidência juntamente com a Procuradoria do Câmara Municipal.</w:t>
      </w:r>
    </w:p>
    <w:p w14:paraId="1EE67D8A" w14:textId="77777777" w:rsidR="00AA5C38" w:rsidRPr="00AA5C38" w:rsidRDefault="00AA5C38" w:rsidP="00AA5C38">
      <w:pPr>
        <w:spacing w:after="0" w:line="240" w:lineRule="auto"/>
        <w:ind w:right="-35"/>
        <w:jc w:val="both"/>
        <w:rPr>
          <w:rFonts w:ascii="Cambria" w:eastAsia="Calibri" w:hAnsi="Cambria" w:cs="Arial"/>
          <w:sz w:val="24"/>
          <w:szCs w:val="24"/>
          <w:lang w:eastAsia="en-US"/>
        </w:rPr>
      </w:pPr>
    </w:p>
    <w:p w14:paraId="0B6AE2BD" w14:textId="77777777" w:rsidR="00AA5C38" w:rsidRPr="00AA5C38" w:rsidRDefault="00AA5C38" w:rsidP="00AA5C38">
      <w:pPr>
        <w:spacing w:after="0" w:line="240" w:lineRule="auto"/>
        <w:ind w:right="-35"/>
        <w:jc w:val="both"/>
        <w:rPr>
          <w:rFonts w:ascii="Cambria" w:eastAsia="Calibri" w:hAnsi="Cambria" w:cs="Arial"/>
          <w:sz w:val="24"/>
          <w:szCs w:val="24"/>
          <w:lang w:eastAsia="en-US"/>
        </w:rPr>
      </w:pPr>
      <w:r w:rsidRPr="00AA5C38">
        <w:rPr>
          <w:rFonts w:ascii="Cambria" w:eastAsia="Calibri" w:hAnsi="Cambria" w:cs="Arial"/>
          <w:sz w:val="24"/>
          <w:szCs w:val="24"/>
          <w:lang w:eastAsia="en-US"/>
        </w:rPr>
        <w:t xml:space="preserve">3.5 A Ordem de Serviço deverá conter a identificação da unidade requisitante, indicação expressa do número do processo e do empenho, identificação da Contratada, as especificações do objeto, quantidade, data, horário e endereço de execução do objeto. </w:t>
      </w:r>
    </w:p>
    <w:p w14:paraId="1E892AB4" w14:textId="77777777" w:rsidR="00AA5C38" w:rsidRPr="00AA5C38" w:rsidRDefault="00AA5C38" w:rsidP="00AA5C38">
      <w:pPr>
        <w:spacing w:after="0" w:line="240" w:lineRule="auto"/>
        <w:ind w:right="-35"/>
        <w:jc w:val="both"/>
        <w:rPr>
          <w:rFonts w:ascii="Cambria" w:eastAsia="Calibri" w:hAnsi="Cambria" w:cs="Arial"/>
          <w:sz w:val="24"/>
          <w:szCs w:val="24"/>
          <w:lang w:eastAsia="en-US"/>
        </w:rPr>
      </w:pPr>
    </w:p>
    <w:p w14:paraId="0F37FE28" w14:textId="77777777" w:rsidR="00AA5C38" w:rsidRPr="00AA5C38" w:rsidRDefault="00AA5C38" w:rsidP="00AA5C38">
      <w:pPr>
        <w:spacing w:after="0" w:line="240" w:lineRule="auto"/>
        <w:ind w:right="-35"/>
        <w:jc w:val="both"/>
        <w:rPr>
          <w:rFonts w:ascii="Cambria" w:eastAsia="Calibri" w:hAnsi="Cambria" w:cs="Arial"/>
          <w:sz w:val="24"/>
          <w:szCs w:val="24"/>
          <w:lang w:eastAsia="en-US"/>
        </w:rPr>
      </w:pPr>
      <w:r w:rsidRPr="00AA5C38">
        <w:rPr>
          <w:rFonts w:ascii="Cambria" w:eastAsia="Calibri" w:hAnsi="Cambria" w:cs="Arial"/>
          <w:sz w:val="24"/>
          <w:szCs w:val="24"/>
          <w:lang w:eastAsia="en-US"/>
        </w:rPr>
        <w:t xml:space="preserve">3.6 A ordem de serviço será expedida por qualquer meio de comunicação que possibilite a comprovação do respectivo recebimento por parte da Contratada, inclusive correio eletrônico. </w:t>
      </w:r>
    </w:p>
    <w:p w14:paraId="721DF1EF" w14:textId="77777777" w:rsidR="00AA5C38" w:rsidRPr="00AA5C38" w:rsidRDefault="00AA5C38" w:rsidP="00AA5C38">
      <w:pPr>
        <w:spacing w:after="0" w:line="240" w:lineRule="auto"/>
        <w:ind w:right="-35"/>
        <w:jc w:val="both"/>
        <w:rPr>
          <w:rFonts w:ascii="Cambria" w:eastAsia="Calibri" w:hAnsi="Cambria" w:cs="Arial"/>
          <w:sz w:val="24"/>
          <w:szCs w:val="24"/>
          <w:lang w:eastAsia="en-US"/>
        </w:rPr>
      </w:pPr>
    </w:p>
    <w:p w14:paraId="01D760E1" w14:textId="77777777" w:rsidR="00AA5C38" w:rsidRPr="00AA5C38" w:rsidRDefault="00AA5C38" w:rsidP="00AA5C38">
      <w:pPr>
        <w:spacing w:after="0" w:line="240" w:lineRule="auto"/>
        <w:ind w:right="-35"/>
        <w:jc w:val="both"/>
        <w:rPr>
          <w:rFonts w:ascii="Cambria" w:eastAsia="Calibri" w:hAnsi="Cambria" w:cs="Arial"/>
          <w:sz w:val="24"/>
          <w:szCs w:val="24"/>
          <w:lang w:eastAsia="en-US"/>
        </w:rPr>
      </w:pPr>
      <w:r w:rsidRPr="00AA5C38">
        <w:rPr>
          <w:rFonts w:ascii="Cambria" w:eastAsia="Calibri" w:hAnsi="Cambria" w:cs="Arial"/>
          <w:sz w:val="24"/>
          <w:szCs w:val="24"/>
          <w:lang w:eastAsia="en-US"/>
        </w:rPr>
        <w:t xml:space="preserve">3.7 A eventual reprovação dos serviços, em qualquer fase de sua execução, não eximirá o Contratante da aplicação das multas a que está sujeita a Contratada. </w:t>
      </w:r>
    </w:p>
    <w:p w14:paraId="3EAC3F60" w14:textId="77777777" w:rsidR="00AA5C38" w:rsidRPr="00AA5C38" w:rsidRDefault="00AA5C38" w:rsidP="00AA5C38">
      <w:pPr>
        <w:spacing w:after="0" w:line="240" w:lineRule="auto"/>
        <w:ind w:right="-35"/>
        <w:jc w:val="both"/>
        <w:rPr>
          <w:rFonts w:ascii="Cambria" w:eastAsia="Calibri" w:hAnsi="Cambria" w:cs="Arial"/>
          <w:sz w:val="24"/>
          <w:szCs w:val="24"/>
          <w:lang w:eastAsia="en-US"/>
        </w:rPr>
      </w:pPr>
    </w:p>
    <w:p w14:paraId="71082316" w14:textId="77777777" w:rsidR="00AA5C38" w:rsidRPr="00AA5C38" w:rsidRDefault="00AA5C38" w:rsidP="00AA5C38">
      <w:pPr>
        <w:spacing w:after="0" w:line="240" w:lineRule="auto"/>
        <w:ind w:right="-35"/>
        <w:jc w:val="both"/>
        <w:rPr>
          <w:rFonts w:ascii="Cambria" w:eastAsia="Calibri" w:hAnsi="Cambria" w:cs="Arial"/>
          <w:sz w:val="24"/>
          <w:szCs w:val="24"/>
          <w:lang w:eastAsia="en-US"/>
        </w:rPr>
      </w:pPr>
      <w:r w:rsidRPr="00AA5C38">
        <w:rPr>
          <w:rFonts w:ascii="Cambria" w:eastAsia="Calibri" w:hAnsi="Cambria" w:cs="Arial"/>
          <w:sz w:val="24"/>
          <w:szCs w:val="24"/>
          <w:lang w:eastAsia="en-US"/>
        </w:rPr>
        <w:t xml:space="preserve">3.8 Correrão por conta da contratada todas as despesas de embalagem, seguros, transporte, frete, tributos, encargos trabalhistas e previdenciários, decorrentes da entrega e da aquisição dos objetos deste termo. </w:t>
      </w:r>
    </w:p>
    <w:p w14:paraId="6036F256" w14:textId="77777777" w:rsidR="00AA5C38" w:rsidRPr="00AA5C38" w:rsidRDefault="00AA5C38" w:rsidP="00AA5C38">
      <w:pPr>
        <w:spacing w:after="0" w:line="240" w:lineRule="auto"/>
        <w:jc w:val="both"/>
        <w:rPr>
          <w:rFonts w:ascii="Cambria" w:eastAsia="Calibri" w:hAnsi="Cambria" w:cs="Arial"/>
          <w:b/>
          <w:color w:val="000000"/>
          <w:sz w:val="24"/>
          <w:szCs w:val="24"/>
          <w:lang w:eastAsia="en-US"/>
        </w:rPr>
      </w:pPr>
    </w:p>
    <w:p w14:paraId="36FBA416" w14:textId="77777777" w:rsidR="00AA5C38" w:rsidRPr="00AA5C38" w:rsidRDefault="00AA5C38" w:rsidP="00AA5C38">
      <w:pPr>
        <w:spacing w:after="0" w:line="240" w:lineRule="auto"/>
        <w:jc w:val="both"/>
        <w:rPr>
          <w:rFonts w:ascii="Cambria" w:eastAsia="Calibri" w:hAnsi="Cambria" w:cs="Arial"/>
          <w:color w:val="000000"/>
          <w:sz w:val="24"/>
          <w:szCs w:val="24"/>
          <w:lang w:eastAsia="en-US"/>
        </w:rPr>
      </w:pPr>
      <w:r w:rsidRPr="00AA5C38">
        <w:rPr>
          <w:rFonts w:ascii="Cambria" w:eastAsia="Calibri" w:hAnsi="Cambria" w:cs="Arial"/>
          <w:b/>
          <w:color w:val="000000"/>
          <w:sz w:val="24"/>
          <w:szCs w:val="24"/>
          <w:lang w:eastAsia="en-US"/>
        </w:rPr>
        <w:t>3.9 DAS CONDIÇÕES PARA PRESTAÇÃO DOS SERVIÇOS</w:t>
      </w:r>
      <w:r w:rsidRPr="00AA5C38">
        <w:rPr>
          <w:rFonts w:ascii="Cambria" w:eastAsia="Calibri" w:hAnsi="Cambria" w:cs="Arial"/>
          <w:color w:val="000000"/>
          <w:sz w:val="24"/>
          <w:szCs w:val="24"/>
          <w:lang w:eastAsia="en-US"/>
        </w:rPr>
        <w:t>:</w:t>
      </w:r>
    </w:p>
    <w:p w14:paraId="6ED2A779" w14:textId="77777777" w:rsidR="00AA5C38" w:rsidRPr="00AA5C38" w:rsidRDefault="00AA5C38" w:rsidP="00AA5C38">
      <w:pPr>
        <w:spacing w:after="0" w:line="240" w:lineRule="auto"/>
        <w:jc w:val="both"/>
        <w:rPr>
          <w:rFonts w:ascii="Cambria" w:eastAsia="Calibri" w:hAnsi="Cambria" w:cs="Arial"/>
          <w:b/>
          <w:color w:val="000000"/>
          <w:sz w:val="24"/>
          <w:szCs w:val="24"/>
          <w:lang w:eastAsia="en-US"/>
        </w:rPr>
      </w:pPr>
    </w:p>
    <w:p w14:paraId="226FB1BD" w14:textId="77777777" w:rsidR="00AA5C38" w:rsidRPr="00AA5C38" w:rsidRDefault="00AA5C38" w:rsidP="00AA5C38">
      <w:pPr>
        <w:numPr>
          <w:ilvl w:val="0"/>
          <w:numId w:val="30"/>
        </w:numPr>
        <w:spacing w:after="0" w:line="240" w:lineRule="auto"/>
        <w:contextualSpacing/>
        <w:jc w:val="both"/>
        <w:rPr>
          <w:rFonts w:ascii="Cambria" w:eastAsia="Times New Roman" w:hAnsi="Cambria" w:cs="Arial"/>
          <w:color w:val="000000"/>
          <w:sz w:val="24"/>
          <w:szCs w:val="24"/>
        </w:rPr>
      </w:pPr>
      <w:r w:rsidRPr="00AA5C38">
        <w:rPr>
          <w:rFonts w:ascii="Cambria" w:eastAsia="Times New Roman" w:hAnsi="Cambria" w:cs="Arial"/>
          <w:color w:val="000000"/>
          <w:sz w:val="24"/>
          <w:szCs w:val="24"/>
        </w:rPr>
        <w:t>Os serviços serão executados a partir da emissão da nota de empenho pelo</w:t>
      </w:r>
      <w:r w:rsidRPr="00AA5C38">
        <w:rPr>
          <w:rFonts w:ascii="Cambria" w:eastAsia="Times New Roman" w:hAnsi="Cambria" w:cs="Arial"/>
          <w:color w:val="FF0000"/>
          <w:sz w:val="24"/>
          <w:szCs w:val="24"/>
        </w:rPr>
        <w:t xml:space="preserve"> </w:t>
      </w:r>
      <w:r w:rsidRPr="00AA5C38">
        <w:rPr>
          <w:rFonts w:ascii="Cambria" w:eastAsia="Times New Roman" w:hAnsi="Cambria" w:cs="Arial"/>
          <w:sz w:val="24"/>
          <w:szCs w:val="24"/>
        </w:rPr>
        <w:t xml:space="preserve">período </w:t>
      </w:r>
      <w:r w:rsidRPr="00AA5C38">
        <w:rPr>
          <w:rFonts w:ascii="Cambria" w:eastAsia="Times New Roman" w:hAnsi="Cambria" w:cs="Arial"/>
          <w:color w:val="000000"/>
          <w:sz w:val="24"/>
          <w:szCs w:val="24"/>
        </w:rPr>
        <w:t>de 12 (doze) meses.</w:t>
      </w:r>
    </w:p>
    <w:p w14:paraId="32025EFA" w14:textId="77777777" w:rsidR="00AA5C38" w:rsidRPr="00AA5C38" w:rsidRDefault="00AA5C38" w:rsidP="00AA5C38">
      <w:pPr>
        <w:spacing w:after="0" w:line="240" w:lineRule="auto"/>
        <w:jc w:val="both"/>
        <w:rPr>
          <w:rFonts w:ascii="Cambria" w:eastAsia="Calibri" w:hAnsi="Cambria" w:cs="Arial"/>
          <w:b/>
          <w:color w:val="000000"/>
          <w:sz w:val="24"/>
          <w:szCs w:val="24"/>
          <w:lang w:eastAsia="en-US"/>
        </w:rPr>
      </w:pPr>
    </w:p>
    <w:p w14:paraId="200262F5" w14:textId="77777777" w:rsidR="00AA5C38" w:rsidRPr="00AA5C38" w:rsidRDefault="00AA5C38" w:rsidP="00AA5C38">
      <w:pPr>
        <w:numPr>
          <w:ilvl w:val="0"/>
          <w:numId w:val="30"/>
        </w:numPr>
        <w:spacing w:after="0" w:line="240" w:lineRule="auto"/>
        <w:contextualSpacing/>
        <w:jc w:val="both"/>
        <w:rPr>
          <w:rFonts w:ascii="Cambria" w:eastAsia="Times New Roman" w:hAnsi="Cambria" w:cs="Arial"/>
          <w:color w:val="000000"/>
          <w:sz w:val="24"/>
          <w:szCs w:val="24"/>
        </w:rPr>
      </w:pPr>
      <w:r w:rsidRPr="00AA5C38">
        <w:rPr>
          <w:rFonts w:ascii="Cambria" w:eastAsia="Times New Roman" w:hAnsi="Cambria" w:cs="Arial"/>
          <w:color w:val="000000"/>
          <w:sz w:val="24"/>
          <w:szCs w:val="24"/>
        </w:rPr>
        <w:t>Nos preços apresentados deverão estar incluídos todos os custos necessários para a prestação dos serviços, tomando-se por base os preços praticados no mercado, inclusive despesas com alimentação, hospedagem, transportes, encargos fiscais.</w:t>
      </w:r>
    </w:p>
    <w:p w14:paraId="169B0515" w14:textId="77777777" w:rsidR="00AA5C38" w:rsidRPr="00AA5C38" w:rsidRDefault="00AA5C38" w:rsidP="00AA5C38">
      <w:pPr>
        <w:spacing w:after="0" w:line="240" w:lineRule="auto"/>
        <w:jc w:val="both"/>
        <w:rPr>
          <w:rFonts w:ascii="Cambria" w:eastAsia="Calibri" w:hAnsi="Cambria" w:cs="Arial"/>
          <w:b/>
          <w:color w:val="000000"/>
          <w:sz w:val="24"/>
          <w:szCs w:val="24"/>
          <w:lang w:eastAsia="en-US"/>
        </w:rPr>
      </w:pPr>
    </w:p>
    <w:p w14:paraId="541EB352" w14:textId="77777777" w:rsidR="00AA5C38" w:rsidRPr="00AA5C38" w:rsidRDefault="00AA5C38" w:rsidP="00AA5C38">
      <w:pPr>
        <w:numPr>
          <w:ilvl w:val="0"/>
          <w:numId w:val="30"/>
        </w:numPr>
        <w:spacing w:after="0" w:line="240" w:lineRule="auto"/>
        <w:contextualSpacing/>
        <w:jc w:val="both"/>
        <w:rPr>
          <w:rFonts w:ascii="Cambria" w:eastAsia="Times New Roman" w:hAnsi="Cambria" w:cs="Arial"/>
          <w:color w:val="000000"/>
          <w:sz w:val="24"/>
          <w:szCs w:val="24"/>
        </w:rPr>
      </w:pPr>
      <w:r w:rsidRPr="00AA5C38">
        <w:rPr>
          <w:rFonts w:ascii="Cambria" w:eastAsia="Times New Roman" w:hAnsi="Cambria" w:cs="Arial"/>
          <w:color w:val="000000"/>
          <w:sz w:val="24"/>
          <w:szCs w:val="24"/>
        </w:rPr>
        <w:t>A contratada se obriga a manter 01 (um) técnico profissional, durante 05 (cinco) dias da semana, a disposição da Câmara Municipal de Conceição de Macabu de Conceição de Macabu, para a realização e acompanhamento dos serviços ora contratados, através de contato telefônico, whatsapp, para retirada de dúvidas relacionadas ao cumprimento dos trabalhos a serem desenvolvidos.</w:t>
      </w:r>
    </w:p>
    <w:p w14:paraId="38D22F93" w14:textId="77777777" w:rsidR="00AA5C38" w:rsidRPr="00AA5C38" w:rsidRDefault="00AA5C38" w:rsidP="00AA5C38">
      <w:pPr>
        <w:spacing w:after="0" w:line="240" w:lineRule="auto"/>
        <w:jc w:val="both"/>
        <w:rPr>
          <w:rFonts w:ascii="Cambria" w:eastAsia="Calibri" w:hAnsi="Cambria" w:cs="Arial"/>
          <w:color w:val="000000"/>
          <w:sz w:val="24"/>
          <w:szCs w:val="24"/>
          <w:lang w:eastAsia="en-US"/>
        </w:rPr>
      </w:pPr>
    </w:p>
    <w:p w14:paraId="7277EB9F" w14:textId="77777777" w:rsidR="00AA5C38" w:rsidRPr="00AA5C38" w:rsidRDefault="00AA5C38" w:rsidP="00AA5C38">
      <w:pPr>
        <w:numPr>
          <w:ilvl w:val="0"/>
          <w:numId w:val="30"/>
        </w:numPr>
        <w:spacing w:after="0" w:line="240" w:lineRule="auto"/>
        <w:contextualSpacing/>
        <w:jc w:val="both"/>
        <w:rPr>
          <w:rFonts w:ascii="Cambria" w:eastAsia="Times New Roman" w:hAnsi="Cambria" w:cs="Arial"/>
          <w:color w:val="000000"/>
          <w:sz w:val="24"/>
          <w:szCs w:val="24"/>
        </w:rPr>
      </w:pPr>
      <w:r w:rsidRPr="00AA5C38">
        <w:rPr>
          <w:rFonts w:ascii="Cambria" w:eastAsia="Times New Roman" w:hAnsi="Cambria" w:cs="Arial"/>
          <w:color w:val="000000"/>
          <w:sz w:val="24"/>
          <w:szCs w:val="24"/>
        </w:rPr>
        <w:t>Os serviços deverão ser prestados necessariamente por empresa registrada no Conselho de Contabilidade – CRC – RJ e equipe técnica composta de profissional devidamente registrado e regularizado no Conselho de Contabilidade – CRC – RJ, que comprove a qualificação suficiente para execução dos serviços especializados.</w:t>
      </w:r>
    </w:p>
    <w:p w14:paraId="7D972F10" w14:textId="77777777" w:rsidR="00AA5C38" w:rsidRPr="00AA5C38" w:rsidRDefault="00AA5C38" w:rsidP="00AA5C38">
      <w:pPr>
        <w:spacing w:after="0" w:line="240" w:lineRule="auto"/>
        <w:jc w:val="both"/>
        <w:rPr>
          <w:rFonts w:ascii="Cambria" w:eastAsia="Calibri" w:hAnsi="Cambria" w:cs="Arial"/>
          <w:b/>
          <w:color w:val="000000"/>
          <w:sz w:val="24"/>
          <w:szCs w:val="24"/>
          <w:lang w:eastAsia="en-US"/>
        </w:rPr>
      </w:pPr>
    </w:p>
    <w:p w14:paraId="2BF58634" w14:textId="77777777" w:rsidR="00AA5C38" w:rsidRPr="00AA5C38" w:rsidRDefault="00AA5C38" w:rsidP="00AA5C38">
      <w:pPr>
        <w:numPr>
          <w:ilvl w:val="0"/>
          <w:numId w:val="30"/>
        </w:numPr>
        <w:spacing w:after="0" w:line="240" w:lineRule="auto"/>
        <w:contextualSpacing/>
        <w:jc w:val="both"/>
        <w:rPr>
          <w:rFonts w:ascii="Cambria" w:eastAsia="Times New Roman" w:hAnsi="Cambria" w:cs="Arial"/>
          <w:color w:val="000000"/>
          <w:sz w:val="24"/>
          <w:szCs w:val="24"/>
        </w:rPr>
      </w:pPr>
      <w:r w:rsidRPr="00AA5C38">
        <w:rPr>
          <w:rFonts w:ascii="Cambria" w:eastAsia="Times New Roman" w:hAnsi="Cambria" w:cs="Arial"/>
          <w:color w:val="000000"/>
          <w:sz w:val="24"/>
          <w:szCs w:val="24"/>
        </w:rPr>
        <w:t>A Fiscalização dos serviços a serem executados será de competência e responsabilidade do Presidente da Câmara Municipal de Conceição de Macabu de Conceição de Macabu, a quem caberá verificar se, no seu desenvolvimento, estão sendo cumprido os termos dos contratos, suas especificações e demais requisitos através de visita técnica.</w:t>
      </w:r>
    </w:p>
    <w:p w14:paraId="052A4971" w14:textId="77777777" w:rsidR="00AA5C38" w:rsidRPr="00AA5C38" w:rsidRDefault="00AA5C38" w:rsidP="00AA5C38">
      <w:pPr>
        <w:spacing w:after="0" w:line="240" w:lineRule="auto"/>
        <w:jc w:val="both"/>
        <w:rPr>
          <w:rFonts w:ascii="Cambria" w:eastAsia="Calibri" w:hAnsi="Cambria" w:cs="Arial"/>
          <w:b/>
          <w:color w:val="000000"/>
          <w:sz w:val="24"/>
          <w:szCs w:val="24"/>
          <w:lang w:eastAsia="en-US"/>
        </w:rPr>
      </w:pPr>
    </w:p>
    <w:p w14:paraId="425031A4" w14:textId="77777777" w:rsidR="00AA5C38" w:rsidRPr="00AA5C38" w:rsidRDefault="00AA5C38" w:rsidP="00AA5C38">
      <w:pPr>
        <w:numPr>
          <w:ilvl w:val="0"/>
          <w:numId w:val="30"/>
        </w:numPr>
        <w:spacing w:after="0" w:line="240" w:lineRule="auto"/>
        <w:contextualSpacing/>
        <w:jc w:val="both"/>
        <w:rPr>
          <w:rFonts w:ascii="Cambria" w:eastAsia="Times New Roman" w:hAnsi="Cambria" w:cs="Arial"/>
          <w:color w:val="000000"/>
          <w:sz w:val="24"/>
          <w:szCs w:val="24"/>
        </w:rPr>
      </w:pPr>
      <w:r w:rsidRPr="00AA5C38">
        <w:rPr>
          <w:rFonts w:ascii="Cambria" w:eastAsia="Times New Roman" w:hAnsi="Cambria" w:cs="Arial"/>
          <w:color w:val="000000"/>
          <w:sz w:val="24"/>
          <w:szCs w:val="24"/>
        </w:rPr>
        <w:t>A contratada se obriga a assinar contrato com a Câmara Municipal de Conceição de Macabu, cumprindo todas solicitações e as condições descritas neste termo de referência.</w:t>
      </w:r>
    </w:p>
    <w:p w14:paraId="198D4642" w14:textId="77777777" w:rsidR="00AA5C38" w:rsidRPr="00AA5C38" w:rsidRDefault="00AA5C38" w:rsidP="00AA5C38">
      <w:pPr>
        <w:spacing w:after="0" w:line="240" w:lineRule="auto"/>
        <w:ind w:right="-35"/>
        <w:jc w:val="both"/>
        <w:rPr>
          <w:rFonts w:ascii="Cambria" w:eastAsia="Calibri" w:hAnsi="Cambria" w:cs="Arial"/>
          <w:sz w:val="24"/>
          <w:szCs w:val="24"/>
          <w:lang w:eastAsia="en-US"/>
        </w:rPr>
      </w:pPr>
    </w:p>
    <w:p w14:paraId="5BCD181C" w14:textId="77777777" w:rsidR="00AA5C38" w:rsidRPr="00AA5C38" w:rsidRDefault="00AA5C38" w:rsidP="00AA5C38">
      <w:pPr>
        <w:numPr>
          <w:ilvl w:val="0"/>
          <w:numId w:val="16"/>
        </w:num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Cambria" w:eastAsia="Calibri" w:hAnsi="Cambria" w:cs="Arial"/>
          <w:b/>
          <w:color w:val="000000"/>
          <w:sz w:val="24"/>
          <w:szCs w:val="24"/>
          <w:lang w:eastAsia="en-US"/>
        </w:rPr>
      </w:pPr>
      <w:r w:rsidRPr="00AA5C38">
        <w:rPr>
          <w:rFonts w:ascii="Cambria" w:eastAsia="Calibri" w:hAnsi="Cambria" w:cs="Arial"/>
          <w:b/>
          <w:color w:val="000000"/>
          <w:sz w:val="24"/>
          <w:szCs w:val="24"/>
          <w:lang w:eastAsia="en-US"/>
        </w:rPr>
        <w:t>DO RECEBIMENTO DO OBJETO</w:t>
      </w:r>
    </w:p>
    <w:p w14:paraId="6622C49C" w14:textId="77777777" w:rsidR="00AA5C38" w:rsidRPr="00AA5C38" w:rsidRDefault="00AA5C38" w:rsidP="00AA5C38">
      <w:pPr>
        <w:autoSpaceDE w:val="0"/>
        <w:autoSpaceDN w:val="0"/>
        <w:adjustRightInd w:val="0"/>
        <w:spacing w:after="0" w:line="240" w:lineRule="auto"/>
        <w:jc w:val="both"/>
        <w:rPr>
          <w:rFonts w:ascii="Cambria" w:eastAsia="Times New Roman" w:hAnsi="Cambria" w:cs="Arial"/>
          <w:color w:val="000000"/>
          <w:sz w:val="24"/>
          <w:szCs w:val="24"/>
        </w:rPr>
      </w:pPr>
    </w:p>
    <w:p w14:paraId="5EDD77BA" w14:textId="77777777" w:rsidR="00AA5C38" w:rsidRPr="00AA5C38" w:rsidRDefault="00AA5C38" w:rsidP="00AA5C38">
      <w:pPr>
        <w:autoSpaceDE w:val="0"/>
        <w:autoSpaceDN w:val="0"/>
        <w:adjustRightInd w:val="0"/>
        <w:spacing w:after="0" w:line="240" w:lineRule="auto"/>
        <w:jc w:val="both"/>
        <w:rPr>
          <w:rFonts w:ascii="Cambria" w:eastAsia="Times New Roman" w:hAnsi="Cambria" w:cs="Arial"/>
          <w:color w:val="000000"/>
          <w:sz w:val="24"/>
          <w:szCs w:val="24"/>
        </w:rPr>
      </w:pPr>
      <w:r w:rsidRPr="00AA5C38">
        <w:rPr>
          <w:rFonts w:ascii="Cambria" w:eastAsia="Times New Roman" w:hAnsi="Cambria" w:cs="Arial"/>
          <w:color w:val="000000"/>
          <w:sz w:val="24"/>
          <w:szCs w:val="24"/>
        </w:rPr>
        <w:t xml:space="preserve">4.1 </w:t>
      </w:r>
      <w:r w:rsidRPr="00AA5C38">
        <w:rPr>
          <w:rFonts w:ascii="Cambria" w:eastAsia="Times New Roman" w:hAnsi="Cambria" w:cs="Arial"/>
          <w:b/>
          <w:bCs/>
          <w:color w:val="000000"/>
          <w:sz w:val="24"/>
          <w:szCs w:val="24"/>
        </w:rPr>
        <w:t xml:space="preserve">- </w:t>
      </w:r>
      <w:r w:rsidRPr="00AA5C38">
        <w:rPr>
          <w:rFonts w:ascii="Cambria" w:eastAsia="Times New Roman" w:hAnsi="Cambria" w:cs="Arial"/>
          <w:color w:val="000000"/>
          <w:sz w:val="24"/>
          <w:szCs w:val="24"/>
        </w:rPr>
        <w:t xml:space="preserve">Prestados os Serviços, o seu recebimento será realizado na forma do inciso II do art. 73 da Lei nº. 8.666/1993: </w:t>
      </w:r>
    </w:p>
    <w:p w14:paraId="7146F95A" w14:textId="77777777" w:rsidR="00AA5C38" w:rsidRPr="00AA5C38" w:rsidRDefault="00AA5C38" w:rsidP="00AA5C38">
      <w:pPr>
        <w:autoSpaceDE w:val="0"/>
        <w:autoSpaceDN w:val="0"/>
        <w:adjustRightInd w:val="0"/>
        <w:spacing w:after="0" w:line="240" w:lineRule="auto"/>
        <w:jc w:val="both"/>
        <w:rPr>
          <w:rFonts w:ascii="Cambria" w:eastAsia="Times New Roman" w:hAnsi="Cambria" w:cs="Arial"/>
          <w:color w:val="000000"/>
          <w:sz w:val="24"/>
          <w:szCs w:val="24"/>
        </w:rPr>
      </w:pPr>
    </w:p>
    <w:p w14:paraId="4AD8E948" w14:textId="77777777" w:rsidR="00AA5C38" w:rsidRPr="00AA5C38" w:rsidRDefault="00AA5C38" w:rsidP="00AA5C38">
      <w:pPr>
        <w:autoSpaceDE w:val="0"/>
        <w:autoSpaceDN w:val="0"/>
        <w:adjustRightInd w:val="0"/>
        <w:spacing w:after="0" w:line="240" w:lineRule="auto"/>
        <w:ind w:left="567"/>
        <w:jc w:val="both"/>
        <w:rPr>
          <w:rFonts w:ascii="Cambria" w:eastAsia="Times New Roman" w:hAnsi="Cambria" w:cs="Arial"/>
          <w:color w:val="000000"/>
          <w:sz w:val="24"/>
          <w:szCs w:val="24"/>
        </w:rPr>
      </w:pPr>
      <w:r w:rsidRPr="00AA5C38">
        <w:rPr>
          <w:rFonts w:ascii="Cambria" w:eastAsia="Times New Roman" w:hAnsi="Cambria" w:cs="Arial"/>
          <w:color w:val="000000"/>
          <w:sz w:val="24"/>
          <w:szCs w:val="24"/>
        </w:rPr>
        <w:t>a - Provisoriamente, no prazo máximo de até 05 (cinco) dias úteis da entrega do objeto, pela Câmara Municipal de Conceição de Macabu, que procederá à conferencia de sua conformidade com as especificações do Termo de Referência e da Nota de Empenho. Caso não haja qualquer impropriedade explicita, será atestado esse recebimento.</w:t>
      </w:r>
    </w:p>
    <w:p w14:paraId="7E7A4518" w14:textId="77777777" w:rsidR="00AA5C38" w:rsidRPr="00AA5C38" w:rsidRDefault="00AA5C38" w:rsidP="00AA5C38">
      <w:pPr>
        <w:autoSpaceDE w:val="0"/>
        <w:autoSpaceDN w:val="0"/>
        <w:adjustRightInd w:val="0"/>
        <w:spacing w:after="0" w:line="240" w:lineRule="auto"/>
        <w:ind w:left="567"/>
        <w:jc w:val="both"/>
        <w:rPr>
          <w:rFonts w:ascii="Cambria" w:eastAsia="Times New Roman" w:hAnsi="Cambria" w:cs="Arial"/>
          <w:color w:val="000000"/>
          <w:sz w:val="24"/>
          <w:szCs w:val="24"/>
        </w:rPr>
      </w:pPr>
    </w:p>
    <w:p w14:paraId="33B9B709" w14:textId="77777777" w:rsidR="00AA5C38" w:rsidRPr="00AA5C38" w:rsidRDefault="00AA5C38" w:rsidP="00AA5C38">
      <w:pPr>
        <w:autoSpaceDE w:val="0"/>
        <w:autoSpaceDN w:val="0"/>
        <w:adjustRightInd w:val="0"/>
        <w:spacing w:after="0" w:line="240" w:lineRule="auto"/>
        <w:ind w:left="567"/>
        <w:jc w:val="both"/>
        <w:rPr>
          <w:rFonts w:ascii="Cambria" w:eastAsia="Times New Roman" w:hAnsi="Cambria" w:cs="Arial"/>
          <w:color w:val="000000"/>
          <w:sz w:val="24"/>
          <w:szCs w:val="24"/>
        </w:rPr>
      </w:pPr>
      <w:r w:rsidRPr="00AA5C38">
        <w:rPr>
          <w:rFonts w:ascii="Cambria" w:eastAsia="Times New Roman" w:hAnsi="Cambria" w:cs="Arial"/>
          <w:color w:val="000000"/>
          <w:sz w:val="24"/>
          <w:szCs w:val="24"/>
        </w:rPr>
        <w:t>b - Definitivamente, pelo responsável, no prazo máximo de até 10 (dez) dias úteis, para verificação da conformidade dos produtos entregues com as especificações da solicitação.</w:t>
      </w:r>
    </w:p>
    <w:p w14:paraId="76AF9DEC" w14:textId="77777777" w:rsidR="00AA5C38" w:rsidRPr="00AA5C38" w:rsidRDefault="00AA5C38" w:rsidP="00AA5C38">
      <w:pPr>
        <w:autoSpaceDE w:val="0"/>
        <w:autoSpaceDN w:val="0"/>
        <w:adjustRightInd w:val="0"/>
        <w:spacing w:after="0" w:line="240" w:lineRule="auto"/>
        <w:jc w:val="both"/>
        <w:rPr>
          <w:rFonts w:ascii="Cambria" w:eastAsia="Times New Roman" w:hAnsi="Cambria" w:cs="Arial"/>
          <w:color w:val="000000"/>
          <w:sz w:val="24"/>
          <w:szCs w:val="24"/>
        </w:rPr>
      </w:pPr>
    </w:p>
    <w:p w14:paraId="4A4A55C7" w14:textId="77777777" w:rsidR="00AA5C38" w:rsidRPr="00AA5C38" w:rsidRDefault="00AA5C38" w:rsidP="00AA5C38">
      <w:pPr>
        <w:autoSpaceDE w:val="0"/>
        <w:autoSpaceDN w:val="0"/>
        <w:adjustRightInd w:val="0"/>
        <w:spacing w:after="0" w:line="240" w:lineRule="auto"/>
        <w:jc w:val="both"/>
        <w:rPr>
          <w:rFonts w:ascii="Cambria" w:eastAsia="Times New Roman" w:hAnsi="Cambria" w:cs="Arial"/>
          <w:color w:val="000000"/>
          <w:sz w:val="24"/>
          <w:szCs w:val="24"/>
        </w:rPr>
      </w:pPr>
      <w:r w:rsidRPr="00AA5C38">
        <w:rPr>
          <w:rFonts w:ascii="Cambria" w:eastAsia="Times New Roman" w:hAnsi="Cambria" w:cs="Arial"/>
          <w:color w:val="000000"/>
          <w:sz w:val="24"/>
          <w:szCs w:val="24"/>
        </w:rPr>
        <w:t xml:space="preserve">4.2 – A aprovação do serviço pelo setor responsável não exclui a responsabilidade civil do licitante por vício de qualidade ou disparidades com as especificações estabelecidas na RELAÇÃO DE ITENS DO PROCESSO. </w:t>
      </w:r>
    </w:p>
    <w:p w14:paraId="20C994A1" w14:textId="77777777" w:rsidR="00AA5C38" w:rsidRPr="00AA5C38" w:rsidRDefault="00AA5C38" w:rsidP="00AA5C38">
      <w:pPr>
        <w:autoSpaceDE w:val="0"/>
        <w:autoSpaceDN w:val="0"/>
        <w:adjustRightInd w:val="0"/>
        <w:spacing w:after="0" w:line="240" w:lineRule="auto"/>
        <w:jc w:val="both"/>
        <w:rPr>
          <w:rFonts w:ascii="Cambria" w:eastAsia="Times New Roman" w:hAnsi="Cambria" w:cs="Arial"/>
          <w:color w:val="000000"/>
          <w:sz w:val="24"/>
          <w:szCs w:val="24"/>
        </w:rPr>
      </w:pPr>
    </w:p>
    <w:p w14:paraId="70579617" w14:textId="77777777" w:rsidR="00AA5C38" w:rsidRPr="00AA5C38" w:rsidRDefault="00AA5C38" w:rsidP="00AA5C38">
      <w:pPr>
        <w:autoSpaceDE w:val="0"/>
        <w:autoSpaceDN w:val="0"/>
        <w:adjustRightInd w:val="0"/>
        <w:spacing w:after="0" w:line="240" w:lineRule="auto"/>
        <w:jc w:val="both"/>
        <w:rPr>
          <w:rFonts w:ascii="Cambria" w:eastAsia="Times New Roman" w:hAnsi="Cambria" w:cs="Arial"/>
          <w:color w:val="000000"/>
          <w:sz w:val="24"/>
          <w:szCs w:val="24"/>
        </w:rPr>
      </w:pPr>
      <w:r w:rsidRPr="00AA5C38">
        <w:rPr>
          <w:rFonts w:ascii="Cambria" w:eastAsia="Times New Roman" w:hAnsi="Cambria" w:cs="Arial"/>
          <w:color w:val="000000"/>
          <w:sz w:val="24"/>
          <w:szCs w:val="24"/>
        </w:rPr>
        <w:t>4.3 - A Nota Fiscal apresentada pela CONTRATADA, no momento da conclusão da execução dos serviços, deverá vir acompanhada de todos os relatórios aqui previstos e solicitados pela Câmara Municipal de Conceição de Macabu.</w:t>
      </w:r>
    </w:p>
    <w:p w14:paraId="6B25D3A2" w14:textId="77777777" w:rsidR="00AA5C38" w:rsidRPr="00AA5C38" w:rsidRDefault="00AA5C38" w:rsidP="00AA5C38">
      <w:pPr>
        <w:autoSpaceDE w:val="0"/>
        <w:autoSpaceDN w:val="0"/>
        <w:adjustRightInd w:val="0"/>
        <w:spacing w:after="0" w:line="240" w:lineRule="auto"/>
        <w:jc w:val="both"/>
        <w:rPr>
          <w:rFonts w:ascii="Cambria" w:eastAsia="Times New Roman" w:hAnsi="Cambria" w:cs="Arial"/>
          <w:color w:val="000000"/>
          <w:sz w:val="24"/>
          <w:szCs w:val="24"/>
        </w:rPr>
      </w:pPr>
    </w:p>
    <w:p w14:paraId="2534E19E" w14:textId="77777777" w:rsidR="00AA5C38" w:rsidRPr="00AA5C38" w:rsidRDefault="00AA5C38" w:rsidP="00AA5C38">
      <w:pPr>
        <w:autoSpaceDE w:val="0"/>
        <w:autoSpaceDN w:val="0"/>
        <w:adjustRightInd w:val="0"/>
        <w:spacing w:after="0" w:line="240" w:lineRule="auto"/>
        <w:jc w:val="both"/>
        <w:rPr>
          <w:rFonts w:ascii="Cambria" w:eastAsia="Times New Roman" w:hAnsi="Cambria" w:cs="Arial"/>
          <w:color w:val="000000"/>
          <w:sz w:val="24"/>
          <w:szCs w:val="24"/>
        </w:rPr>
      </w:pPr>
      <w:r w:rsidRPr="00AA5C38">
        <w:rPr>
          <w:rFonts w:ascii="Cambria" w:eastAsia="Times New Roman" w:hAnsi="Cambria" w:cs="Arial"/>
          <w:color w:val="000000"/>
          <w:sz w:val="24"/>
          <w:szCs w:val="24"/>
        </w:rPr>
        <w:t xml:space="preserve">4.4 – A Presidência se reserva o direito de solicitar novos relatórios para conferência, de acordo com a necessidade. </w:t>
      </w:r>
    </w:p>
    <w:p w14:paraId="78C0364C" w14:textId="77777777" w:rsidR="00AA5C38" w:rsidRPr="00AA5C38" w:rsidRDefault="00AA5C38" w:rsidP="00AA5C38">
      <w:pPr>
        <w:spacing w:after="0" w:line="240" w:lineRule="auto"/>
        <w:ind w:right="-35"/>
        <w:jc w:val="both"/>
        <w:rPr>
          <w:rFonts w:ascii="Cambria" w:eastAsia="Calibri" w:hAnsi="Cambria" w:cs="Arial"/>
          <w:sz w:val="24"/>
          <w:szCs w:val="24"/>
          <w:lang w:eastAsia="en-US"/>
        </w:rPr>
      </w:pPr>
    </w:p>
    <w:p w14:paraId="00F001E4" w14:textId="77777777" w:rsidR="00AA5C38" w:rsidRPr="00AA5C38" w:rsidRDefault="00AA5C38" w:rsidP="00AA5C38">
      <w:pPr>
        <w:spacing w:after="0" w:line="240" w:lineRule="auto"/>
        <w:ind w:right="-35"/>
        <w:jc w:val="both"/>
        <w:rPr>
          <w:rFonts w:ascii="Cambria" w:eastAsia="Calibri" w:hAnsi="Cambria" w:cs="Arial"/>
          <w:sz w:val="24"/>
          <w:szCs w:val="24"/>
          <w:lang w:eastAsia="en-US"/>
        </w:rPr>
      </w:pPr>
      <w:r w:rsidRPr="00AA5C38">
        <w:rPr>
          <w:rFonts w:ascii="Cambria" w:eastAsia="Calibri" w:hAnsi="Cambria" w:cs="Arial"/>
          <w:sz w:val="24"/>
          <w:szCs w:val="24"/>
          <w:lang w:eastAsia="en-US"/>
        </w:rPr>
        <w:t>4.5 - Independentemente da aceitação, a Contratada garantirá a qualidade da execução dos serviços pelo prazo estabelecido, e estará obrigada a substituir ou refazer aquele que apresentarem falhas.</w:t>
      </w:r>
    </w:p>
    <w:p w14:paraId="12853A1C" w14:textId="77777777" w:rsidR="00AA5C38" w:rsidRPr="00AA5C38" w:rsidRDefault="00AA5C38" w:rsidP="00AA5C38">
      <w:pPr>
        <w:spacing w:after="0" w:line="240" w:lineRule="auto"/>
        <w:ind w:right="-35"/>
        <w:jc w:val="both"/>
        <w:rPr>
          <w:rFonts w:ascii="Cambria" w:eastAsia="Calibri" w:hAnsi="Cambria" w:cs="Arial"/>
          <w:sz w:val="24"/>
          <w:szCs w:val="24"/>
          <w:lang w:eastAsia="en-US"/>
        </w:rPr>
      </w:pPr>
    </w:p>
    <w:p w14:paraId="1C12F315" w14:textId="77777777" w:rsidR="00AA5C38" w:rsidRPr="00AA5C38" w:rsidRDefault="00AA5C38" w:rsidP="00AA5C38">
      <w:pPr>
        <w:spacing w:after="0" w:line="240" w:lineRule="auto"/>
        <w:ind w:right="-35"/>
        <w:jc w:val="both"/>
        <w:rPr>
          <w:rFonts w:ascii="Cambria" w:eastAsia="Calibri" w:hAnsi="Cambria" w:cs="Arial"/>
          <w:sz w:val="24"/>
          <w:szCs w:val="24"/>
          <w:lang w:eastAsia="en-US"/>
        </w:rPr>
      </w:pPr>
      <w:r w:rsidRPr="00AA5C38">
        <w:rPr>
          <w:rFonts w:ascii="Cambria" w:eastAsia="Calibri" w:hAnsi="Cambria" w:cs="Arial"/>
          <w:sz w:val="24"/>
          <w:szCs w:val="24"/>
          <w:lang w:eastAsia="en-US"/>
        </w:rPr>
        <w:t xml:space="preserve">4.6 Os serviços poderão ser rejeitados, no todo ou em parte, quando em desacordo com as especificações constantes neste Termo de Referência e na proposta, devendo ser substituídos às suas custas, sem prejuízo da aplicação das penalidades, em tempo hábil para realização da viagem. </w:t>
      </w:r>
    </w:p>
    <w:p w14:paraId="1E04205F" w14:textId="77777777" w:rsidR="00AA5C38" w:rsidRPr="00AA5C38" w:rsidRDefault="00AA5C38" w:rsidP="00AA5C38">
      <w:pPr>
        <w:spacing w:after="0" w:line="240" w:lineRule="auto"/>
        <w:ind w:right="-35"/>
        <w:jc w:val="both"/>
        <w:rPr>
          <w:rFonts w:ascii="Cambria" w:eastAsia="Calibri" w:hAnsi="Cambria" w:cs="Arial"/>
          <w:sz w:val="24"/>
          <w:szCs w:val="24"/>
          <w:lang w:eastAsia="en-US"/>
        </w:rPr>
      </w:pPr>
    </w:p>
    <w:p w14:paraId="1F5A8D08" w14:textId="77777777" w:rsidR="00AA5C38" w:rsidRPr="00AA5C38" w:rsidRDefault="00AA5C38" w:rsidP="00AA5C38">
      <w:pPr>
        <w:spacing w:after="0" w:line="240" w:lineRule="auto"/>
        <w:ind w:right="-35"/>
        <w:jc w:val="both"/>
        <w:rPr>
          <w:rFonts w:ascii="Cambria" w:eastAsia="Calibri" w:hAnsi="Cambria" w:cs="Arial"/>
          <w:sz w:val="24"/>
          <w:szCs w:val="24"/>
          <w:lang w:eastAsia="en-US"/>
        </w:rPr>
      </w:pPr>
      <w:r w:rsidRPr="00AA5C38">
        <w:rPr>
          <w:rFonts w:ascii="Cambria" w:eastAsia="Calibri" w:hAnsi="Cambria" w:cs="Arial"/>
          <w:sz w:val="24"/>
          <w:szCs w:val="24"/>
          <w:lang w:eastAsia="en-US"/>
        </w:rPr>
        <w:t xml:space="preserve">4.7 O Contratante se reserva o direito de não receber os serviços que estiverem em desacordo com o previsto neste instrumento, podendo aplicar as sanções cabíveis, nos termos da legislação vigente. </w:t>
      </w:r>
    </w:p>
    <w:p w14:paraId="6FE123B0" w14:textId="77777777" w:rsidR="00AA5C38" w:rsidRPr="00AA5C38" w:rsidRDefault="00AA5C38" w:rsidP="00AA5C38">
      <w:pPr>
        <w:spacing w:after="0" w:line="240" w:lineRule="auto"/>
        <w:ind w:right="-35"/>
        <w:jc w:val="both"/>
        <w:rPr>
          <w:rFonts w:ascii="Cambria" w:eastAsia="Calibri" w:hAnsi="Cambria" w:cs="Arial"/>
          <w:sz w:val="24"/>
          <w:szCs w:val="24"/>
          <w:lang w:eastAsia="en-US"/>
        </w:rPr>
      </w:pPr>
    </w:p>
    <w:p w14:paraId="2B230CD7" w14:textId="77777777" w:rsidR="00AA5C38" w:rsidRPr="00AA5C38" w:rsidRDefault="00AA5C38" w:rsidP="00AA5C38">
      <w:pPr>
        <w:spacing w:after="0" w:line="240" w:lineRule="auto"/>
        <w:ind w:right="-35"/>
        <w:jc w:val="both"/>
        <w:rPr>
          <w:rFonts w:ascii="Cambria" w:eastAsia="Calibri" w:hAnsi="Cambria" w:cs="Arial"/>
          <w:sz w:val="24"/>
          <w:szCs w:val="24"/>
          <w:lang w:eastAsia="en-US"/>
        </w:rPr>
      </w:pPr>
      <w:r w:rsidRPr="00AA5C38">
        <w:rPr>
          <w:rFonts w:ascii="Cambria" w:eastAsia="Calibri" w:hAnsi="Cambria" w:cs="Arial"/>
          <w:sz w:val="24"/>
          <w:szCs w:val="24"/>
          <w:lang w:eastAsia="en-US"/>
        </w:rPr>
        <w:t>4.8 O recebimento, provisório ou definitivo, não exclui a responsabilidade da Contratada pelos padrões adequados de qualidade e garantia dos produtos fornecidos, cabendo-lhe sanar quaisquer irregularidades detectadas.</w:t>
      </w:r>
    </w:p>
    <w:p w14:paraId="7AB05391" w14:textId="77777777" w:rsidR="00AA5C38" w:rsidRPr="00AA5C38" w:rsidRDefault="00AA5C38" w:rsidP="00AA5C38">
      <w:pPr>
        <w:spacing w:after="0" w:line="240" w:lineRule="auto"/>
        <w:ind w:right="-35"/>
        <w:jc w:val="both"/>
        <w:rPr>
          <w:rFonts w:ascii="Cambria" w:eastAsia="Calibri" w:hAnsi="Cambria" w:cs="Arial"/>
          <w:sz w:val="24"/>
          <w:szCs w:val="24"/>
          <w:lang w:eastAsia="en-US"/>
        </w:rPr>
      </w:pPr>
    </w:p>
    <w:p w14:paraId="5982DC1B" w14:textId="77777777" w:rsidR="00AA5C38" w:rsidRPr="00AA5C38" w:rsidRDefault="00AA5C38" w:rsidP="00AA5C38">
      <w:pPr>
        <w:spacing w:after="0" w:line="240" w:lineRule="auto"/>
        <w:ind w:right="-35"/>
        <w:jc w:val="both"/>
        <w:rPr>
          <w:rFonts w:ascii="Cambria" w:eastAsia="Calibri" w:hAnsi="Cambria" w:cs="Arial"/>
          <w:sz w:val="24"/>
          <w:szCs w:val="24"/>
          <w:lang w:eastAsia="en-US"/>
        </w:rPr>
      </w:pPr>
    </w:p>
    <w:p w14:paraId="0C42F086" w14:textId="77777777" w:rsidR="00AA5C38" w:rsidRPr="00AA5C38" w:rsidRDefault="00AA5C38" w:rsidP="00AA5C38">
      <w:pPr>
        <w:numPr>
          <w:ilvl w:val="0"/>
          <w:numId w:val="16"/>
        </w:num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Cambria" w:eastAsia="Calibri" w:hAnsi="Cambria" w:cs="Arial"/>
          <w:b/>
          <w:color w:val="000000"/>
          <w:sz w:val="24"/>
          <w:szCs w:val="24"/>
          <w:lang w:eastAsia="en-US"/>
        </w:rPr>
      </w:pPr>
      <w:r w:rsidRPr="00AA5C38">
        <w:rPr>
          <w:rFonts w:ascii="Cambria" w:eastAsia="Calibri" w:hAnsi="Cambria" w:cs="Arial"/>
          <w:b/>
          <w:color w:val="000000"/>
          <w:sz w:val="24"/>
          <w:szCs w:val="24"/>
          <w:lang w:eastAsia="en-US"/>
        </w:rPr>
        <w:t>DA FORMA E CONDIÇÕES DE PAGAMENTO</w:t>
      </w:r>
    </w:p>
    <w:p w14:paraId="7F11E9B1" w14:textId="77777777" w:rsidR="00AA5C38" w:rsidRPr="00AA5C38" w:rsidRDefault="00AA5C38" w:rsidP="00AA5C38">
      <w:pPr>
        <w:autoSpaceDE w:val="0"/>
        <w:autoSpaceDN w:val="0"/>
        <w:adjustRightInd w:val="0"/>
        <w:spacing w:after="0" w:line="240" w:lineRule="auto"/>
        <w:jc w:val="both"/>
        <w:rPr>
          <w:rFonts w:ascii="Cambria" w:eastAsia="Times New Roman" w:hAnsi="Cambria" w:cs="Arial"/>
          <w:color w:val="000000"/>
          <w:sz w:val="24"/>
          <w:szCs w:val="24"/>
        </w:rPr>
      </w:pPr>
    </w:p>
    <w:p w14:paraId="6D3F2129" w14:textId="77777777" w:rsidR="00AA5C38" w:rsidRPr="00AA5C38" w:rsidRDefault="00AA5C38" w:rsidP="00AA5C38">
      <w:pPr>
        <w:autoSpaceDE w:val="0"/>
        <w:autoSpaceDN w:val="0"/>
        <w:adjustRightInd w:val="0"/>
        <w:spacing w:after="0" w:line="240" w:lineRule="auto"/>
        <w:jc w:val="both"/>
        <w:rPr>
          <w:rFonts w:ascii="Cambria" w:eastAsia="Times New Roman" w:hAnsi="Cambria" w:cs="Calibri"/>
          <w:color w:val="000000"/>
          <w:sz w:val="24"/>
          <w:szCs w:val="24"/>
        </w:rPr>
      </w:pPr>
      <w:r w:rsidRPr="00AA5C38">
        <w:rPr>
          <w:rFonts w:ascii="Cambria" w:eastAsia="Times New Roman" w:hAnsi="Cambria" w:cs="Calibri"/>
          <w:color w:val="000000"/>
          <w:sz w:val="24"/>
          <w:szCs w:val="24"/>
        </w:rPr>
        <w:t xml:space="preserve">5.1. Os pagamentos serão efetuados após a análise da conformidade dos serviços executados com o discriminado na respectiva nota fiscal, mediante o aceite pela Presidência, e de acordo com a programação financeira da Câmara Municipal. </w:t>
      </w:r>
    </w:p>
    <w:p w14:paraId="29E81775" w14:textId="77777777" w:rsidR="00AA5C38" w:rsidRPr="00AA5C38" w:rsidRDefault="00AA5C38" w:rsidP="00AA5C38">
      <w:pPr>
        <w:autoSpaceDE w:val="0"/>
        <w:autoSpaceDN w:val="0"/>
        <w:adjustRightInd w:val="0"/>
        <w:spacing w:after="0" w:line="240" w:lineRule="auto"/>
        <w:jc w:val="both"/>
        <w:rPr>
          <w:rFonts w:ascii="Cambria" w:eastAsia="Times New Roman" w:hAnsi="Cambria" w:cs="Calibri"/>
          <w:color w:val="000000"/>
          <w:sz w:val="24"/>
          <w:szCs w:val="24"/>
        </w:rPr>
      </w:pPr>
    </w:p>
    <w:p w14:paraId="47D8BD31" w14:textId="77777777" w:rsidR="00AA5C38" w:rsidRPr="00AA5C38" w:rsidRDefault="00AA5C38" w:rsidP="00AA5C38">
      <w:pPr>
        <w:spacing w:after="0" w:line="240" w:lineRule="auto"/>
        <w:jc w:val="both"/>
        <w:rPr>
          <w:rFonts w:ascii="Cambria" w:eastAsia="Times New Roman" w:hAnsi="Cambria" w:cs="Calibri"/>
          <w:color w:val="000000"/>
          <w:sz w:val="24"/>
          <w:szCs w:val="24"/>
        </w:rPr>
      </w:pPr>
      <w:r w:rsidRPr="00AA5C38">
        <w:rPr>
          <w:rFonts w:ascii="Cambria" w:eastAsia="Times New Roman" w:hAnsi="Cambria" w:cs="Calibri"/>
          <w:color w:val="000000"/>
          <w:sz w:val="24"/>
          <w:szCs w:val="24"/>
        </w:rPr>
        <w:t>5.2 - Pela execução do objeto deste CONTRATO, uma vez cumpridas as formalidades legais e contratuais pertinentes, a CÂMARA MUNICIPAL DE CONCEIÇÃO DE MACABU pagará à CONTRATADA os valores unitários pactuados neste CONTRATO.</w:t>
      </w:r>
    </w:p>
    <w:p w14:paraId="60DEEAE6" w14:textId="77777777" w:rsidR="00AA5C38" w:rsidRPr="00AA5C38" w:rsidRDefault="00AA5C38" w:rsidP="00AA5C38">
      <w:pPr>
        <w:spacing w:after="0" w:line="240" w:lineRule="auto"/>
        <w:jc w:val="both"/>
        <w:rPr>
          <w:rFonts w:ascii="Cambria" w:eastAsia="Times New Roman" w:hAnsi="Cambria" w:cs="Calibri"/>
          <w:color w:val="000000"/>
          <w:sz w:val="24"/>
          <w:szCs w:val="24"/>
        </w:rPr>
      </w:pPr>
    </w:p>
    <w:p w14:paraId="62E65B2F" w14:textId="77777777" w:rsidR="00AA5C38" w:rsidRPr="00AA5C38" w:rsidRDefault="00AA5C38" w:rsidP="00AA5C38">
      <w:pPr>
        <w:spacing w:after="0" w:line="240" w:lineRule="auto"/>
        <w:jc w:val="both"/>
        <w:rPr>
          <w:rFonts w:ascii="Cambria" w:eastAsia="Times New Roman" w:hAnsi="Cambria" w:cs="Calibri"/>
          <w:color w:val="000000"/>
          <w:sz w:val="24"/>
          <w:szCs w:val="24"/>
        </w:rPr>
      </w:pPr>
      <w:r w:rsidRPr="00AA5C38">
        <w:rPr>
          <w:rFonts w:ascii="Cambria" w:eastAsia="Times New Roman" w:hAnsi="Cambria" w:cs="Calibri"/>
          <w:color w:val="000000"/>
          <w:sz w:val="24"/>
          <w:szCs w:val="24"/>
        </w:rPr>
        <w:t>5.3 - O pagamento será efetuado pela CÂMARA MUNICIPAL DE CONCEIÇÃO DE MACABU de forma parcelada, mediante crédito em conta-corrente da CONTRATADA, e em até 30 (trinta) dias corridos, a contar da data final do período de adimplemento da obrigação, cumpridas as formalidades legais e contratuais previstas.</w:t>
      </w:r>
    </w:p>
    <w:p w14:paraId="3A450DEA" w14:textId="77777777" w:rsidR="00AA5C38" w:rsidRPr="00AA5C38" w:rsidRDefault="00AA5C38" w:rsidP="00AA5C38">
      <w:pPr>
        <w:spacing w:after="0" w:line="240" w:lineRule="auto"/>
        <w:jc w:val="both"/>
        <w:rPr>
          <w:rFonts w:ascii="Cambria" w:eastAsia="Times New Roman" w:hAnsi="Cambria" w:cs="Calibri"/>
          <w:color w:val="000000"/>
          <w:sz w:val="24"/>
          <w:szCs w:val="24"/>
        </w:rPr>
      </w:pPr>
      <w:r w:rsidRPr="00AA5C38">
        <w:rPr>
          <w:rFonts w:ascii="Cambria" w:eastAsia="Times New Roman" w:hAnsi="Cambria" w:cs="Calibri"/>
          <w:color w:val="000000"/>
          <w:sz w:val="24"/>
          <w:szCs w:val="24"/>
        </w:rPr>
        <w:tab/>
      </w:r>
    </w:p>
    <w:p w14:paraId="06339CCF" w14:textId="77777777" w:rsidR="00AA5C38" w:rsidRPr="00AA5C38" w:rsidRDefault="00AA5C38" w:rsidP="00AA5C38">
      <w:pPr>
        <w:spacing w:after="0" w:line="240" w:lineRule="auto"/>
        <w:jc w:val="both"/>
        <w:rPr>
          <w:rFonts w:ascii="Cambria" w:eastAsia="Times New Roman" w:hAnsi="Cambria" w:cs="Calibri"/>
          <w:color w:val="000000"/>
          <w:sz w:val="24"/>
          <w:szCs w:val="24"/>
        </w:rPr>
      </w:pPr>
      <w:r w:rsidRPr="00AA5C38">
        <w:rPr>
          <w:rFonts w:ascii="Cambria" w:eastAsia="Times New Roman" w:hAnsi="Cambria" w:cs="Calibri"/>
          <w:color w:val="000000"/>
          <w:sz w:val="24"/>
          <w:szCs w:val="24"/>
        </w:rPr>
        <w:t xml:space="preserve">5.4 - A CONTRATADA, no ato de apresentação da nota fiscal, deverá apresentá-la devidamente acompanhada das Certidões Negativas de Débitos/certidões positivas com efeitos negativos Trabalhistas e Seguridade Social e a certidão de regularidade para com o FGTS, para fins de </w:t>
      </w:r>
      <w:r w:rsidRPr="00AA5C38">
        <w:rPr>
          <w:rFonts w:ascii="Cambria" w:eastAsia="Times New Roman" w:hAnsi="Cambria" w:cs="Calibri"/>
          <w:color w:val="000000"/>
          <w:sz w:val="24"/>
          <w:szCs w:val="24"/>
        </w:rPr>
        <w:lastRenderedPageBreak/>
        <w:t>verificação de eventuais descontos, decorrentes de penalidades impostas à CONTRATADA, por descumprimento de obrigações contratuais.</w:t>
      </w:r>
    </w:p>
    <w:p w14:paraId="051359AA" w14:textId="77777777" w:rsidR="00AA5C38" w:rsidRPr="00AA5C38" w:rsidRDefault="00AA5C38" w:rsidP="00AA5C38">
      <w:pPr>
        <w:spacing w:after="0" w:line="240" w:lineRule="auto"/>
        <w:jc w:val="both"/>
        <w:rPr>
          <w:rFonts w:ascii="Cambria" w:eastAsia="Times New Roman" w:hAnsi="Cambria" w:cs="Calibri"/>
          <w:color w:val="000000"/>
          <w:sz w:val="24"/>
          <w:szCs w:val="24"/>
        </w:rPr>
      </w:pPr>
      <w:r w:rsidRPr="00AA5C38">
        <w:rPr>
          <w:rFonts w:ascii="Cambria" w:eastAsia="Times New Roman" w:hAnsi="Cambria" w:cs="Calibri"/>
          <w:color w:val="000000"/>
          <w:sz w:val="24"/>
          <w:szCs w:val="24"/>
        </w:rPr>
        <w:tab/>
      </w:r>
    </w:p>
    <w:p w14:paraId="52638588" w14:textId="77777777" w:rsidR="00AA5C38" w:rsidRPr="00AA5C38" w:rsidRDefault="00AA5C38" w:rsidP="00AA5C38">
      <w:pPr>
        <w:spacing w:after="0" w:line="240" w:lineRule="auto"/>
        <w:jc w:val="both"/>
        <w:rPr>
          <w:rFonts w:ascii="Cambria" w:eastAsia="Times New Roman" w:hAnsi="Cambria" w:cs="Calibri"/>
          <w:color w:val="000000"/>
          <w:sz w:val="24"/>
          <w:szCs w:val="24"/>
        </w:rPr>
      </w:pPr>
      <w:r w:rsidRPr="00AA5C38">
        <w:rPr>
          <w:rFonts w:ascii="Cambria" w:eastAsia="Times New Roman" w:hAnsi="Cambria" w:cs="Calibri"/>
          <w:color w:val="000000"/>
          <w:sz w:val="24"/>
          <w:szCs w:val="24"/>
        </w:rPr>
        <w:t>5.5 - A nota fiscal após devidamente conferida e atestada, por 02 (dois) servidores do MUNICÍPIO, que não o ordenador da despesa, será posteriormente encaminhada para pagamento sendo processadas em conformidade com a legislação vigente e, quando pertinente, com o cronograma físico-financeiro que integra o presente.</w:t>
      </w:r>
    </w:p>
    <w:p w14:paraId="4F0683C7" w14:textId="77777777" w:rsidR="00AA5C38" w:rsidRPr="00AA5C38" w:rsidRDefault="00AA5C38" w:rsidP="00AA5C38">
      <w:pPr>
        <w:spacing w:after="0" w:line="240" w:lineRule="auto"/>
        <w:jc w:val="both"/>
        <w:rPr>
          <w:rFonts w:ascii="Cambria" w:eastAsia="Times New Roman" w:hAnsi="Cambria" w:cs="Calibri"/>
          <w:color w:val="000000"/>
          <w:sz w:val="24"/>
          <w:szCs w:val="24"/>
        </w:rPr>
      </w:pPr>
      <w:r w:rsidRPr="00AA5C38">
        <w:rPr>
          <w:rFonts w:ascii="Cambria" w:eastAsia="Times New Roman" w:hAnsi="Cambria" w:cs="Calibri"/>
          <w:color w:val="000000"/>
          <w:sz w:val="24"/>
          <w:szCs w:val="24"/>
        </w:rPr>
        <w:tab/>
      </w:r>
    </w:p>
    <w:p w14:paraId="47FA4D2C" w14:textId="77777777" w:rsidR="00AA5C38" w:rsidRPr="00AA5C38" w:rsidRDefault="00AA5C38" w:rsidP="00AA5C38">
      <w:pPr>
        <w:spacing w:after="0" w:line="240" w:lineRule="auto"/>
        <w:jc w:val="both"/>
        <w:rPr>
          <w:rFonts w:ascii="Cambria" w:eastAsia="Times New Roman" w:hAnsi="Cambria" w:cs="Calibri"/>
          <w:color w:val="000000"/>
          <w:sz w:val="24"/>
          <w:szCs w:val="24"/>
        </w:rPr>
      </w:pPr>
      <w:r w:rsidRPr="00AA5C38">
        <w:rPr>
          <w:rFonts w:ascii="Cambria" w:eastAsia="Times New Roman" w:hAnsi="Cambria" w:cs="Calibri"/>
          <w:color w:val="000000"/>
          <w:sz w:val="24"/>
          <w:szCs w:val="24"/>
        </w:rPr>
        <w:t>5.6 - Nenhum pagamento será efetuado à CONTRATADA, enquanto pendente de liquidação qualquer obrigação financeira que lhe for imposta em virtude de penalidade ou inadimplência, sem que isso gere direito ao pleito do reajustamento de preços.</w:t>
      </w:r>
    </w:p>
    <w:p w14:paraId="686F6FB1" w14:textId="77777777" w:rsidR="00AA5C38" w:rsidRPr="00AA5C38" w:rsidRDefault="00AA5C38" w:rsidP="00AA5C38">
      <w:pPr>
        <w:spacing w:after="0" w:line="240" w:lineRule="auto"/>
        <w:jc w:val="both"/>
        <w:rPr>
          <w:rFonts w:ascii="Cambria" w:eastAsia="Times New Roman" w:hAnsi="Cambria" w:cs="Calibri"/>
          <w:color w:val="000000"/>
          <w:sz w:val="24"/>
          <w:szCs w:val="24"/>
        </w:rPr>
      </w:pPr>
      <w:r w:rsidRPr="00AA5C38">
        <w:rPr>
          <w:rFonts w:ascii="Cambria" w:eastAsia="Times New Roman" w:hAnsi="Cambria" w:cs="Calibri"/>
          <w:color w:val="000000"/>
          <w:sz w:val="24"/>
          <w:szCs w:val="24"/>
        </w:rPr>
        <w:tab/>
      </w:r>
    </w:p>
    <w:p w14:paraId="161CC9EC" w14:textId="77777777" w:rsidR="00AA5C38" w:rsidRPr="00AA5C38" w:rsidRDefault="00AA5C38" w:rsidP="00AA5C38">
      <w:pPr>
        <w:spacing w:after="0" w:line="240" w:lineRule="auto"/>
        <w:jc w:val="both"/>
        <w:rPr>
          <w:rFonts w:ascii="Cambria" w:eastAsia="Times New Roman" w:hAnsi="Cambria" w:cs="Calibri"/>
          <w:color w:val="000000"/>
          <w:sz w:val="24"/>
          <w:szCs w:val="24"/>
        </w:rPr>
      </w:pPr>
      <w:r w:rsidRPr="00AA5C38">
        <w:rPr>
          <w:rFonts w:ascii="Cambria" w:eastAsia="Times New Roman" w:hAnsi="Cambria" w:cs="Calibri"/>
          <w:color w:val="000000"/>
          <w:sz w:val="24"/>
          <w:szCs w:val="24"/>
        </w:rPr>
        <w:t xml:space="preserve">5.7 - Ocorrendo atraso no pagamento das obrigações e desde que este atraso decorra de culpa da CÂMARA MUNICIPAL DE CONCEIÇÃO DE MACABU, o valor devido será acrescido de 0,1% (um décimo por cento) a título de multa, além de 0,033% (trinta e três milésimos por cento), por dia de atraso, a título de compensação financeira, a serem calculados sobre a parcela devida. </w:t>
      </w:r>
    </w:p>
    <w:p w14:paraId="697B166F" w14:textId="77777777" w:rsidR="00AA5C38" w:rsidRPr="00AA5C38" w:rsidRDefault="00AA5C38" w:rsidP="00AA5C38">
      <w:pPr>
        <w:spacing w:after="0" w:line="240" w:lineRule="auto"/>
        <w:jc w:val="both"/>
        <w:rPr>
          <w:rFonts w:ascii="Cambria" w:eastAsia="Times New Roman" w:hAnsi="Cambria" w:cs="Calibri"/>
          <w:color w:val="000000"/>
          <w:sz w:val="24"/>
          <w:szCs w:val="24"/>
        </w:rPr>
      </w:pPr>
      <w:r w:rsidRPr="00AA5C38">
        <w:rPr>
          <w:rFonts w:ascii="Cambria" w:eastAsia="Times New Roman" w:hAnsi="Cambria" w:cs="Calibri"/>
          <w:color w:val="000000"/>
          <w:sz w:val="24"/>
          <w:szCs w:val="24"/>
        </w:rPr>
        <w:tab/>
      </w:r>
    </w:p>
    <w:p w14:paraId="321886E7" w14:textId="77777777" w:rsidR="00AA5C38" w:rsidRPr="00AA5C38" w:rsidRDefault="00AA5C38" w:rsidP="00AA5C38">
      <w:pPr>
        <w:spacing w:after="0" w:line="240" w:lineRule="auto"/>
        <w:jc w:val="both"/>
        <w:rPr>
          <w:rFonts w:ascii="Cambria" w:eastAsia="Times New Roman" w:hAnsi="Cambria" w:cs="Calibri"/>
          <w:color w:val="000000"/>
          <w:sz w:val="24"/>
          <w:szCs w:val="24"/>
        </w:rPr>
      </w:pPr>
      <w:r w:rsidRPr="00AA5C38">
        <w:rPr>
          <w:rFonts w:ascii="Cambria" w:eastAsia="Times New Roman" w:hAnsi="Cambria" w:cs="Calibri"/>
          <w:color w:val="000000"/>
          <w:sz w:val="24"/>
          <w:szCs w:val="24"/>
        </w:rPr>
        <w:t xml:space="preserve">5.8 - O pagamento do acréscimo a que se refere o parágrafo anterior será efetivado mediante autorização expressa do Presidente da Câmara, em processo próprio, que se iniciará com o requerimento da CONTRATADA dirigido ao mesmo via Protocolo Geral.  </w:t>
      </w:r>
    </w:p>
    <w:p w14:paraId="71FC18F1" w14:textId="77777777" w:rsidR="00AA5C38" w:rsidRPr="00AA5C38" w:rsidRDefault="00AA5C38" w:rsidP="00AA5C38">
      <w:pPr>
        <w:spacing w:after="0" w:line="240" w:lineRule="auto"/>
        <w:jc w:val="both"/>
        <w:rPr>
          <w:rFonts w:ascii="Cambria" w:eastAsia="Times New Roman" w:hAnsi="Cambria" w:cs="Calibri"/>
          <w:color w:val="000000"/>
          <w:sz w:val="24"/>
          <w:szCs w:val="24"/>
        </w:rPr>
      </w:pPr>
      <w:r w:rsidRPr="00AA5C38">
        <w:rPr>
          <w:rFonts w:ascii="Cambria" w:eastAsia="Times New Roman" w:hAnsi="Cambria" w:cs="Calibri"/>
          <w:color w:val="000000"/>
          <w:sz w:val="24"/>
          <w:szCs w:val="24"/>
        </w:rPr>
        <w:tab/>
      </w:r>
    </w:p>
    <w:p w14:paraId="6F55CB43" w14:textId="77777777" w:rsidR="00AA5C38" w:rsidRPr="00AA5C38" w:rsidRDefault="00AA5C38" w:rsidP="00AA5C38">
      <w:pPr>
        <w:spacing w:after="0" w:line="240" w:lineRule="auto"/>
        <w:jc w:val="both"/>
        <w:rPr>
          <w:rFonts w:ascii="Cambria" w:eastAsia="Times New Roman" w:hAnsi="Cambria" w:cs="Calibri"/>
          <w:color w:val="000000"/>
          <w:sz w:val="24"/>
          <w:szCs w:val="24"/>
        </w:rPr>
      </w:pPr>
      <w:r w:rsidRPr="00AA5C38">
        <w:rPr>
          <w:rFonts w:ascii="Cambria" w:eastAsia="Times New Roman" w:hAnsi="Cambria" w:cs="Calibri"/>
          <w:color w:val="000000"/>
          <w:sz w:val="24"/>
          <w:szCs w:val="24"/>
        </w:rPr>
        <w:t>5.9 - Caso a CÂMARA MUNICIPAL DE CONCEIÇÃO DE MACABU antecipe o pagamento da CONTRATADA, poderá ser descontado da importância devida 0,033 % (trinta e três milésimos por cento) por dia de antecipação.</w:t>
      </w:r>
    </w:p>
    <w:p w14:paraId="4963B0F7" w14:textId="77777777" w:rsidR="00AA5C38" w:rsidRPr="00AA5C38" w:rsidRDefault="00AA5C38" w:rsidP="00AA5C38">
      <w:pPr>
        <w:spacing w:after="0" w:line="240" w:lineRule="auto"/>
        <w:jc w:val="both"/>
        <w:rPr>
          <w:rFonts w:ascii="Cambria" w:eastAsia="Times New Roman" w:hAnsi="Cambria" w:cs="Calibri"/>
          <w:color w:val="000000"/>
          <w:sz w:val="24"/>
          <w:szCs w:val="24"/>
        </w:rPr>
      </w:pPr>
      <w:r w:rsidRPr="00AA5C38">
        <w:rPr>
          <w:rFonts w:ascii="Cambria" w:eastAsia="Times New Roman" w:hAnsi="Cambria" w:cs="Calibri"/>
          <w:color w:val="000000"/>
          <w:sz w:val="24"/>
          <w:szCs w:val="24"/>
        </w:rPr>
        <w:tab/>
      </w:r>
    </w:p>
    <w:p w14:paraId="1088D5AA" w14:textId="77777777" w:rsidR="00AA5C38" w:rsidRPr="00AA5C38" w:rsidRDefault="00AA5C38" w:rsidP="00AA5C38">
      <w:pPr>
        <w:spacing w:after="0" w:line="240" w:lineRule="auto"/>
        <w:jc w:val="both"/>
        <w:rPr>
          <w:rFonts w:ascii="Cambria" w:eastAsia="Times New Roman" w:hAnsi="Cambria" w:cs="Calibri"/>
          <w:color w:val="000000"/>
          <w:sz w:val="24"/>
          <w:szCs w:val="24"/>
        </w:rPr>
      </w:pPr>
      <w:r w:rsidRPr="00AA5C38">
        <w:rPr>
          <w:rFonts w:ascii="Cambria" w:eastAsia="Times New Roman" w:hAnsi="Cambria" w:cs="Calibri"/>
          <w:color w:val="000000"/>
          <w:sz w:val="24"/>
          <w:szCs w:val="24"/>
        </w:rPr>
        <w:t xml:space="preserve">5.10 - Na hipótese do documento de cobrança apresentar erros, fica suspenso o prazo para o pagamento respectivo, descrito no parágrafo terceiro, prosseguindo-se a contagem somente após a apresentação da nova documentação isenta de erros.  </w:t>
      </w:r>
    </w:p>
    <w:p w14:paraId="6C799DBE" w14:textId="77777777" w:rsidR="00AA5C38" w:rsidRPr="00AA5C38" w:rsidRDefault="00AA5C38" w:rsidP="00AA5C38">
      <w:pPr>
        <w:spacing w:after="0" w:line="240" w:lineRule="auto"/>
        <w:jc w:val="both"/>
        <w:rPr>
          <w:rFonts w:ascii="Cambria" w:eastAsia="Times New Roman" w:hAnsi="Cambria" w:cs="Calibri"/>
          <w:color w:val="000000"/>
          <w:sz w:val="24"/>
          <w:szCs w:val="24"/>
        </w:rPr>
      </w:pPr>
    </w:p>
    <w:p w14:paraId="10A56AB4" w14:textId="77777777" w:rsidR="00AA5C38" w:rsidRPr="00AA5C38" w:rsidRDefault="00AA5C38" w:rsidP="00AA5C38">
      <w:pPr>
        <w:spacing w:after="0" w:line="240" w:lineRule="auto"/>
        <w:jc w:val="both"/>
        <w:rPr>
          <w:rFonts w:ascii="Cambria" w:eastAsia="Times New Roman" w:hAnsi="Cambria" w:cs="Calibri"/>
          <w:color w:val="000000"/>
          <w:sz w:val="24"/>
          <w:szCs w:val="24"/>
        </w:rPr>
      </w:pPr>
      <w:r w:rsidRPr="00AA5C38">
        <w:rPr>
          <w:rFonts w:ascii="Cambria" w:eastAsia="Times New Roman" w:hAnsi="Cambria" w:cs="Calibri"/>
          <w:color w:val="000000"/>
          <w:sz w:val="24"/>
          <w:szCs w:val="24"/>
        </w:rPr>
        <w:t>5.11 - Na ocasião de cada pagamento a ser efetuado, observadas as condições específicas da CONTRATADA, aplicar-se-á, no que couber, o disposto na Lei Federal nº 9.430, de 27 de dezembro de 1996, na Lei Federal nº 8.212, de 24 de julho de 1991, e na Lei Complementar nº 117, de 31 de julho de 2003, combinada com a correspondente lei municipal do local de prestação dos serviços, com suas alterações e regulamentações posteriores.</w:t>
      </w:r>
    </w:p>
    <w:p w14:paraId="34FB256D" w14:textId="77777777" w:rsidR="00AA5C38" w:rsidRPr="00AA5C38" w:rsidRDefault="00AA5C38" w:rsidP="00AA5C38">
      <w:pPr>
        <w:suppressAutoHyphens/>
        <w:spacing w:after="0" w:line="240" w:lineRule="auto"/>
        <w:jc w:val="both"/>
        <w:rPr>
          <w:rFonts w:ascii="Cambria" w:eastAsia="Times New Roman" w:hAnsi="Cambria" w:cs="Calibri"/>
          <w:color w:val="000000"/>
          <w:sz w:val="24"/>
          <w:szCs w:val="24"/>
        </w:rPr>
      </w:pPr>
    </w:p>
    <w:p w14:paraId="21D79C9E" w14:textId="77777777" w:rsidR="00AA5C38" w:rsidRPr="00AA5C38" w:rsidRDefault="00AA5C38" w:rsidP="00AA5C38">
      <w:pPr>
        <w:suppressAutoHyphens/>
        <w:spacing w:after="0" w:line="240" w:lineRule="auto"/>
        <w:jc w:val="both"/>
        <w:rPr>
          <w:rFonts w:ascii="Cambria" w:eastAsia="Times New Roman" w:hAnsi="Cambria" w:cs="Calibri"/>
          <w:color w:val="000000"/>
          <w:sz w:val="24"/>
          <w:szCs w:val="24"/>
        </w:rPr>
      </w:pPr>
      <w:r w:rsidRPr="00AA5C38">
        <w:rPr>
          <w:rFonts w:ascii="Cambria" w:eastAsia="Times New Roman" w:hAnsi="Cambria" w:cs="Calibri"/>
          <w:color w:val="000000"/>
          <w:sz w:val="24"/>
          <w:szCs w:val="24"/>
        </w:rPr>
        <w:t>5.12 - No caso de a CONTRATADA ser enquadrada nas hipóteses de não retenção constante do art. 4º, ou como pessoa jurídica amparada por medida judicial constante do art. 36, ambos da Instrução Normativa SRF nº 1.234, de 11.01.2012, deverá apresentar juntamente com o documento de cobrança a comprovação exigida na referida Instrução Normativa, sob pena de retenção de tributos na fonte.</w:t>
      </w:r>
      <w:r w:rsidRPr="00AA5C38">
        <w:rPr>
          <w:rFonts w:ascii="Cambria" w:eastAsia="Times New Roman" w:hAnsi="Cambria" w:cs="Calibri"/>
          <w:color w:val="000000"/>
          <w:sz w:val="24"/>
          <w:szCs w:val="24"/>
        </w:rPr>
        <w:tab/>
      </w:r>
    </w:p>
    <w:p w14:paraId="67A020F4" w14:textId="77777777" w:rsidR="00AA5C38" w:rsidRPr="00AA5C38" w:rsidRDefault="00AA5C38" w:rsidP="00AA5C38">
      <w:pPr>
        <w:autoSpaceDE w:val="0"/>
        <w:autoSpaceDN w:val="0"/>
        <w:adjustRightInd w:val="0"/>
        <w:spacing w:after="0" w:line="240" w:lineRule="auto"/>
        <w:jc w:val="both"/>
        <w:rPr>
          <w:rFonts w:ascii="Cambria" w:eastAsia="Times New Roman" w:hAnsi="Cambria" w:cs="Calibri"/>
          <w:color w:val="000000"/>
          <w:sz w:val="24"/>
          <w:szCs w:val="24"/>
        </w:rPr>
      </w:pPr>
    </w:p>
    <w:p w14:paraId="051D1C64" w14:textId="77777777" w:rsidR="00AA5C38" w:rsidRPr="00AA5C38" w:rsidRDefault="00AA5C38" w:rsidP="00AA5C38">
      <w:pPr>
        <w:autoSpaceDE w:val="0"/>
        <w:autoSpaceDN w:val="0"/>
        <w:adjustRightInd w:val="0"/>
        <w:spacing w:after="0" w:line="240" w:lineRule="auto"/>
        <w:jc w:val="both"/>
        <w:rPr>
          <w:rFonts w:ascii="Cambria" w:eastAsia="Times New Roman" w:hAnsi="Cambria" w:cs="Calibri"/>
          <w:color w:val="000000"/>
          <w:sz w:val="24"/>
          <w:szCs w:val="24"/>
        </w:rPr>
      </w:pPr>
      <w:r w:rsidRPr="00AA5C38">
        <w:rPr>
          <w:rFonts w:ascii="Cambria" w:eastAsia="Times New Roman" w:hAnsi="Cambria" w:cs="Calibri"/>
          <w:color w:val="000000"/>
          <w:sz w:val="24"/>
          <w:szCs w:val="24"/>
        </w:rPr>
        <w:t>5.13 – Os documentos fiscais de cobrança deverão ser emitidos direcionados à Câmara Municipal de Conceição de Macabu - Praça Dr. José Bonifácio Tassara, 113, Centro – Conceição de Macabu/RJ – CEP: 28740-000 - CNPJ nº 30.396.097/0001-64.</w:t>
      </w:r>
    </w:p>
    <w:p w14:paraId="48D6E372" w14:textId="77777777" w:rsidR="00AA5C38" w:rsidRPr="00AA5C38" w:rsidRDefault="00AA5C38" w:rsidP="00AA5C38">
      <w:pPr>
        <w:spacing w:after="0" w:line="240" w:lineRule="auto"/>
        <w:ind w:right="-35"/>
        <w:jc w:val="both"/>
        <w:rPr>
          <w:rFonts w:ascii="Cambria" w:eastAsia="Calibri" w:hAnsi="Cambria" w:cs="Arial"/>
          <w:sz w:val="24"/>
          <w:szCs w:val="24"/>
          <w:lang w:eastAsia="en-US"/>
        </w:rPr>
      </w:pPr>
    </w:p>
    <w:p w14:paraId="76E07250" w14:textId="77777777" w:rsidR="00AA5C38" w:rsidRPr="00AA5C38" w:rsidRDefault="00AA5C38" w:rsidP="00AA5C38">
      <w:pPr>
        <w:spacing w:after="0" w:line="240" w:lineRule="auto"/>
        <w:ind w:right="-35"/>
        <w:jc w:val="both"/>
        <w:rPr>
          <w:rFonts w:ascii="Cambria" w:eastAsia="Calibri" w:hAnsi="Cambria" w:cs="Arial"/>
          <w:b/>
          <w:sz w:val="24"/>
          <w:szCs w:val="24"/>
          <w:lang w:eastAsia="en-US"/>
        </w:rPr>
      </w:pPr>
    </w:p>
    <w:p w14:paraId="1B8E6877" w14:textId="77777777" w:rsidR="00AA5C38" w:rsidRPr="00AA5C38" w:rsidRDefault="00AA5C38" w:rsidP="00AA5C38">
      <w:pPr>
        <w:numPr>
          <w:ilvl w:val="0"/>
          <w:numId w:val="16"/>
        </w:num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Cambria" w:eastAsia="Calibri" w:hAnsi="Cambria" w:cs="Arial"/>
          <w:b/>
          <w:color w:val="000000"/>
          <w:sz w:val="24"/>
          <w:szCs w:val="24"/>
          <w:lang w:eastAsia="en-US"/>
        </w:rPr>
      </w:pPr>
      <w:r w:rsidRPr="00AA5C38">
        <w:rPr>
          <w:rFonts w:ascii="Cambria" w:eastAsia="Calibri" w:hAnsi="Cambria" w:cs="Arial"/>
          <w:b/>
          <w:color w:val="000000"/>
          <w:sz w:val="24"/>
          <w:szCs w:val="24"/>
          <w:lang w:eastAsia="en-US"/>
        </w:rPr>
        <w:t xml:space="preserve">DAS RESPONSABILIDADES DAS PARTES </w:t>
      </w:r>
    </w:p>
    <w:p w14:paraId="414A6B62" w14:textId="77777777" w:rsidR="00AA5C38" w:rsidRPr="00AA5C38" w:rsidRDefault="00AA5C38" w:rsidP="00AA5C38">
      <w:pPr>
        <w:spacing w:after="0" w:line="240" w:lineRule="auto"/>
        <w:ind w:right="-35"/>
        <w:jc w:val="both"/>
        <w:rPr>
          <w:rFonts w:ascii="Cambria" w:eastAsia="Calibri" w:hAnsi="Cambria" w:cs="Arial"/>
          <w:b/>
          <w:sz w:val="24"/>
          <w:szCs w:val="24"/>
          <w:u w:val="single"/>
          <w:lang w:eastAsia="en-US"/>
        </w:rPr>
      </w:pPr>
    </w:p>
    <w:p w14:paraId="5F065362" w14:textId="77777777" w:rsidR="00AA5C38" w:rsidRPr="00AA5C38" w:rsidRDefault="00AA5C38" w:rsidP="00AA5C38">
      <w:pPr>
        <w:spacing w:after="0" w:line="240" w:lineRule="auto"/>
        <w:ind w:right="-35"/>
        <w:jc w:val="both"/>
        <w:rPr>
          <w:rFonts w:ascii="Cambria" w:eastAsia="Calibri" w:hAnsi="Cambria" w:cs="Arial"/>
          <w:b/>
          <w:sz w:val="24"/>
          <w:szCs w:val="24"/>
          <w:u w:val="single"/>
          <w:lang w:eastAsia="en-US"/>
        </w:rPr>
      </w:pPr>
      <w:r w:rsidRPr="00AA5C38">
        <w:rPr>
          <w:rFonts w:ascii="Cambria" w:eastAsia="Calibri" w:hAnsi="Cambria" w:cs="Arial"/>
          <w:b/>
          <w:sz w:val="24"/>
          <w:szCs w:val="24"/>
          <w:u w:val="single"/>
          <w:lang w:eastAsia="en-US"/>
        </w:rPr>
        <w:t xml:space="preserve">6.1 - DA CONTRATADA: </w:t>
      </w:r>
    </w:p>
    <w:p w14:paraId="10B9CD11" w14:textId="77777777" w:rsidR="00AA5C38" w:rsidRPr="00AA5C38" w:rsidRDefault="00AA5C38" w:rsidP="00AA5C38">
      <w:pPr>
        <w:spacing w:after="0" w:line="240" w:lineRule="auto"/>
        <w:ind w:left="567" w:right="-35"/>
        <w:jc w:val="both"/>
        <w:rPr>
          <w:rFonts w:ascii="Cambria" w:eastAsia="Calibri" w:hAnsi="Cambria" w:cs="Arial"/>
          <w:sz w:val="24"/>
          <w:szCs w:val="24"/>
          <w:lang w:eastAsia="en-US"/>
        </w:rPr>
      </w:pPr>
    </w:p>
    <w:p w14:paraId="42FCBF52" w14:textId="77777777" w:rsidR="00AA5C38" w:rsidRPr="00AA5C38" w:rsidRDefault="00AA5C38" w:rsidP="00AA5C38">
      <w:pPr>
        <w:spacing w:after="0" w:line="240" w:lineRule="auto"/>
        <w:ind w:left="567" w:right="-35"/>
        <w:jc w:val="both"/>
        <w:rPr>
          <w:rFonts w:ascii="Cambria" w:eastAsia="Calibri" w:hAnsi="Cambria" w:cs="Arial"/>
          <w:sz w:val="24"/>
          <w:szCs w:val="24"/>
          <w:lang w:eastAsia="en-US"/>
        </w:rPr>
      </w:pPr>
      <w:r w:rsidRPr="00AA5C38">
        <w:rPr>
          <w:rFonts w:ascii="Cambria" w:eastAsia="Calibri" w:hAnsi="Cambria" w:cs="Arial"/>
          <w:sz w:val="24"/>
          <w:szCs w:val="24"/>
          <w:lang w:eastAsia="en-US"/>
        </w:rPr>
        <w:t xml:space="preserve">a) Responder por quaisquer danos pessoais ou materiais ocasionados por seus empregados; </w:t>
      </w:r>
    </w:p>
    <w:p w14:paraId="754484D4" w14:textId="77777777" w:rsidR="00AA5C38" w:rsidRPr="00AA5C38" w:rsidRDefault="00AA5C38" w:rsidP="00AA5C38">
      <w:pPr>
        <w:spacing w:after="0" w:line="240" w:lineRule="auto"/>
        <w:ind w:left="567" w:right="-35"/>
        <w:jc w:val="both"/>
        <w:rPr>
          <w:rFonts w:ascii="Cambria" w:eastAsia="Calibri" w:hAnsi="Cambria" w:cs="Arial"/>
          <w:sz w:val="24"/>
          <w:szCs w:val="24"/>
          <w:lang w:eastAsia="en-US"/>
        </w:rPr>
      </w:pPr>
    </w:p>
    <w:p w14:paraId="60A8A343" w14:textId="77777777" w:rsidR="00AA5C38" w:rsidRPr="00AA5C38" w:rsidRDefault="00AA5C38" w:rsidP="00AA5C38">
      <w:pPr>
        <w:spacing w:after="0" w:line="240" w:lineRule="auto"/>
        <w:ind w:left="567" w:right="-35"/>
        <w:jc w:val="both"/>
        <w:rPr>
          <w:rFonts w:ascii="Cambria" w:eastAsia="Calibri" w:hAnsi="Cambria" w:cs="Arial"/>
          <w:sz w:val="24"/>
          <w:szCs w:val="24"/>
          <w:lang w:eastAsia="en-US"/>
        </w:rPr>
      </w:pPr>
      <w:r w:rsidRPr="00AA5C38">
        <w:rPr>
          <w:rFonts w:ascii="Cambria" w:eastAsia="Calibri" w:hAnsi="Cambria" w:cs="Arial"/>
          <w:sz w:val="24"/>
          <w:szCs w:val="24"/>
          <w:lang w:eastAsia="en-US"/>
        </w:rPr>
        <w:t xml:space="preserve">b) Não transferir a outrem, no todo ou em parte, o objeto do presente contrato, sem prévia e expressa anuência do Contratante. </w:t>
      </w:r>
    </w:p>
    <w:p w14:paraId="408C310F" w14:textId="77777777" w:rsidR="00AA5C38" w:rsidRPr="00AA5C38" w:rsidRDefault="00AA5C38" w:rsidP="00AA5C38">
      <w:pPr>
        <w:spacing w:after="0" w:line="240" w:lineRule="auto"/>
        <w:ind w:left="567" w:right="-35"/>
        <w:jc w:val="both"/>
        <w:rPr>
          <w:rFonts w:ascii="Cambria" w:eastAsia="Calibri" w:hAnsi="Cambria" w:cs="Arial"/>
          <w:sz w:val="24"/>
          <w:szCs w:val="24"/>
          <w:lang w:eastAsia="en-US"/>
        </w:rPr>
      </w:pPr>
    </w:p>
    <w:p w14:paraId="5D42DF9E" w14:textId="77777777" w:rsidR="00AA5C38" w:rsidRPr="00AA5C38" w:rsidRDefault="00AA5C38" w:rsidP="00AA5C38">
      <w:pPr>
        <w:spacing w:after="0" w:line="240" w:lineRule="auto"/>
        <w:ind w:left="567" w:right="-35"/>
        <w:jc w:val="both"/>
        <w:rPr>
          <w:rFonts w:ascii="Cambria" w:eastAsia="Calibri" w:hAnsi="Cambria" w:cs="Arial"/>
          <w:sz w:val="24"/>
          <w:szCs w:val="24"/>
          <w:lang w:eastAsia="en-US"/>
        </w:rPr>
      </w:pPr>
      <w:r w:rsidRPr="00AA5C38">
        <w:rPr>
          <w:rFonts w:ascii="Cambria" w:eastAsia="Calibri" w:hAnsi="Cambria" w:cs="Arial"/>
          <w:sz w:val="24"/>
          <w:szCs w:val="24"/>
          <w:lang w:eastAsia="en-US"/>
        </w:rPr>
        <w:t>c) Atender satisfatoriamente em consonância com as regras contratuais.</w:t>
      </w:r>
    </w:p>
    <w:p w14:paraId="6989A210" w14:textId="77777777" w:rsidR="00AA5C38" w:rsidRPr="00AA5C38" w:rsidRDefault="00AA5C38" w:rsidP="00AA5C38">
      <w:pPr>
        <w:spacing w:after="0" w:line="240" w:lineRule="auto"/>
        <w:ind w:left="567" w:right="-35"/>
        <w:jc w:val="both"/>
        <w:rPr>
          <w:rFonts w:ascii="Cambria" w:eastAsia="Calibri" w:hAnsi="Cambria" w:cs="Arial"/>
          <w:sz w:val="24"/>
          <w:szCs w:val="24"/>
          <w:lang w:eastAsia="en-US"/>
        </w:rPr>
      </w:pPr>
    </w:p>
    <w:p w14:paraId="601B2EB4" w14:textId="77777777" w:rsidR="00AA5C38" w:rsidRPr="00AA5C38" w:rsidRDefault="00AA5C38" w:rsidP="00AA5C38">
      <w:pPr>
        <w:spacing w:after="0" w:line="240" w:lineRule="auto"/>
        <w:ind w:left="567" w:right="-35"/>
        <w:jc w:val="both"/>
        <w:rPr>
          <w:rFonts w:ascii="Cambria" w:eastAsia="Calibri" w:hAnsi="Cambria" w:cs="Arial"/>
          <w:sz w:val="24"/>
          <w:szCs w:val="24"/>
          <w:lang w:eastAsia="en-US"/>
        </w:rPr>
      </w:pPr>
      <w:r w:rsidRPr="00AA5C38">
        <w:rPr>
          <w:rFonts w:ascii="Cambria" w:eastAsia="Calibri" w:hAnsi="Cambria" w:cs="Arial"/>
          <w:sz w:val="24"/>
          <w:szCs w:val="24"/>
          <w:lang w:eastAsia="en-US"/>
        </w:rPr>
        <w:t xml:space="preserve">d) Executar os serviços conforme proposto pelo Contratante durante o prazo de vigência do contrato, sem qualquer ônus adicional para o Contratante. </w:t>
      </w:r>
    </w:p>
    <w:p w14:paraId="0DDBA901" w14:textId="77777777" w:rsidR="00AA5C38" w:rsidRPr="00AA5C38" w:rsidRDefault="00AA5C38" w:rsidP="00AA5C38">
      <w:pPr>
        <w:spacing w:after="0" w:line="240" w:lineRule="auto"/>
        <w:ind w:left="567" w:right="-35"/>
        <w:jc w:val="both"/>
        <w:rPr>
          <w:rFonts w:ascii="Cambria" w:eastAsia="Calibri" w:hAnsi="Cambria" w:cs="Arial"/>
          <w:sz w:val="24"/>
          <w:szCs w:val="24"/>
          <w:lang w:eastAsia="en-US"/>
        </w:rPr>
      </w:pPr>
    </w:p>
    <w:p w14:paraId="3EEF3746" w14:textId="77777777" w:rsidR="00AA5C38" w:rsidRPr="00AA5C38" w:rsidRDefault="00AA5C38" w:rsidP="00AA5C38">
      <w:pPr>
        <w:spacing w:after="0" w:line="240" w:lineRule="auto"/>
        <w:ind w:left="567" w:right="-35"/>
        <w:jc w:val="both"/>
        <w:rPr>
          <w:rFonts w:ascii="Cambria" w:eastAsia="Calibri" w:hAnsi="Cambria" w:cs="Arial"/>
          <w:sz w:val="24"/>
          <w:szCs w:val="24"/>
          <w:lang w:eastAsia="en-US"/>
        </w:rPr>
      </w:pPr>
      <w:r w:rsidRPr="00AA5C38">
        <w:rPr>
          <w:rFonts w:ascii="Cambria" w:eastAsia="Calibri" w:hAnsi="Cambria" w:cs="Arial"/>
          <w:sz w:val="24"/>
          <w:szCs w:val="24"/>
          <w:lang w:eastAsia="en-US"/>
        </w:rPr>
        <w:t>e) Manter, durante toda a execução da Ordem de Serviço, em compatibilidade com as obrigações assumidas, todas as condições de habilitação e qualificação exigidas na licitação.</w:t>
      </w:r>
    </w:p>
    <w:p w14:paraId="7A283CD6" w14:textId="77777777" w:rsidR="00AA5C38" w:rsidRPr="00AA5C38" w:rsidRDefault="00AA5C38" w:rsidP="00AA5C38">
      <w:pPr>
        <w:spacing w:after="0" w:line="240" w:lineRule="auto"/>
        <w:ind w:left="567" w:right="-35"/>
        <w:jc w:val="both"/>
        <w:rPr>
          <w:rFonts w:ascii="Cambria" w:eastAsia="Calibri" w:hAnsi="Cambria" w:cs="Arial"/>
          <w:sz w:val="24"/>
          <w:szCs w:val="24"/>
          <w:lang w:eastAsia="en-US"/>
        </w:rPr>
      </w:pPr>
    </w:p>
    <w:p w14:paraId="74B2D7B9" w14:textId="77777777" w:rsidR="00AA5C38" w:rsidRPr="00AA5C38" w:rsidRDefault="00AA5C38" w:rsidP="00AA5C38">
      <w:pPr>
        <w:spacing w:after="0" w:line="240" w:lineRule="auto"/>
        <w:ind w:left="567" w:right="-35"/>
        <w:jc w:val="both"/>
        <w:rPr>
          <w:rFonts w:ascii="Cambria" w:eastAsia="Calibri" w:hAnsi="Cambria" w:cs="Arial"/>
          <w:sz w:val="24"/>
          <w:szCs w:val="24"/>
          <w:lang w:eastAsia="en-US"/>
        </w:rPr>
      </w:pPr>
      <w:r w:rsidRPr="00AA5C38">
        <w:rPr>
          <w:rFonts w:ascii="Cambria" w:eastAsia="Calibri" w:hAnsi="Cambria" w:cs="Arial"/>
          <w:sz w:val="24"/>
          <w:szCs w:val="24"/>
          <w:lang w:eastAsia="en-US"/>
        </w:rPr>
        <w:t xml:space="preserve">f) Responsabilizar-se por todo e qualquer dano ou prejuízo causado por empregados, representantes ou prepostos, direto ou indiretamente, durante os prazos de validade da garantia dos mesmos. </w:t>
      </w:r>
    </w:p>
    <w:p w14:paraId="0C0AC953" w14:textId="77777777" w:rsidR="00AA5C38" w:rsidRPr="00AA5C38" w:rsidRDefault="00AA5C38" w:rsidP="00AA5C38">
      <w:pPr>
        <w:spacing w:after="0" w:line="240" w:lineRule="auto"/>
        <w:ind w:left="567" w:right="-35"/>
        <w:jc w:val="both"/>
        <w:rPr>
          <w:rFonts w:ascii="Cambria" w:eastAsia="Calibri" w:hAnsi="Cambria" w:cs="Arial"/>
          <w:sz w:val="24"/>
          <w:szCs w:val="24"/>
          <w:lang w:eastAsia="en-US"/>
        </w:rPr>
      </w:pPr>
    </w:p>
    <w:p w14:paraId="14DA2509" w14:textId="77777777" w:rsidR="00AA5C38" w:rsidRPr="00AA5C38" w:rsidRDefault="00AA5C38" w:rsidP="00AA5C38">
      <w:pPr>
        <w:spacing w:after="0" w:line="240" w:lineRule="auto"/>
        <w:ind w:left="567" w:right="-35"/>
        <w:jc w:val="both"/>
        <w:rPr>
          <w:rFonts w:ascii="Cambria" w:eastAsia="Calibri" w:hAnsi="Cambria" w:cs="Arial"/>
          <w:sz w:val="24"/>
          <w:szCs w:val="24"/>
          <w:lang w:eastAsia="en-US"/>
        </w:rPr>
      </w:pPr>
      <w:r w:rsidRPr="00AA5C38">
        <w:rPr>
          <w:rFonts w:ascii="Cambria" w:eastAsia="Calibri" w:hAnsi="Cambria" w:cs="Arial"/>
          <w:sz w:val="24"/>
          <w:szCs w:val="24"/>
          <w:lang w:eastAsia="en-US"/>
        </w:rPr>
        <w:t>g) Atender com prioridade as solicitações do Contratante, para execução dos serviços;</w:t>
      </w:r>
    </w:p>
    <w:p w14:paraId="0FCB805F" w14:textId="77777777" w:rsidR="00AA5C38" w:rsidRPr="00AA5C38" w:rsidRDefault="00AA5C38" w:rsidP="00AA5C38">
      <w:pPr>
        <w:spacing w:after="0" w:line="240" w:lineRule="auto"/>
        <w:ind w:left="567" w:right="-35"/>
        <w:jc w:val="both"/>
        <w:rPr>
          <w:rFonts w:ascii="Cambria" w:eastAsia="Calibri" w:hAnsi="Cambria" w:cs="Arial"/>
          <w:sz w:val="24"/>
          <w:szCs w:val="24"/>
          <w:lang w:eastAsia="en-US"/>
        </w:rPr>
      </w:pPr>
    </w:p>
    <w:p w14:paraId="0D087589" w14:textId="77777777" w:rsidR="00AA5C38" w:rsidRPr="00AA5C38" w:rsidRDefault="00AA5C38" w:rsidP="00AA5C38">
      <w:pPr>
        <w:spacing w:after="0" w:line="240" w:lineRule="auto"/>
        <w:ind w:left="567" w:right="-35"/>
        <w:jc w:val="both"/>
        <w:rPr>
          <w:rFonts w:ascii="Cambria" w:eastAsia="Calibri" w:hAnsi="Cambria" w:cs="Arial"/>
          <w:sz w:val="24"/>
          <w:szCs w:val="24"/>
          <w:lang w:eastAsia="en-US"/>
        </w:rPr>
      </w:pPr>
      <w:r w:rsidRPr="00AA5C38">
        <w:rPr>
          <w:rFonts w:ascii="Cambria" w:eastAsia="Calibri" w:hAnsi="Cambria" w:cs="Arial"/>
          <w:sz w:val="24"/>
          <w:szCs w:val="24"/>
          <w:lang w:eastAsia="en-US"/>
        </w:rPr>
        <w:t xml:space="preserve">h) Comunicar de imediato e por escrito qualquer tipo de irregularidade que possa ocorrer durante a vigência do contrato; </w:t>
      </w:r>
    </w:p>
    <w:p w14:paraId="1891C504" w14:textId="77777777" w:rsidR="00AA5C38" w:rsidRPr="00AA5C38" w:rsidRDefault="00AA5C38" w:rsidP="00AA5C38">
      <w:pPr>
        <w:spacing w:after="0" w:line="240" w:lineRule="auto"/>
        <w:ind w:left="567" w:right="-35"/>
        <w:jc w:val="both"/>
        <w:rPr>
          <w:rFonts w:ascii="Cambria" w:eastAsia="Calibri" w:hAnsi="Cambria" w:cs="Arial"/>
          <w:sz w:val="24"/>
          <w:szCs w:val="24"/>
          <w:lang w:eastAsia="en-US"/>
        </w:rPr>
      </w:pPr>
    </w:p>
    <w:p w14:paraId="2B3FDF6E" w14:textId="77777777" w:rsidR="00AA5C38" w:rsidRPr="00AA5C38" w:rsidRDefault="00AA5C38" w:rsidP="00AA5C38">
      <w:pPr>
        <w:spacing w:after="0" w:line="240" w:lineRule="auto"/>
        <w:ind w:left="567" w:right="-35"/>
        <w:jc w:val="both"/>
        <w:rPr>
          <w:rFonts w:ascii="Cambria" w:eastAsia="Calibri" w:hAnsi="Cambria" w:cs="Arial"/>
          <w:sz w:val="24"/>
          <w:szCs w:val="24"/>
          <w:lang w:eastAsia="en-US"/>
        </w:rPr>
      </w:pPr>
      <w:r w:rsidRPr="00AA5C38">
        <w:rPr>
          <w:rFonts w:ascii="Cambria" w:eastAsia="Calibri" w:hAnsi="Cambria" w:cs="Arial"/>
          <w:sz w:val="24"/>
          <w:szCs w:val="24"/>
          <w:lang w:eastAsia="en-US"/>
        </w:rPr>
        <w:t>i) Utilizar pessoal próprio ou credenciado, responsabilizando-se por todos os encargos trabalhistas, previdenciários, fiscais e comerciais resultantes da execução dos serviços;</w:t>
      </w:r>
    </w:p>
    <w:p w14:paraId="4C6B428C" w14:textId="77777777" w:rsidR="00AA5C38" w:rsidRPr="00AA5C38" w:rsidRDefault="00AA5C38" w:rsidP="00AA5C38">
      <w:pPr>
        <w:spacing w:after="0" w:line="240" w:lineRule="auto"/>
        <w:ind w:left="567" w:right="-35"/>
        <w:jc w:val="both"/>
        <w:rPr>
          <w:rFonts w:ascii="Cambria" w:eastAsia="Calibri" w:hAnsi="Cambria" w:cs="Arial"/>
          <w:sz w:val="24"/>
          <w:szCs w:val="24"/>
          <w:lang w:eastAsia="en-US"/>
        </w:rPr>
      </w:pPr>
    </w:p>
    <w:p w14:paraId="49E4C88E" w14:textId="77777777" w:rsidR="00AA5C38" w:rsidRPr="00AA5C38" w:rsidRDefault="00AA5C38" w:rsidP="00AA5C38">
      <w:pPr>
        <w:spacing w:after="0" w:line="240" w:lineRule="auto"/>
        <w:ind w:left="567" w:right="-35"/>
        <w:jc w:val="both"/>
        <w:rPr>
          <w:rFonts w:ascii="Cambria" w:eastAsia="Calibri" w:hAnsi="Cambria" w:cs="Arial"/>
          <w:sz w:val="24"/>
          <w:szCs w:val="24"/>
          <w:lang w:eastAsia="en-US"/>
        </w:rPr>
      </w:pPr>
      <w:r w:rsidRPr="00AA5C38">
        <w:rPr>
          <w:rFonts w:ascii="Cambria" w:eastAsia="Calibri" w:hAnsi="Cambria" w:cs="Arial"/>
          <w:sz w:val="24"/>
          <w:szCs w:val="24"/>
          <w:lang w:eastAsia="en-US"/>
        </w:rPr>
        <w:t>j) Substituir, imediatamente, às suas expensas, todo e qualquer serviço julgado em desacordo com a especificação do Termo de Referência, em tempo hábil para sua utilização no dia programado.</w:t>
      </w:r>
    </w:p>
    <w:p w14:paraId="68EEC54D" w14:textId="77777777" w:rsidR="00AA5C38" w:rsidRPr="00AA5C38" w:rsidRDefault="00AA5C38" w:rsidP="00AA5C38">
      <w:pPr>
        <w:spacing w:after="0" w:line="240" w:lineRule="auto"/>
        <w:ind w:left="567" w:right="-35"/>
        <w:jc w:val="both"/>
        <w:rPr>
          <w:rFonts w:ascii="Cambria" w:eastAsia="Calibri" w:hAnsi="Cambria" w:cs="Arial"/>
          <w:sz w:val="24"/>
          <w:szCs w:val="24"/>
          <w:lang w:eastAsia="en-US"/>
        </w:rPr>
      </w:pPr>
    </w:p>
    <w:p w14:paraId="2B141362" w14:textId="77777777" w:rsidR="00AA5C38" w:rsidRPr="00AA5C38" w:rsidRDefault="00AA5C38" w:rsidP="00AA5C38">
      <w:pPr>
        <w:spacing w:after="0" w:line="240" w:lineRule="auto"/>
        <w:ind w:left="567" w:right="-35"/>
        <w:jc w:val="both"/>
        <w:rPr>
          <w:rFonts w:ascii="Cambria" w:eastAsia="Calibri" w:hAnsi="Cambria" w:cs="Arial"/>
          <w:sz w:val="24"/>
          <w:szCs w:val="24"/>
          <w:lang w:eastAsia="en-US"/>
        </w:rPr>
      </w:pPr>
      <w:r w:rsidRPr="00AA5C38">
        <w:rPr>
          <w:rFonts w:ascii="Cambria" w:eastAsia="Calibri" w:hAnsi="Cambria" w:cs="Arial"/>
          <w:sz w:val="24"/>
          <w:szCs w:val="24"/>
          <w:lang w:eastAsia="en-US"/>
        </w:rPr>
        <w:t>k)</w:t>
      </w:r>
      <w:r w:rsidRPr="00AA5C38">
        <w:rPr>
          <w:rFonts w:ascii="Cambria" w:eastAsia="Calibri" w:hAnsi="Cambria" w:cs="Arial"/>
          <w:color w:val="000000"/>
          <w:sz w:val="24"/>
          <w:szCs w:val="24"/>
          <w:lang w:eastAsia="en-US"/>
        </w:rPr>
        <w:t xml:space="preserve"> </w:t>
      </w:r>
      <w:r w:rsidRPr="00AA5C38">
        <w:rPr>
          <w:rFonts w:ascii="Cambria" w:eastAsia="Calibri" w:hAnsi="Cambria" w:cs="Arial"/>
          <w:sz w:val="24"/>
          <w:szCs w:val="24"/>
          <w:lang w:eastAsia="en-US"/>
        </w:rPr>
        <w:t>A Contratada deverá observar detalhadamente a descrição de cada item, visto que existem normas a serem seguidas sob fiscalização tanto da Câmara Municipal como do Tribunal de Contas do Estado do Rio de Janeiro e União.</w:t>
      </w:r>
    </w:p>
    <w:p w14:paraId="3C386C78" w14:textId="77777777" w:rsidR="00AA5C38" w:rsidRPr="00AA5C38" w:rsidRDefault="00AA5C38" w:rsidP="00AA5C38">
      <w:pPr>
        <w:spacing w:after="0" w:line="240" w:lineRule="auto"/>
        <w:ind w:left="567" w:right="-35"/>
        <w:jc w:val="both"/>
        <w:rPr>
          <w:rFonts w:ascii="Cambria" w:eastAsia="Calibri" w:hAnsi="Cambria" w:cs="Arial"/>
          <w:sz w:val="24"/>
          <w:szCs w:val="24"/>
          <w:lang w:eastAsia="en-US"/>
        </w:rPr>
      </w:pPr>
    </w:p>
    <w:p w14:paraId="5BA61793" w14:textId="77777777" w:rsidR="00AA5C38" w:rsidRPr="00AA5C38" w:rsidRDefault="00AA5C38" w:rsidP="00AA5C38">
      <w:pPr>
        <w:spacing w:after="0" w:line="240" w:lineRule="auto"/>
        <w:ind w:left="567" w:right="-35"/>
        <w:jc w:val="both"/>
        <w:rPr>
          <w:rFonts w:ascii="Cambria" w:eastAsia="Calibri" w:hAnsi="Cambria" w:cs="Arial"/>
          <w:sz w:val="24"/>
          <w:szCs w:val="24"/>
          <w:lang w:eastAsia="en-US"/>
        </w:rPr>
      </w:pPr>
      <w:r w:rsidRPr="00AA5C38">
        <w:rPr>
          <w:rFonts w:ascii="Cambria" w:eastAsia="Calibri" w:hAnsi="Cambria" w:cs="Arial"/>
          <w:sz w:val="24"/>
          <w:szCs w:val="24"/>
          <w:lang w:eastAsia="en-US"/>
        </w:rPr>
        <w:t>l) Fornecer, sempre que solicitado, no prazo máximo de 05 (cinco) dias corridos, documentação de habilitação e qualificação cujas validades encontrem-se vencidas.</w:t>
      </w:r>
    </w:p>
    <w:p w14:paraId="0DE35665" w14:textId="77777777" w:rsidR="00AA5C38" w:rsidRPr="00AA5C38" w:rsidRDefault="00AA5C38" w:rsidP="00AA5C38">
      <w:pPr>
        <w:spacing w:after="0" w:line="240" w:lineRule="auto"/>
        <w:ind w:left="567" w:right="-35"/>
        <w:jc w:val="both"/>
        <w:rPr>
          <w:rFonts w:ascii="Cambria" w:eastAsia="Calibri" w:hAnsi="Cambria" w:cs="Arial"/>
          <w:sz w:val="24"/>
          <w:szCs w:val="24"/>
          <w:lang w:eastAsia="en-US"/>
        </w:rPr>
      </w:pPr>
    </w:p>
    <w:p w14:paraId="65761B0F" w14:textId="77777777" w:rsidR="00AA5C38" w:rsidRPr="00AA5C38" w:rsidRDefault="00AA5C38" w:rsidP="00AA5C38">
      <w:pPr>
        <w:spacing w:after="0" w:line="240" w:lineRule="auto"/>
        <w:ind w:left="567" w:right="-35"/>
        <w:jc w:val="both"/>
        <w:rPr>
          <w:rFonts w:ascii="Cambria" w:eastAsia="Calibri" w:hAnsi="Cambria" w:cs="Arial"/>
          <w:sz w:val="24"/>
          <w:szCs w:val="24"/>
          <w:lang w:eastAsia="en-US"/>
        </w:rPr>
      </w:pPr>
      <w:r w:rsidRPr="00AA5C38">
        <w:rPr>
          <w:rFonts w:ascii="Cambria" w:eastAsia="Calibri" w:hAnsi="Cambria" w:cs="Arial"/>
          <w:sz w:val="24"/>
          <w:szCs w:val="24"/>
          <w:lang w:eastAsia="en-US"/>
        </w:rPr>
        <w:t>m) A Contratada deverá dar total assistência à Câmara Municipal de Conceição de Macabu, durante a vigência do processo (tanto por E-mail e/ou por Telefone).</w:t>
      </w:r>
    </w:p>
    <w:p w14:paraId="7EF8FB64" w14:textId="77777777" w:rsidR="00AA5C38" w:rsidRPr="00AA5C38" w:rsidRDefault="00AA5C38" w:rsidP="00AA5C38">
      <w:pPr>
        <w:spacing w:after="0" w:line="240" w:lineRule="auto"/>
        <w:ind w:right="-35"/>
        <w:jc w:val="both"/>
        <w:rPr>
          <w:rFonts w:ascii="Cambria" w:eastAsia="Calibri" w:hAnsi="Cambria" w:cs="Arial"/>
          <w:b/>
          <w:sz w:val="24"/>
          <w:szCs w:val="24"/>
          <w:u w:val="single"/>
          <w:lang w:eastAsia="en-US"/>
        </w:rPr>
      </w:pPr>
    </w:p>
    <w:p w14:paraId="30D12F94" w14:textId="77777777" w:rsidR="00AA5C38" w:rsidRPr="00AA5C38" w:rsidRDefault="00AA5C38" w:rsidP="00AA5C38">
      <w:pPr>
        <w:spacing w:after="0" w:line="240" w:lineRule="auto"/>
        <w:ind w:left="567"/>
        <w:jc w:val="both"/>
        <w:rPr>
          <w:rFonts w:ascii="Cambria" w:eastAsia="Calibri" w:hAnsi="Cambria" w:cs="Arial"/>
          <w:color w:val="000000"/>
          <w:sz w:val="24"/>
          <w:szCs w:val="24"/>
          <w:lang w:eastAsia="en-US"/>
        </w:rPr>
      </w:pPr>
      <w:r w:rsidRPr="00AA5C38">
        <w:rPr>
          <w:rFonts w:ascii="Cambria" w:eastAsia="Calibri" w:hAnsi="Cambria" w:cs="Arial"/>
          <w:color w:val="000000"/>
          <w:sz w:val="24"/>
          <w:szCs w:val="24"/>
          <w:lang w:eastAsia="en-US"/>
        </w:rPr>
        <w:lastRenderedPageBreak/>
        <w:t>n) Prestar todo e qualquer esclarecimento ou informação solicitada pela fiscalização da Câmara Municipal de Conceição de Macabu.</w:t>
      </w:r>
    </w:p>
    <w:p w14:paraId="641B0B2B" w14:textId="77777777" w:rsidR="00AA5C38" w:rsidRPr="00AA5C38" w:rsidRDefault="00AA5C38" w:rsidP="00AA5C38">
      <w:pPr>
        <w:spacing w:after="0" w:line="240" w:lineRule="auto"/>
        <w:ind w:left="567"/>
        <w:jc w:val="both"/>
        <w:rPr>
          <w:rFonts w:ascii="Cambria" w:eastAsia="Calibri" w:hAnsi="Cambria" w:cs="Arial"/>
          <w:b/>
          <w:color w:val="000000"/>
          <w:sz w:val="24"/>
          <w:szCs w:val="24"/>
          <w:lang w:eastAsia="en-US"/>
        </w:rPr>
      </w:pPr>
    </w:p>
    <w:p w14:paraId="7C88589E" w14:textId="77777777" w:rsidR="00AA5C38" w:rsidRPr="00AA5C38" w:rsidRDefault="00AA5C38" w:rsidP="00AA5C38">
      <w:pPr>
        <w:spacing w:after="0" w:line="240" w:lineRule="auto"/>
        <w:ind w:left="567"/>
        <w:jc w:val="both"/>
        <w:rPr>
          <w:rFonts w:ascii="Cambria" w:eastAsia="Calibri" w:hAnsi="Cambria" w:cs="Arial"/>
          <w:color w:val="000000"/>
          <w:sz w:val="24"/>
          <w:szCs w:val="24"/>
          <w:lang w:eastAsia="en-US"/>
        </w:rPr>
      </w:pPr>
      <w:r w:rsidRPr="00AA5C38">
        <w:rPr>
          <w:rFonts w:ascii="Cambria" w:eastAsia="Calibri" w:hAnsi="Cambria" w:cs="Arial"/>
          <w:color w:val="000000"/>
          <w:sz w:val="24"/>
          <w:szCs w:val="24"/>
          <w:lang w:eastAsia="en-US"/>
        </w:rPr>
        <w:t>o) Cientificar, imediatamente, à fiscalização da Câmara Municipal de Conceição de Macabu de qualquer ocorrência anormal que se verificar na execução dos serviços.</w:t>
      </w:r>
    </w:p>
    <w:p w14:paraId="15BCAA19" w14:textId="77777777" w:rsidR="00AA5C38" w:rsidRPr="00AA5C38" w:rsidRDefault="00AA5C38" w:rsidP="00AA5C38">
      <w:pPr>
        <w:spacing w:after="0" w:line="240" w:lineRule="auto"/>
        <w:ind w:left="567"/>
        <w:jc w:val="both"/>
        <w:rPr>
          <w:rFonts w:ascii="Cambria" w:eastAsia="Calibri" w:hAnsi="Cambria" w:cs="Arial"/>
          <w:b/>
          <w:color w:val="000000"/>
          <w:sz w:val="24"/>
          <w:szCs w:val="24"/>
          <w:lang w:eastAsia="en-US"/>
        </w:rPr>
      </w:pPr>
    </w:p>
    <w:p w14:paraId="01D64EF0" w14:textId="77777777" w:rsidR="00AA5C38" w:rsidRPr="00AA5C38" w:rsidRDefault="00AA5C38" w:rsidP="00AA5C38">
      <w:pPr>
        <w:spacing w:after="0" w:line="240" w:lineRule="auto"/>
        <w:ind w:left="567"/>
        <w:jc w:val="both"/>
        <w:rPr>
          <w:rFonts w:ascii="Cambria" w:eastAsia="Calibri" w:hAnsi="Cambria" w:cs="Arial"/>
          <w:color w:val="000000"/>
          <w:sz w:val="24"/>
          <w:szCs w:val="24"/>
          <w:lang w:eastAsia="en-US"/>
        </w:rPr>
      </w:pPr>
      <w:r w:rsidRPr="00AA5C38">
        <w:rPr>
          <w:rFonts w:ascii="Cambria" w:eastAsia="Calibri" w:hAnsi="Cambria" w:cs="Arial"/>
          <w:color w:val="000000"/>
          <w:sz w:val="24"/>
          <w:szCs w:val="24"/>
          <w:lang w:eastAsia="en-US"/>
        </w:rPr>
        <w:t>p) Corrigir, prontamente, quaisquer erros ou imperfeições dos trabalhos, atendendo assim, as reclamações, exigências ou observações feitas pela fiscalização da Câmara Municipal de Conceição de Macabu.</w:t>
      </w:r>
    </w:p>
    <w:p w14:paraId="159EF61A" w14:textId="77777777" w:rsidR="00AA5C38" w:rsidRPr="00AA5C38" w:rsidRDefault="00AA5C38" w:rsidP="00AA5C38">
      <w:pPr>
        <w:spacing w:after="0" w:line="240" w:lineRule="auto"/>
        <w:ind w:left="567"/>
        <w:jc w:val="both"/>
        <w:rPr>
          <w:rFonts w:ascii="Cambria" w:eastAsia="Calibri" w:hAnsi="Cambria" w:cs="Arial"/>
          <w:b/>
          <w:color w:val="000000"/>
          <w:sz w:val="24"/>
          <w:szCs w:val="24"/>
          <w:lang w:eastAsia="en-US"/>
        </w:rPr>
      </w:pPr>
    </w:p>
    <w:p w14:paraId="0E53FDAC" w14:textId="77777777" w:rsidR="00AA5C38" w:rsidRPr="00AA5C38" w:rsidRDefault="00AA5C38" w:rsidP="00AA5C38">
      <w:pPr>
        <w:spacing w:after="0" w:line="240" w:lineRule="auto"/>
        <w:ind w:left="567"/>
        <w:jc w:val="both"/>
        <w:rPr>
          <w:rFonts w:ascii="Cambria" w:eastAsia="Calibri" w:hAnsi="Cambria" w:cs="Arial"/>
          <w:color w:val="000000"/>
          <w:sz w:val="24"/>
          <w:szCs w:val="24"/>
          <w:lang w:eastAsia="en-US"/>
        </w:rPr>
      </w:pPr>
      <w:r w:rsidRPr="00AA5C38">
        <w:rPr>
          <w:rFonts w:ascii="Cambria" w:eastAsia="Calibri" w:hAnsi="Cambria" w:cs="Arial"/>
          <w:color w:val="000000"/>
          <w:sz w:val="24"/>
          <w:szCs w:val="24"/>
          <w:lang w:eastAsia="en-US"/>
        </w:rPr>
        <w:t>q) Atender as medidas técnicas e administrativas determinadas pela fiscalização do da Câmara Municipal de Conceição de Macabu.</w:t>
      </w:r>
    </w:p>
    <w:p w14:paraId="473758C5" w14:textId="77777777" w:rsidR="00AA5C38" w:rsidRPr="00AA5C38" w:rsidRDefault="00AA5C38" w:rsidP="00AA5C38">
      <w:pPr>
        <w:spacing w:after="0" w:line="240" w:lineRule="auto"/>
        <w:ind w:left="567"/>
        <w:jc w:val="both"/>
        <w:rPr>
          <w:rFonts w:ascii="Cambria" w:eastAsia="Calibri" w:hAnsi="Cambria" w:cs="Arial"/>
          <w:b/>
          <w:color w:val="000000"/>
          <w:sz w:val="24"/>
          <w:szCs w:val="24"/>
          <w:lang w:eastAsia="en-US"/>
        </w:rPr>
      </w:pPr>
    </w:p>
    <w:p w14:paraId="31555AA1" w14:textId="77777777" w:rsidR="00AA5C38" w:rsidRPr="00AA5C38" w:rsidRDefault="00AA5C38" w:rsidP="00AA5C38">
      <w:pPr>
        <w:spacing w:after="0" w:line="240" w:lineRule="auto"/>
        <w:ind w:left="567"/>
        <w:jc w:val="both"/>
        <w:rPr>
          <w:rFonts w:ascii="Cambria" w:eastAsia="Calibri" w:hAnsi="Cambria" w:cs="Arial"/>
          <w:color w:val="000000"/>
          <w:sz w:val="24"/>
          <w:szCs w:val="24"/>
          <w:lang w:eastAsia="en-US"/>
        </w:rPr>
      </w:pPr>
      <w:r w:rsidRPr="00AA5C38">
        <w:rPr>
          <w:rFonts w:ascii="Cambria" w:eastAsia="Calibri" w:hAnsi="Cambria" w:cs="Arial"/>
          <w:color w:val="000000"/>
          <w:sz w:val="24"/>
          <w:szCs w:val="24"/>
          <w:lang w:eastAsia="en-US"/>
        </w:rPr>
        <w:t>r) Deverá executar os serviços nos prazos e condições estabelecidos neste instrumento e a cumprir todas as normas técnicas inerentes ao serviço contratado.</w:t>
      </w:r>
    </w:p>
    <w:p w14:paraId="32829CE5" w14:textId="77777777" w:rsidR="00AA5C38" w:rsidRPr="00AA5C38" w:rsidRDefault="00AA5C38" w:rsidP="00AA5C38">
      <w:pPr>
        <w:spacing w:after="0" w:line="240" w:lineRule="auto"/>
        <w:ind w:left="567"/>
        <w:jc w:val="both"/>
        <w:rPr>
          <w:rFonts w:ascii="Cambria" w:eastAsia="Calibri" w:hAnsi="Cambria" w:cs="Arial"/>
          <w:b/>
          <w:color w:val="000000"/>
          <w:sz w:val="24"/>
          <w:szCs w:val="24"/>
          <w:lang w:eastAsia="en-US"/>
        </w:rPr>
      </w:pPr>
    </w:p>
    <w:p w14:paraId="57C9BED4" w14:textId="77777777" w:rsidR="00AA5C38" w:rsidRPr="00AA5C38" w:rsidRDefault="00AA5C38" w:rsidP="00AA5C38">
      <w:pPr>
        <w:spacing w:after="0" w:line="240" w:lineRule="auto"/>
        <w:ind w:left="567"/>
        <w:jc w:val="both"/>
        <w:rPr>
          <w:rFonts w:ascii="Cambria" w:eastAsia="Calibri" w:hAnsi="Cambria" w:cs="Arial"/>
          <w:color w:val="000000"/>
          <w:sz w:val="24"/>
          <w:szCs w:val="24"/>
          <w:lang w:eastAsia="en-US"/>
        </w:rPr>
      </w:pPr>
      <w:r w:rsidRPr="00AA5C38">
        <w:rPr>
          <w:rFonts w:ascii="Cambria" w:eastAsia="Calibri" w:hAnsi="Cambria" w:cs="Arial"/>
          <w:color w:val="000000"/>
          <w:sz w:val="24"/>
          <w:szCs w:val="24"/>
          <w:lang w:eastAsia="en-US"/>
        </w:rPr>
        <w:t>s) Sempre que solicitado pelo contratante, provar que; encontra-se em dia com o recolhimento de tributos, contribuições e encargos, relativos a execução do contrato resultante desta licitação.</w:t>
      </w:r>
    </w:p>
    <w:p w14:paraId="71AAA959" w14:textId="77777777" w:rsidR="00AA5C38" w:rsidRPr="00AA5C38" w:rsidRDefault="00AA5C38" w:rsidP="00AA5C38">
      <w:pPr>
        <w:spacing w:after="0" w:line="240" w:lineRule="auto"/>
        <w:ind w:right="-35"/>
        <w:jc w:val="both"/>
        <w:rPr>
          <w:rFonts w:ascii="Cambria" w:eastAsia="Calibri" w:hAnsi="Cambria" w:cs="Arial"/>
          <w:b/>
          <w:sz w:val="24"/>
          <w:szCs w:val="24"/>
          <w:u w:val="single"/>
          <w:lang w:eastAsia="en-US"/>
        </w:rPr>
      </w:pPr>
    </w:p>
    <w:p w14:paraId="3B2FAF79" w14:textId="77777777" w:rsidR="00AA5C38" w:rsidRPr="00AA5C38" w:rsidRDefault="00AA5C38" w:rsidP="00AA5C38">
      <w:pPr>
        <w:spacing w:after="0" w:line="240" w:lineRule="auto"/>
        <w:ind w:left="567"/>
        <w:jc w:val="both"/>
        <w:rPr>
          <w:rFonts w:ascii="Cambria" w:eastAsia="Calibri" w:hAnsi="Cambria" w:cs="Arial"/>
          <w:bCs/>
          <w:sz w:val="24"/>
          <w:szCs w:val="24"/>
          <w:lang w:eastAsia="en-US"/>
        </w:rPr>
      </w:pPr>
      <w:r w:rsidRPr="00AA5C38">
        <w:rPr>
          <w:rFonts w:ascii="Cambria" w:eastAsia="Arial" w:hAnsi="Cambria" w:cs="Arial"/>
          <w:bCs/>
          <w:sz w:val="24"/>
          <w:szCs w:val="24"/>
          <w:lang w:eastAsia="en-US"/>
        </w:rPr>
        <w:t xml:space="preserve">t) </w:t>
      </w:r>
      <w:r w:rsidRPr="00AA5C38">
        <w:rPr>
          <w:rFonts w:ascii="Cambria" w:eastAsia="Calibri" w:hAnsi="Cambria" w:cs="Arial"/>
          <w:bCs/>
          <w:sz w:val="24"/>
          <w:szCs w:val="24"/>
          <w:lang w:eastAsia="en-US"/>
        </w:rPr>
        <w:t>Descrever</w:t>
      </w:r>
      <w:r w:rsidRPr="00AA5C38">
        <w:rPr>
          <w:rFonts w:ascii="Cambria" w:eastAsia="Arial" w:hAnsi="Cambria" w:cs="Arial"/>
          <w:bCs/>
          <w:sz w:val="24"/>
          <w:szCs w:val="24"/>
          <w:lang w:eastAsia="en-US"/>
        </w:rPr>
        <w:t xml:space="preserve"> </w:t>
      </w:r>
      <w:r w:rsidRPr="00AA5C38">
        <w:rPr>
          <w:rFonts w:ascii="Cambria" w:eastAsia="Calibri" w:hAnsi="Cambria" w:cs="Arial"/>
          <w:bCs/>
          <w:sz w:val="24"/>
          <w:szCs w:val="24"/>
          <w:lang w:eastAsia="en-US"/>
        </w:rPr>
        <w:t>sua</w:t>
      </w:r>
      <w:r w:rsidRPr="00AA5C38">
        <w:rPr>
          <w:rFonts w:ascii="Cambria" w:eastAsia="Arial" w:hAnsi="Cambria" w:cs="Arial"/>
          <w:bCs/>
          <w:sz w:val="24"/>
          <w:szCs w:val="24"/>
          <w:lang w:eastAsia="en-US"/>
        </w:rPr>
        <w:t xml:space="preserve"> </w:t>
      </w:r>
      <w:r w:rsidRPr="00AA5C38">
        <w:rPr>
          <w:rFonts w:ascii="Cambria" w:eastAsia="Calibri" w:hAnsi="Cambria" w:cs="Arial"/>
          <w:bCs/>
          <w:sz w:val="24"/>
          <w:szCs w:val="24"/>
          <w:lang w:eastAsia="en-US"/>
        </w:rPr>
        <w:t>proposta</w:t>
      </w:r>
      <w:r w:rsidRPr="00AA5C38">
        <w:rPr>
          <w:rFonts w:ascii="Cambria" w:eastAsia="Arial" w:hAnsi="Cambria" w:cs="Arial"/>
          <w:bCs/>
          <w:sz w:val="24"/>
          <w:szCs w:val="24"/>
          <w:lang w:eastAsia="en-US"/>
        </w:rPr>
        <w:t xml:space="preserve"> </w:t>
      </w:r>
      <w:r w:rsidRPr="00AA5C38">
        <w:rPr>
          <w:rFonts w:ascii="Cambria" w:eastAsia="Calibri" w:hAnsi="Cambria" w:cs="Arial"/>
          <w:bCs/>
          <w:sz w:val="24"/>
          <w:szCs w:val="24"/>
          <w:lang w:eastAsia="en-US"/>
        </w:rPr>
        <w:t>obedecendo</w:t>
      </w:r>
      <w:r w:rsidRPr="00AA5C38">
        <w:rPr>
          <w:rFonts w:ascii="Cambria" w:eastAsia="Arial" w:hAnsi="Cambria" w:cs="Arial"/>
          <w:bCs/>
          <w:sz w:val="24"/>
          <w:szCs w:val="24"/>
          <w:lang w:eastAsia="en-US"/>
        </w:rPr>
        <w:t xml:space="preserve"> </w:t>
      </w:r>
      <w:r w:rsidRPr="00AA5C38">
        <w:rPr>
          <w:rFonts w:ascii="Cambria" w:eastAsia="Calibri" w:hAnsi="Cambria" w:cs="Arial"/>
          <w:bCs/>
          <w:sz w:val="24"/>
          <w:szCs w:val="24"/>
          <w:lang w:eastAsia="en-US"/>
        </w:rPr>
        <w:t>às</w:t>
      </w:r>
      <w:r w:rsidRPr="00AA5C38">
        <w:rPr>
          <w:rFonts w:ascii="Cambria" w:eastAsia="Arial" w:hAnsi="Cambria" w:cs="Arial"/>
          <w:bCs/>
          <w:sz w:val="24"/>
          <w:szCs w:val="24"/>
          <w:lang w:eastAsia="en-US"/>
        </w:rPr>
        <w:t xml:space="preserve"> </w:t>
      </w:r>
      <w:r w:rsidRPr="00AA5C38">
        <w:rPr>
          <w:rFonts w:ascii="Cambria" w:eastAsia="Calibri" w:hAnsi="Cambria" w:cs="Arial"/>
          <w:bCs/>
          <w:sz w:val="24"/>
          <w:szCs w:val="24"/>
          <w:lang w:eastAsia="en-US"/>
        </w:rPr>
        <w:t>especificações</w:t>
      </w:r>
      <w:r w:rsidRPr="00AA5C38">
        <w:rPr>
          <w:rFonts w:ascii="Cambria" w:eastAsia="Arial" w:hAnsi="Cambria" w:cs="Arial"/>
          <w:bCs/>
          <w:sz w:val="24"/>
          <w:szCs w:val="24"/>
          <w:lang w:eastAsia="en-US"/>
        </w:rPr>
        <w:t xml:space="preserve"> </w:t>
      </w:r>
      <w:r w:rsidRPr="00AA5C38">
        <w:rPr>
          <w:rFonts w:ascii="Cambria" w:eastAsia="Calibri" w:hAnsi="Cambria" w:cs="Arial"/>
          <w:bCs/>
          <w:sz w:val="24"/>
          <w:szCs w:val="24"/>
          <w:lang w:eastAsia="en-US"/>
        </w:rPr>
        <w:t>constantes</w:t>
      </w:r>
      <w:r w:rsidRPr="00AA5C38">
        <w:rPr>
          <w:rFonts w:ascii="Cambria" w:eastAsia="Arial" w:hAnsi="Cambria" w:cs="Arial"/>
          <w:bCs/>
          <w:sz w:val="24"/>
          <w:szCs w:val="24"/>
          <w:lang w:eastAsia="en-US"/>
        </w:rPr>
        <w:t xml:space="preserve"> </w:t>
      </w:r>
      <w:r w:rsidRPr="00AA5C38">
        <w:rPr>
          <w:rFonts w:ascii="Cambria" w:eastAsia="Calibri" w:hAnsi="Cambria" w:cs="Arial"/>
          <w:bCs/>
          <w:sz w:val="24"/>
          <w:szCs w:val="24"/>
          <w:lang w:eastAsia="en-US"/>
        </w:rPr>
        <w:t>deste</w:t>
      </w:r>
      <w:r w:rsidRPr="00AA5C38">
        <w:rPr>
          <w:rFonts w:ascii="Cambria" w:eastAsia="Arial" w:hAnsi="Cambria" w:cs="Arial"/>
          <w:bCs/>
          <w:sz w:val="24"/>
          <w:szCs w:val="24"/>
          <w:lang w:eastAsia="en-US"/>
        </w:rPr>
        <w:t xml:space="preserve"> </w:t>
      </w:r>
      <w:r w:rsidRPr="00AA5C38">
        <w:rPr>
          <w:rFonts w:ascii="Cambria" w:eastAsia="Calibri" w:hAnsi="Cambria" w:cs="Arial"/>
          <w:bCs/>
          <w:sz w:val="24"/>
          <w:szCs w:val="24"/>
          <w:lang w:eastAsia="en-US"/>
        </w:rPr>
        <w:t>Termo</w:t>
      </w:r>
      <w:r w:rsidRPr="00AA5C38">
        <w:rPr>
          <w:rFonts w:ascii="Cambria" w:eastAsia="Arial" w:hAnsi="Cambria" w:cs="Arial"/>
          <w:bCs/>
          <w:sz w:val="24"/>
          <w:szCs w:val="24"/>
          <w:lang w:eastAsia="en-US"/>
        </w:rPr>
        <w:t xml:space="preserve"> </w:t>
      </w:r>
      <w:r w:rsidRPr="00AA5C38">
        <w:rPr>
          <w:rFonts w:ascii="Cambria" w:eastAsia="Calibri" w:hAnsi="Cambria" w:cs="Arial"/>
          <w:bCs/>
          <w:sz w:val="24"/>
          <w:szCs w:val="24"/>
          <w:lang w:eastAsia="en-US"/>
        </w:rPr>
        <w:t>de</w:t>
      </w:r>
      <w:r w:rsidRPr="00AA5C38">
        <w:rPr>
          <w:rFonts w:ascii="Cambria" w:eastAsia="Arial" w:hAnsi="Cambria" w:cs="Arial"/>
          <w:bCs/>
          <w:sz w:val="24"/>
          <w:szCs w:val="24"/>
          <w:lang w:eastAsia="en-US"/>
        </w:rPr>
        <w:t xml:space="preserve"> </w:t>
      </w:r>
      <w:r w:rsidRPr="00AA5C38">
        <w:rPr>
          <w:rFonts w:ascii="Cambria" w:eastAsia="Calibri" w:hAnsi="Cambria" w:cs="Arial"/>
          <w:bCs/>
          <w:sz w:val="24"/>
          <w:szCs w:val="24"/>
          <w:lang w:eastAsia="en-US"/>
        </w:rPr>
        <w:t>Referência</w:t>
      </w:r>
      <w:r w:rsidRPr="00AA5C38">
        <w:rPr>
          <w:rFonts w:ascii="Cambria" w:eastAsia="Arial" w:hAnsi="Cambria" w:cs="Arial"/>
          <w:bCs/>
          <w:sz w:val="24"/>
          <w:szCs w:val="24"/>
          <w:lang w:eastAsia="en-US"/>
        </w:rPr>
        <w:t xml:space="preserve"> </w:t>
      </w:r>
      <w:r w:rsidRPr="00AA5C38">
        <w:rPr>
          <w:rFonts w:ascii="Cambria" w:eastAsia="Calibri" w:hAnsi="Cambria" w:cs="Arial"/>
          <w:bCs/>
          <w:sz w:val="24"/>
          <w:szCs w:val="24"/>
          <w:lang w:eastAsia="en-US"/>
        </w:rPr>
        <w:t>e</w:t>
      </w:r>
      <w:r w:rsidRPr="00AA5C38">
        <w:rPr>
          <w:rFonts w:ascii="Cambria" w:eastAsia="Arial" w:hAnsi="Cambria" w:cs="Arial"/>
          <w:bCs/>
          <w:sz w:val="24"/>
          <w:szCs w:val="24"/>
          <w:lang w:eastAsia="en-US"/>
        </w:rPr>
        <w:t xml:space="preserve"> </w:t>
      </w:r>
      <w:r w:rsidRPr="00AA5C38">
        <w:rPr>
          <w:rFonts w:ascii="Cambria" w:eastAsia="Calibri" w:hAnsi="Cambria" w:cs="Arial"/>
          <w:bCs/>
          <w:sz w:val="24"/>
          <w:szCs w:val="24"/>
          <w:lang w:eastAsia="en-US"/>
        </w:rPr>
        <w:t>seus</w:t>
      </w:r>
      <w:r w:rsidRPr="00AA5C38">
        <w:rPr>
          <w:rFonts w:ascii="Cambria" w:eastAsia="Arial" w:hAnsi="Cambria" w:cs="Arial"/>
          <w:bCs/>
          <w:sz w:val="24"/>
          <w:szCs w:val="24"/>
          <w:lang w:eastAsia="en-US"/>
        </w:rPr>
        <w:t xml:space="preserve"> </w:t>
      </w:r>
      <w:r w:rsidRPr="00AA5C38">
        <w:rPr>
          <w:rFonts w:ascii="Cambria" w:eastAsia="Calibri" w:hAnsi="Cambria" w:cs="Arial"/>
          <w:bCs/>
          <w:sz w:val="24"/>
          <w:szCs w:val="24"/>
          <w:lang w:eastAsia="en-US"/>
        </w:rPr>
        <w:t>anexos</w:t>
      </w:r>
      <w:r w:rsidRPr="00AA5C38">
        <w:rPr>
          <w:rFonts w:ascii="Cambria" w:eastAsia="Arial" w:hAnsi="Cambria" w:cs="Arial"/>
          <w:bCs/>
          <w:sz w:val="24"/>
          <w:szCs w:val="24"/>
          <w:lang w:eastAsia="en-US"/>
        </w:rPr>
        <w:t xml:space="preserve"> </w:t>
      </w:r>
      <w:r w:rsidRPr="00AA5C38">
        <w:rPr>
          <w:rFonts w:ascii="Cambria" w:eastAsia="Calibri" w:hAnsi="Cambria" w:cs="Arial"/>
          <w:bCs/>
          <w:sz w:val="24"/>
          <w:szCs w:val="24"/>
          <w:lang w:eastAsia="en-US"/>
        </w:rPr>
        <w:t>integrantes,</w:t>
      </w:r>
      <w:r w:rsidRPr="00AA5C38">
        <w:rPr>
          <w:rFonts w:ascii="Cambria" w:eastAsia="Arial" w:hAnsi="Cambria" w:cs="Arial"/>
          <w:bCs/>
          <w:sz w:val="24"/>
          <w:szCs w:val="24"/>
          <w:lang w:eastAsia="en-US"/>
        </w:rPr>
        <w:t xml:space="preserve"> </w:t>
      </w:r>
      <w:r w:rsidRPr="00AA5C38">
        <w:rPr>
          <w:rFonts w:ascii="Cambria" w:eastAsia="Calibri" w:hAnsi="Cambria" w:cs="Arial"/>
          <w:bCs/>
          <w:sz w:val="24"/>
          <w:szCs w:val="24"/>
          <w:lang w:eastAsia="en-US"/>
        </w:rPr>
        <w:t>bem</w:t>
      </w:r>
      <w:r w:rsidRPr="00AA5C38">
        <w:rPr>
          <w:rFonts w:ascii="Cambria" w:eastAsia="Arial" w:hAnsi="Cambria" w:cs="Arial"/>
          <w:bCs/>
          <w:sz w:val="24"/>
          <w:szCs w:val="24"/>
          <w:lang w:eastAsia="en-US"/>
        </w:rPr>
        <w:t xml:space="preserve"> </w:t>
      </w:r>
      <w:r w:rsidRPr="00AA5C38">
        <w:rPr>
          <w:rFonts w:ascii="Cambria" w:eastAsia="Calibri" w:hAnsi="Cambria" w:cs="Arial"/>
          <w:bCs/>
          <w:sz w:val="24"/>
          <w:szCs w:val="24"/>
          <w:lang w:eastAsia="en-US"/>
        </w:rPr>
        <w:t>como</w:t>
      </w:r>
      <w:r w:rsidRPr="00AA5C38">
        <w:rPr>
          <w:rFonts w:ascii="Cambria" w:eastAsia="Arial" w:hAnsi="Cambria" w:cs="Arial"/>
          <w:bCs/>
          <w:sz w:val="24"/>
          <w:szCs w:val="24"/>
          <w:lang w:eastAsia="en-US"/>
        </w:rPr>
        <w:t xml:space="preserve"> </w:t>
      </w:r>
      <w:r w:rsidRPr="00AA5C38">
        <w:rPr>
          <w:rFonts w:ascii="Cambria" w:eastAsia="Calibri" w:hAnsi="Cambria" w:cs="Arial"/>
          <w:bCs/>
          <w:sz w:val="24"/>
          <w:szCs w:val="24"/>
          <w:lang w:eastAsia="en-US"/>
        </w:rPr>
        <w:t>demais</w:t>
      </w:r>
      <w:r w:rsidRPr="00AA5C38">
        <w:rPr>
          <w:rFonts w:ascii="Cambria" w:eastAsia="Arial" w:hAnsi="Cambria" w:cs="Arial"/>
          <w:bCs/>
          <w:sz w:val="24"/>
          <w:szCs w:val="24"/>
          <w:lang w:eastAsia="en-US"/>
        </w:rPr>
        <w:t xml:space="preserve"> </w:t>
      </w:r>
      <w:r w:rsidRPr="00AA5C38">
        <w:rPr>
          <w:rFonts w:ascii="Cambria" w:eastAsia="Calibri" w:hAnsi="Cambria" w:cs="Arial"/>
          <w:bCs/>
          <w:sz w:val="24"/>
          <w:szCs w:val="24"/>
          <w:lang w:eastAsia="en-US"/>
        </w:rPr>
        <w:t>informações</w:t>
      </w:r>
      <w:r w:rsidRPr="00AA5C38">
        <w:rPr>
          <w:rFonts w:ascii="Cambria" w:eastAsia="Arial" w:hAnsi="Cambria" w:cs="Arial"/>
          <w:bCs/>
          <w:sz w:val="24"/>
          <w:szCs w:val="24"/>
          <w:lang w:eastAsia="en-US"/>
        </w:rPr>
        <w:t xml:space="preserve"> </w:t>
      </w:r>
      <w:r w:rsidRPr="00AA5C38">
        <w:rPr>
          <w:rFonts w:ascii="Cambria" w:eastAsia="Calibri" w:hAnsi="Cambria" w:cs="Arial"/>
          <w:bCs/>
          <w:sz w:val="24"/>
          <w:szCs w:val="24"/>
          <w:lang w:eastAsia="en-US"/>
        </w:rPr>
        <w:t>necessárias</w:t>
      </w:r>
      <w:r w:rsidRPr="00AA5C38">
        <w:rPr>
          <w:rFonts w:ascii="Cambria" w:eastAsia="Arial" w:hAnsi="Cambria" w:cs="Arial"/>
          <w:bCs/>
          <w:sz w:val="24"/>
          <w:szCs w:val="24"/>
          <w:lang w:eastAsia="en-US"/>
        </w:rPr>
        <w:t xml:space="preserve"> </w:t>
      </w:r>
      <w:r w:rsidRPr="00AA5C38">
        <w:rPr>
          <w:rFonts w:ascii="Cambria" w:eastAsia="Calibri" w:hAnsi="Cambria" w:cs="Arial"/>
          <w:bCs/>
          <w:sz w:val="24"/>
          <w:szCs w:val="24"/>
          <w:lang w:eastAsia="en-US"/>
        </w:rPr>
        <w:t>ao</w:t>
      </w:r>
      <w:r w:rsidRPr="00AA5C38">
        <w:rPr>
          <w:rFonts w:ascii="Cambria" w:eastAsia="Arial" w:hAnsi="Cambria" w:cs="Arial"/>
          <w:bCs/>
          <w:sz w:val="24"/>
          <w:szCs w:val="24"/>
          <w:lang w:eastAsia="en-US"/>
        </w:rPr>
        <w:t xml:space="preserve"> </w:t>
      </w:r>
      <w:r w:rsidRPr="00AA5C38">
        <w:rPr>
          <w:rFonts w:ascii="Cambria" w:eastAsia="Calibri" w:hAnsi="Cambria" w:cs="Arial"/>
          <w:bCs/>
          <w:sz w:val="24"/>
          <w:szCs w:val="24"/>
          <w:lang w:eastAsia="en-US"/>
        </w:rPr>
        <w:t>perfeito</w:t>
      </w:r>
      <w:r w:rsidRPr="00AA5C38">
        <w:rPr>
          <w:rFonts w:ascii="Cambria" w:eastAsia="Arial" w:hAnsi="Cambria" w:cs="Arial"/>
          <w:bCs/>
          <w:sz w:val="24"/>
          <w:szCs w:val="24"/>
          <w:lang w:eastAsia="en-US"/>
        </w:rPr>
        <w:t xml:space="preserve"> </w:t>
      </w:r>
      <w:r w:rsidRPr="00AA5C38">
        <w:rPr>
          <w:rFonts w:ascii="Cambria" w:eastAsia="Calibri" w:hAnsi="Cambria" w:cs="Arial"/>
          <w:bCs/>
          <w:sz w:val="24"/>
          <w:szCs w:val="24"/>
          <w:lang w:eastAsia="en-US"/>
        </w:rPr>
        <w:t>entendimento</w:t>
      </w:r>
      <w:r w:rsidRPr="00AA5C38">
        <w:rPr>
          <w:rFonts w:ascii="Cambria" w:eastAsia="Arial" w:hAnsi="Cambria" w:cs="Arial"/>
          <w:bCs/>
          <w:sz w:val="24"/>
          <w:szCs w:val="24"/>
          <w:lang w:eastAsia="en-US"/>
        </w:rPr>
        <w:t xml:space="preserve"> </w:t>
      </w:r>
      <w:r w:rsidRPr="00AA5C38">
        <w:rPr>
          <w:rFonts w:ascii="Cambria" w:eastAsia="Calibri" w:hAnsi="Cambria" w:cs="Arial"/>
          <w:bCs/>
          <w:sz w:val="24"/>
          <w:szCs w:val="24"/>
          <w:lang w:eastAsia="en-US"/>
        </w:rPr>
        <w:t>do</w:t>
      </w:r>
      <w:r w:rsidRPr="00AA5C38">
        <w:rPr>
          <w:rFonts w:ascii="Cambria" w:eastAsia="Arial" w:hAnsi="Cambria" w:cs="Arial"/>
          <w:bCs/>
          <w:sz w:val="24"/>
          <w:szCs w:val="24"/>
          <w:lang w:eastAsia="en-US"/>
        </w:rPr>
        <w:t xml:space="preserve"> </w:t>
      </w:r>
      <w:r w:rsidRPr="00AA5C38">
        <w:rPr>
          <w:rFonts w:ascii="Cambria" w:eastAsia="Calibri" w:hAnsi="Cambria" w:cs="Arial"/>
          <w:bCs/>
          <w:sz w:val="24"/>
          <w:szCs w:val="24"/>
          <w:lang w:eastAsia="en-US"/>
        </w:rPr>
        <w:t>conteúdo,</w:t>
      </w:r>
      <w:r w:rsidRPr="00AA5C38">
        <w:rPr>
          <w:rFonts w:ascii="Cambria" w:eastAsia="Arial" w:hAnsi="Cambria" w:cs="Arial"/>
          <w:bCs/>
          <w:sz w:val="24"/>
          <w:szCs w:val="24"/>
          <w:lang w:eastAsia="en-US"/>
        </w:rPr>
        <w:t xml:space="preserve"> </w:t>
      </w:r>
      <w:r w:rsidRPr="00AA5C38">
        <w:rPr>
          <w:rFonts w:ascii="Cambria" w:eastAsia="Calibri" w:hAnsi="Cambria" w:cs="Arial"/>
          <w:bCs/>
          <w:sz w:val="24"/>
          <w:szCs w:val="24"/>
          <w:lang w:eastAsia="en-US"/>
        </w:rPr>
        <w:t>sob</w:t>
      </w:r>
      <w:r w:rsidRPr="00AA5C38">
        <w:rPr>
          <w:rFonts w:ascii="Cambria" w:eastAsia="Arial" w:hAnsi="Cambria" w:cs="Arial"/>
          <w:bCs/>
          <w:sz w:val="24"/>
          <w:szCs w:val="24"/>
          <w:lang w:eastAsia="en-US"/>
        </w:rPr>
        <w:t xml:space="preserve"> </w:t>
      </w:r>
      <w:r w:rsidRPr="00AA5C38">
        <w:rPr>
          <w:rFonts w:ascii="Cambria" w:eastAsia="Calibri" w:hAnsi="Cambria" w:cs="Arial"/>
          <w:bCs/>
          <w:sz w:val="24"/>
          <w:szCs w:val="24"/>
          <w:lang w:eastAsia="en-US"/>
        </w:rPr>
        <w:t>pena</w:t>
      </w:r>
      <w:r w:rsidRPr="00AA5C38">
        <w:rPr>
          <w:rFonts w:ascii="Cambria" w:eastAsia="Arial" w:hAnsi="Cambria" w:cs="Arial"/>
          <w:bCs/>
          <w:sz w:val="24"/>
          <w:szCs w:val="24"/>
          <w:lang w:eastAsia="en-US"/>
        </w:rPr>
        <w:t xml:space="preserve"> </w:t>
      </w:r>
      <w:r w:rsidRPr="00AA5C38">
        <w:rPr>
          <w:rFonts w:ascii="Cambria" w:eastAsia="Calibri" w:hAnsi="Cambria" w:cs="Arial"/>
          <w:bCs/>
          <w:sz w:val="24"/>
          <w:szCs w:val="24"/>
          <w:lang w:eastAsia="en-US"/>
        </w:rPr>
        <w:t>de</w:t>
      </w:r>
      <w:r w:rsidRPr="00AA5C38">
        <w:rPr>
          <w:rFonts w:ascii="Cambria" w:eastAsia="Arial" w:hAnsi="Cambria" w:cs="Arial"/>
          <w:bCs/>
          <w:sz w:val="24"/>
          <w:szCs w:val="24"/>
          <w:lang w:eastAsia="en-US"/>
        </w:rPr>
        <w:t xml:space="preserve"> </w:t>
      </w:r>
      <w:r w:rsidRPr="00AA5C38">
        <w:rPr>
          <w:rFonts w:ascii="Cambria" w:eastAsia="Calibri" w:hAnsi="Cambria" w:cs="Arial"/>
          <w:bCs/>
          <w:sz w:val="24"/>
          <w:szCs w:val="24"/>
          <w:lang w:eastAsia="en-US"/>
        </w:rPr>
        <w:t>desclassificação</w:t>
      </w:r>
      <w:r w:rsidRPr="00AA5C38">
        <w:rPr>
          <w:rFonts w:ascii="Cambria" w:eastAsia="Arial" w:hAnsi="Cambria" w:cs="Arial"/>
          <w:bCs/>
          <w:sz w:val="24"/>
          <w:szCs w:val="24"/>
          <w:lang w:eastAsia="en-US"/>
        </w:rPr>
        <w:t xml:space="preserve"> </w:t>
      </w:r>
      <w:r w:rsidRPr="00AA5C38">
        <w:rPr>
          <w:rFonts w:ascii="Cambria" w:eastAsia="Calibri" w:hAnsi="Cambria" w:cs="Arial"/>
          <w:bCs/>
          <w:sz w:val="24"/>
          <w:szCs w:val="24"/>
          <w:lang w:eastAsia="en-US"/>
        </w:rPr>
        <w:t>da</w:t>
      </w:r>
      <w:r w:rsidRPr="00AA5C38">
        <w:rPr>
          <w:rFonts w:ascii="Cambria" w:eastAsia="Arial" w:hAnsi="Cambria" w:cs="Arial"/>
          <w:bCs/>
          <w:sz w:val="24"/>
          <w:szCs w:val="24"/>
          <w:lang w:eastAsia="en-US"/>
        </w:rPr>
        <w:t xml:space="preserve"> </w:t>
      </w:r>
      <w:r w:rsidRPr="00AA5C38">
        <w:rPr>
          <w:rFonts w:ascii="Cambria" w:eastAsia="Calibri" w:hAnsi="Cambria" w:cs="Arial"/>
          <w:bCs/>
          <w:sz w:val="24"/>
          <w:szCs w:val="24"/>
          <w:lang w:eastAsia="en-US"/>
        </w:rPr>
        <w:t>mesma,</w:t>
      </w:r>
      <w:r w:rsidRPr="00AA5C38">
        <w:rPr>
          <w:rFonts w:ascii="Cambria" w:eastAsia="Arial" w:hAnsi="Cambria" w:cs="Arial"/>
          <w:bCs/>
          <w:sz w:val="24"/>
          <w:szCs w:val="24"/>
          <w:lang w:eastAsia="en-US"/>
        </w:rPr>
        <w:t xml:space="preserve"> </w:t>
      </w:r>
      <w:r w:rsidRPr="00AA5C38">
        <w:rPr>
          <w:rFonts w:ascii="Cambria" w:eastAsia="Calibri" w:hAnsi="Cambria" w:cs="Arial"/>
          <w:bCs/>
          <w:sz w:val="24"/>
          <w:szCs w:val="24"/>
          <w:lang w:eastAsia="en-US"/>
        </w:rPr>
        <w:t>caso</w:t>
      </w:r>
      <w:r w:rsidRPr="00AA5C38">
        <w:rPr>
          <w:rFonts w:ascii="Cambria" w:eastAsia="Arial" w:hAnsi="Cambria" w:cs="Arial"/>
          <w:bCs/>
          <w:sz w:val="24"/>
          <w:szCs w:val="24"/>
          <w:lang w:eastAsia="en-US"/>
        </w:rPr>
        <w:t xml:space="preserve"> </w:t>
      </w:r>
      <w:r w:rsidRPr="00AA5C38">
        <w:rPr>
          <w:rFonts w:ascii="Cambria" w:eastAsia="Calibri" w:hAnsi="Cambria" w:cs="Arial"/>
          <w:bCs/>
          <w:sz w:val="24"/>
          <w:szCs w:val="24"/>
          <w:lang w:eastAsia="en-US"/>
        </w:rPr>
        <w:t>não</w:t>
      </w:r>
      <w:r w:rsidRPr="00AA5C38">
        <w:rPr>
          <w:rFonts w:ascii="Cambria" w:eastAsia="Arial" w:hAnsi="Cambria" w:cs="Arial"/>
          <w:bCs/>
          <w:sz w:val="24"/>
          <w:szCs w:val="24"/>
          <w:lang w:eastAsia="en-US"/>
        </w:rPr>
        <w:t xml:space="preserve"> </w:t>
      </w:r>
      <w:r w:rsidRPr="00AA5C38">
        <w:rPr>
          <w:rFonts w:ascii="Cambria" w:eastAsia="Calibri" w:hAnsi="Cambria" w:cs="Arial"/>
          <w:bCs/>
          <w:sz w:val="24"/>
          <w:szCs w:val="24"/>
          <w:lang w:eastAsia="en-US"/>
        </w:rPr>
        <w:t>o</w:t>
      </w:r>
      <w:r w:rsidRPr="00AA5C38">
        <w:rPr>
          <w:rFonts w:ascii="Cambria" w:eastAsia="Arial" w:hAnsi="Cambria" w:cs="Arial"/>
          <w:bCs/>
          <w:sz w:val="24"/>
          <w:szCs w:val="24"/>
          <w:lang w:eastAsia="en-US"/>
        </w:rPr>
        <w:t xml:space="preserve"> </w:t>
      </w:r>
      <w:r w:rsidRPr="00AA5C38">
        <w:rPr>
          <w:rFonts w:ascii="Cambria" w:eastAsia="Calibri" w:hAnsi="Cambria" w:cs="Arial"/>
          <w:bCs/>
          <w:sz w:val="24"/>
          <w:szCs w:val="24"/>
          <w:lang w:eastAsia="en-US"/>
        </w:rPr>
        <w:t>faça.</w:t>
      </w:r>
    </w:p>
    <w:p w14:paraId="2F6B7D6A" w14:textId="77777777" w:rsidR="00AA5C38" w:rsidRPr="00AA5C38" w:rsidRDefault="00AA5C38" w:rsidP="00AA5C38">
      <w:pPr>
        <w:spacing w:after="0" w:line="240" w:lineRule="auto"/>
        <w:ind w:right="-35"/>
        <w:jc w:val="both"/>
        <w:rPr>
          <w:rFonts w:ascii="Cambria" w:eastAsia="Calibri" w:hAnsi="Cambria" w:cs="Arial"/>
          <w:b/>
          <w:sz w:val="24"/>
          <w:szCs w:val="24"/>
          <w:u w:val="single"/>
          <w:lang w:eastAsia="en-US"/>
        </w:rPr>
      </w:pPr>
    </w:p>
    <w:p w14:paraId="49B717C9" w14:textId="77777777" w:rsidR="00AA5C38" w:rsidRPr="00AA5C38" w:rsidRDefault="00AA5C38" w:rsidP="00AA5C38">
      <w:pPr>
        <w:spacing w:after="0" w:line="240" w:lineRule="auto"/>
        <w:ind w:right="-35"/>
        <w:jc w:val="both"/>
        <w:rPr>
          <w:rFonts w:ascii="Cambria" w:eastAsia="Calibri" w:hAnsi="Cambria" w:cs="Arial"/>
          <w:b/>
          <w:sz w:val="24"/>
          <w:szCs w:val="24"/>
          <w:u w:val="single"/>
          <w:lang w:eastAsia="en-US"/>
        </w:rPr>
      </w:pPr>
      <w:r w:rsidRPr="00AA5C38">
        <w:rPr>
          <w:rFonts w:ascii="Cambria" w:eastAsia="Calibri" w:hAnsi="Cambria" w:cs="Arial"/>
          <w:b/>
          <w:sz w:val="24"/>
          <w:szCs w:val="24"/>
          <w:u w:val="single"/>
          <w:lang w:eastAsia="en-US"/>
        </w:rPr>
        <w:t xml:space="preserve">6.2 - DA CONTRATANTE: </w:t>
      </w:r>
    </w:p>
    <w:p w14:paraId="1018506A" w14:textId="77777777" w:rsidR="00AA5C38" w:rsidRPr="00AA5C38" w:rsidRDefault="00AA5C38" w:rsidP="00AA5C38">
      <w:pPr>
        <w:spacing w:after="0" w:line="240" w:lineRule="auto"/>
        <w:ind w:left="567" w:right="-35"/>
        <w:jc w:val="both"/>
        <w:rPr>
          <w:rFonts w:ascii="Cambria" w:eastAsia="Calibri" w:hAnsi="Cambria" w:cs="Arial"/>
          <w:sz w:val="24"/>
          <w:szCs w:val="24"/>
          <w:lang w:eastAsia="en-US"/>
        </w:rPr>
      </w:pPr>
    </w:p>
    <w:p w14:paraId="0FD1B68C" w14:textId="77777777" w:rsidR="00AA5C38" w:rsidRPr="00AA5C38" w:rsidRDefault="00AA5C38" w:rsidP="00AA5C38">
      <w:pPr>
        <w:spacing w:after="0" w:line="240" w:lineRule="auto"/>
        <w:ind w:left="567" w:right="-35"/>
        <w:jc w:val="both"/>
        <w:rPr>
          <w:rFonts w:ascii="Cambria" w:eastAsia="Calibri" w:hAnsi="Cambria" w:cs="Arial"/>
          <w:sz w:val="24"/>
          <w:szCs w:val="24"/>
          <w:lang w:eastAsia="en-US"/>
        </w:rPr>
      </w:pPr>
      <w:r w:rsidRPr="00AA5C38">
        <w:rPr>
          <w:rFonts w:ascii="Cambria" w:eastAsia="Calibri" w:hAnsi="Cambria" w:cs="Arial"/>
          <w:sz w:val="24"/>
          <w:szCs w:val="24"/>
          <w:lang w:eastAsia="en-US"/>
        </w:rPr>
        <w:t xml:space="preserve">a) Fornecer todos os elementos básicos e dados complementares necessários a execução dos serviços. </w:t>
      </w:r>
    </w:p>
    <w:p w14:paraId="7B54C9A2" w14:textId="77777777" w:rsidR="00AA5C38" w:rsidRPr="00AA5C38" w:rsidRDefault="00AA5C38" w:rsidP="00AA5C38">
      <w:pPr>
        <w:spacing w:after="0" w:line="240" w:lineRule="auto"/>
        <w:ind w:left="567" w:right="-35"/>
        <w:jc w:val="both"/>
        <w:rPr>
          <w:rFonts w:ascii="Cambria" w:eastAsia="Calibri" w:hAnsi="Cambria" w:cs="Arial"/>
          <w:sz w:val="24"/>
          <w:szCs w:val="24"/>
          <w:lang w:eastAsia="en-US"/>
        </w:rPr>
      </w:pPr>
    </w:p>
    <w:p w14:paraId="7EC85591" w14:textId="77777777" w:rsidR="00AA5C38" w:rsidRPr="00AA5C38" w:rsidRDefault="00AA5C38" w:rsidP="00AA5C38">
      <w:pPr>
        <w:spacing w:after="0" w:line="240" w:lineRule="auto"/>
        <w:ind w:left="567" w:right="-35"/>
        <w:jc w:val="both"/>
        <w:rPr>
          <w:rFonts w:ascii="Cambria" w:eastAsia="Calibri" w:hAnsi="Cambria" w:cs="Arial"/>
          <w:sz w:val="24"/>
          <w:szCs w:val="24"/>
          <w:lang w:eastAsia="en-US"/>
        </w:rPr>
      </w:pPr>
      <w:r w:rsidRPr="00AA5C38">
        <w:rPr>
          <w:rFonts w:ascii="Cambria" w:eastAsia="Calibri" w:hAnsi="Cambria" w:cs="Arial"/>
          <w:sz w:val="24"/>
          <w:szCs w:val="24"/>
          <w:lang w:eastAsia="en-US"/>
        </w:rPr>
        <w:t xml:space="preserve">b) Notificar à Contratada, por escrito, quaisquer irregularidades que venham a ocorrer, em função da execução dos serviços constantes da Ordem de Serviço. </w:t>
      </w:r>
    </w:p>
    <w:p w14:paraId="6687967B" w14:textId="77777777" w:rsidR="00AA5C38" w:rsidRPr="00AA5C38" w:rsidRDefault="00AA5C38" w:rsidP="00AA5C38">
      <w:pPr>
        <w:spacing w:after="0" w:line="240" w:lineRule="auto"/>
        <w:ind w:left="567" w:right="-35"/>
        <w:jc w:val="both"/>
        <w:rPr>
          <w:rFonts w:ascii="Cambria" w:eastAsia="Calibri" w:hAnsi="Cambria" w:cs="Arial"/>
          <w:sz w:val="24"/>
          <w:szCs w:val="24"/>
          <w:lang w:eastAsia="en-US"/>
        </w:rPr>
      </w:pPr>
    </w:p>
    <w:p w14:paraId="7AA4E1CB" w14:textId="77777777" w:rsidR="00AA5C38" w:rsidRPr="00AA5C38" w:rsidRDefault="00AA5C38" w:rsidP="00AA5C38">
      <w:pPr>
        <w:spacing w:after="0" w:line="240" w:lineRule="auto"/>
        <w:ind w:left="567" w:right="-35"/>
        <w:jc w:val="both"/>
        <w:rPr>
          <w:rFonts w:ascii="Cambria" w:eastAsia="Calibri" w:hAnsi="Cambria" w:cs="Arial"/>
          <w:sz w:val="24"/>
          <w:szCs w:val="24"/>
          <w:lang w:eastAsia="en-US"/>
        </w:rPr>
      </w:pPr>
      <w:r w:rsidRPr="00AA5C38">
        <w:rPr>
          <w:rFonts w:ascii="Cambria" w:eastAsia="Calibri" w:hAnsi="Cambria" w:cs="Arial"/>
          <w:sz w:val="24"/>
          <w:szCs w:val="24"/>
          <w:lang w:eastAsia="en-US"/>
        </w:rPr>
        <w:t xml:space="preserve">c) Assegurar os recursos orçamentários e financeiros para custear a prestação. </w:t>
      </w:r>
    </w:p>
    <w:p w14:paraId="22772547" w14:textId="77777777" w:rsidR="00AA5C38" w:rsidRPr="00AA5C38" w:rsidRDefault="00AA5C38" w:rsidP="00AA5C38">
      <w:pPr>
        <w:spacing w:after="0" w:line="240" w:lineRule="auto"/>
        <w:ind w:left="567" w:right="-35"/>
        <w:jc w:val="both"/>
        <w:rPr>
          <w:rFonts w:ascii="Cambria" w:eastAsia="Calibri" w:hAnsi="Cambria" w:cs="Arial"/>
          <w:sz w:val="24"/>
          <w:szCs w:val="24"/>
          <w:lang w:eastAsia="en-US"/>
        </w:rPr>
      </w:pPr>
    </w:p>
    <w:p w14:paraId="4FDDEA6F" w14:textId="77777777" w:rsidR="00AA5C38" w:rsidRPr="00AA5C38" w:rsidRDefault="00AA5C38" w:rsidP="00AA5C38">
      <w:pPr>
        <w:spacing w:after="0" w:line="240" w:lineRule="auto"/>
        <w:ind w:left="567" w:right="-35"/>
        <w:jc w:val="both"/>
        <w:rPr>
          <w:rFonts w:ascii="Cambria" w:eastAsia="Calibri" w:hAnsi="Cambria" w:cs="Arial"/>
          <w:sz w:val="24"/>
          <w:szCs w:val="24"/>
          <w:lang w:eastAsia="en-US"/>
        </w:rPr>
      </w:pPr>
      <w:r w:rsidRPr="00AA5C38">
        <w:rPr>
          <w:rFonts w:ascii="Cambria" w:eastAsia="Calibri" w:hAnsi="Cambria" w:cs="Arial"/>
          <w:sz w:val="24"/>
          <w:szCs w:val="24"/>
          <w:lang w:eastAsia="en-US"/>
        </w:rPr>
        <w:t xml:space="preserve">d) Efetuar os pagamentos devidos à Contratada, na forma estabelecida no item 5 deste Termo de Referência. </w:t>
      </w:r>
    </w:p>
    <w:p w14:paraId="0F7795C5" w14:textId="77777777" w:rsidR="00AA5C38" w:rsidRPr="00AA5C38" w:rsidRDefault="00AA5C38" w:rsidP="00AA5C38">
      <w:pPr>
        <w:spacing w:after="0" w:line="240" w:lineRule="auto"/>
        <w:ind w:left="567" w:right="-35"/>
        <w:jc w:val="both"/>
        <w:rPr>
          <w:rFonts w:ascii="Cambria" w:eastAsia="Calibri" w:hAnsi="Cambria" w:cs="Arial"/>
          <w:sz w:val="24"/>
          <w:szCs w:val="24"/>
          <w:lang w:eastAsia="en-US"/>
        </w:rPr>
      </w:pPr>
      <w:r w:rsidRPr="00AA5C38">
        <w:rPr>
          <w:rFonts w:ascii="Cambria" w:eastAsia="Calibri" w:hAnsi="Cambria" w:cs="Arial"/>
          <w:sz w:val="24"/>
          <w:szCs w:val="24"/>
          <w:lang w:eastAsia="en-US"/>
        </w:rPr>
        <w:t xml:space="preserve">e) Providenciar a inspeção dos serviços executados pela Contratada. </w:t>
      </w:r>
    </w:p>
    <w:p w14:paraId="79B95A30" w14:textId="77777777" w:rsidR="00AA5C38" w:rsidRPr="00AA5C38" w:rsidRDefault="00AA5C38" w:rsidP="00AA5C38">
      <w:pPr>
        <w:spacing w:after="0" w:line="240" w:lineRule="auto"/>
        <w:ind w:left="567" w:right="-35"/>
        <w:jc w:val="both"/>
        <w:rPr>
          <w:rFonts w:ascii="Cambria" w:eastAsia="Calibri" w:hAnsi="Cambria" w:cs="Arial"/>
          <w:sz w:val="24"/>
          <w:szCs w:val="24"/>
          <w:lang w:eastAsia="en-US"/>
        </w:rPr>
      </w:pPr>
    </w:p>
    <w:p w14:paraId="56C5E969" w14:textId="77777777" w:rsidR="00AA5C38" w:rsidRPr="00AA5C38" w:rsidRDefault="00AA5C38" w:rsidP="00AA5C38">
      <w:pPr>
        <w:spacing w:after="0" w:line="240" w:lineRule="auto"/>
        <w:ind w:left="567" w:right="-35"/>
        <w:jc w:val="both"/>
        <w:rPr>
          <w:rFonts w:ascii="Cambria" w:eastAsia="Calibri" w:hAnsi="Cambria" w:cs="Arial"/>
          <w:sz w:val="24"/>
          <w:szCs w:val="24"/>
          <w:lang w:eastAsia="en-US"/>
        </w:rPr>
      </w:pPr>
      <w:r w:rsidRPr="00AA5C38">
        <w:rPr>
          <w:rFonts w:ascii="Cambria" w:eastAsia="Calibri" w:hAnsi="Cambria" w:cs="Arial"/>
          <w:sz w:val="24"/>
          <w:szCs w:val="24"/>
          <w:lang w:eastAsia="en-US"/>
        </w:rPr>
        <w:t xml:space="preserve">f) Aplicar as penalidades por descumprimento do pactuado neste Termo.  </w:t>
      </w:r>
    </w:p>
    <w:p w14:paraId="0198324C" w14:textId="77777777" w:rsidR="00AA5C38" w:rsidRPr="00AA5C38" w:rsidRDefault="00AA5C38" w:rsidP="00AA5C38">
      <w:pPr>
        <w:spacing w:after="0" w:line="240" w:lineRule="auto"/>
        <w:ind w:left="567" w:right="-35"/>
        <w:jc w:val="both"/>
        <w:rPr>
          <w:rFonts w:ascii="Cambria" w:eastAsia="Calibri" w:hAnsi="Cambria" w:cs="Arial"/>
          <w:sz w:val="24"/>
          <w:szCs w:val="24"/>
          <w:lang w:eastAsia="en-US"/>
        </w:rPr>
      </w:pPr>
    </w:p>
    <w:p w14:paraId="46CE3638" w14:textId="77777777" w:rsidR="00AA5C38" w:rsidRPr="00AA5C38" w:rsidRDefault="00AA5C38" w:rsidP="00AA5C38">
      <w:pPr>
        <w:spacing w:after="0" w:line="240" w:lineRule="auto"/>
        <w:ind w:left="567" w:right="-35"/>
        <w:jc w:val="both"/>
        <w:rPr>
          <w:rFonts w:ascii="Cambria" w:eastAsia="Calibri" w:hAnsi="Cambria" w:cs="Arial"/>
          <w:sz w:val="24"/>
          <w:szCs w:val="24"/>
          <w:lang w:eastAsia="en-US"/>
        </w:rPr>
      </w:pPr>
      <w:r w:rsidRPr="00AA5C38">
        <w:rPr>
          <w:rFonts w:ascii="Cambria" w:eastAsia="Calibri" w:hAnsi="Cambria" w:cs="Arial"/>
          <w:sz w:val="24"/>
          <w:szCs w:val="24"/>
          <w:lang w:eastAsia="en-US"/>
        </w:rPr>
        <w:t>g) Fazer consulta prévia ao Chefe do Setor de Contabilidade quanto à existência de Dotação Orçamentária, para a efetiva aquisição do material.</w:t>
      </w:r>
    </w:p>
    <w:p w14:paraId="7002ED6A" w14:textId="77777777" w:rsidR="00AA5C38" w:rsidRPr="00AA5C38" w:rsidRDefault="00AA5C38" w:rsidP="00AA5C38">
      <w:pPr>
        <w:spacing w:after="0" w:line="240" w:lineRule="auto"/>
        <w:ind w:left="567" w:right="-35"/>
        <w:jc w:val="both"/>
        <w:rPr>
          <w:rFonts w:ascii="Cambria" w:eastAsia="Calibri" w:hAnsi="Cambria" w:cs="Arial"/>
          <w:sz w:val="24"/>
          <w:szCs w:val="24"/>
          <w:lang w:eastAsia="en-US"/>
        </w:rPr>
      </w:pPr>
    </w:p>
    <w:p w14:paraId="3B5AF677" w14:textId="77777777" w:rsidR="00AA5C38" w:rsidRPr="00AA5C38" w:rsidRDefault="00AA5C38" w:rsidP="00AA5C38">
      <w:pPr>
        <w:spacing w:after="0" w:line="240" w:lineRule="auto"/>
        <w:ind w:left="567" w:right="-35"/>
        <w:jc w:val="both"/>
        <w:rPr>
          <w:rFonts w:ascii="Cambria" w:eastAsia="Calibri" w:hAnsi="Cambria" w:cs="Arial"/>
          <w:sz w:val="24"/>
          <w:szCs w:val="24"/>
          <w:lang w:eastAsia="en-US"/>
        </w:rPr>
      </w:pPr>
      <w:r w:rsidRPr="00AA5C38">
        <w:rPr>
          <w:rFonts w:ascii="Cambria" w:eastAsia="Calibri" w:hAnsi="Cambria" w:cs="Arial"/>
          <w:sz w:val="24"/>
          <w:szCs w:val="24"/>
          <w:lang w:eastAsia="en-US"/>
        </w:rPr>
        <w:lastRenderedPageBreak/>
        <w:t>h) Fazer consulta prévia à Contabilidade do Câmara Municipal quanto à existência de saldo financeiro, procedendo que à reserva prévia, no valor do material a ser solicitado.</w:t>
      </w:r>
    </w:p>
    <w:p w14:paraId="2BAE0FEB" w14:textId="77777777" w:rsidR="00AA5C38" w:rsidRPr="00AA5C38" w:rsidRDefault="00AA5C38" w:rsidP="00AA5C38">
      <w:pPr>
        <w:spacing w:after="0" w:line="240" w:lineRule="auto"/>
        <w:ind w:right="-35"/>
        <w:jc w:val="both"/>
        <w:rPr>
          <w:rFonts w:ascii="Cambria" w:eastAsia="Calibri" w:hAnsi="Cambria" w:cs="Arial"/>
          <w:sz w:val="24"/>
          <w:szCs w:val="24"/>
          <w:lang w:eastAsia="en-US"/>
        </w:rPr>
      </w:pPr>
    </w:p>
    <w:p w14:paraId="4FA5784C" w14:textId="77777777" w:rsidR="00AA5C38" w:rsidRPr="00AA5C38" w:rsidRDefault="00AA5C38" w:rsidP="00AA5C38">
      <w:pPr>
        <w:spacing w:after="0" w:line="240" w:lineRule="auto"/>
        <w:ind w:right="-35"/>
        <w:jc w:val="both"/>
        <w:rPr>
          <w:rFonts w:ascii="Cambria" w:eastAsia="Calibri" w:hAnsi="Cambria" w:cs="Arial"/>
          <w:sz w:val="24"/>
          <w:szCs w:val="24"/>
          <w:lang w:eastAsia="en-US"/>
        </w:rPr>
      </w:pPr>
    </w:p>
    <w:p w14:paraId="1A04D1DB" w14:textId="77777777" w:rsidR="00AA5C38" w:rsidRPr="00AA5C38" w:rsidRDefault="00AA5C38" w:rsidP="00AA5C38">
      <w:pPr>
        <w:numPr>
          <w:ilvl w:val="0"/>
          <w:numId w:val="16"/>
        </w:num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Cambria" w:eastAsia="Calibri" w:hAnsi="Cambria" w:cs="Arial"/>
          <w:b/>
          <w:color w:val="000000"/>
          <w:sz w:val="24"/>
          <w:szCs w:val="24"/>
          <w:lang w:eastAsia="en-US"/>
        </w:rPr>
      </w:pPr>
      <w:r w:rsidRPr="00AA5C38">
        <w:rPr>
          <w:rFonts w:ascii="Cambria" w:eastAsia="Calibri" w:hAnsi="Cambria" w:cs="Arial"/>
          <w:b/>
          <w:color w:val="000000"/>
          <w:sz w:val="24"/>
          <w:szCs w:val="24"/>
          <w:lang w:eastAsia="en-US"/>
        </w:rPr>
        <w:t>DO ACOMPANHAMENTO E FISCALIZAÇÃO</w:t>
      </w:r>
    </w:p>
    <w:p w14:paraId="45F374A8" w14:textId="77777777" w:rsidR="00AA5C38" w:rsidRPr="00AA5C38" w:rsidRDefault="00AA5C38" w:rsidP="00AA5C38">
      <w:pPr>
        <w:spacing w:after="0" w:line="240" w:lineRule="auto"/>
        <w:ind w:right="-35"/>
        <w:jc w:val="both"/>
        <w:rPr>
          <w:rFonts w:ascii="Cambria" w:eastAsia="Calibri" w:hAnsi="Cambria" w:cs="Arial"/>
          <w:sz w:val="24"/>
          <w:szCs w:val="24"/>
          <w:lang w:eastAsia="en-US"/>
        </w:rPr>
      </w:pPr>
    </w:p>
    <w:p w14:paraId="27CF306B" w14:textId="77777777" w:rsidR="00AA5C38" w:rsidRPr="00AA5C38" w:rsidRDefault="00AA5C38" w:rsidP="00AA5C38">
      <w:pPr>
        <w:spacing w:after="0" w:line="240" w:lineRule="auto"/>
        <w:ind w:right="-35"/>
        <w:jc w:val="both"/>
        <w:rPr>
          <w:rFonts w:ascii="Cambria" w:eastAsia="Calibri" w:hAnsi="Cambria" w:cs="Arial"/>
          <w:sz w:val="24"/>
          <w:szCs w:val="24"/>
          <w:lang w:eastAsia="en-US"/>
        </w:rPr>
      </w:pPr>
      <w:r w:rsidRPr="00AA5C38">
        <w:rPr>
          <w:rFonts w:ascii="Cambria" w:eastAsia="Calibri" w:hAnsi="Cambria" w:cs="Arial"/>
          <w:sz w:val="24"/>
          <w:szCs w:val="24"/>
          <w:lang w:eastAsia="en-US"/>
        </w:rPr>
        <w:t xml:space="preserve">7.1 A execução do contrato será acompanhada e fiscalizada de acordo com os termos do artigo 67 da Lei nº. 8.666/93. </w:t>
      </w:r>
    </w:p>
    <w:p w14:paraId="5281351D" w14:textId="77777777" w:rsidR="00AA5C38" w:rsidRPr="00AA5C38" w:rsidRDefault="00AA5C38" w:rsidP="00AA5C38">
      <w:pPr>
        <w:autoSpaceDE w:val="0"/>
        <w:autoSpaceDN w:val="0"/>
        <w:adjustRightInd w:val="0"/>
        <w:spacing w:after="0" w:line="240" w:lineRule="auto"/>
        <w:ind w:left="993"/>
        <w:jc w:val="both"/>
        <w:rPr>
          <w:rFonts w:ascii="Cambria" w:eastAsia="Times New Roman" w:hAnsi="Cambria" w:cs="Arial"/>
          <w:color w:val="000000"/>
          <w:sz w:val="24"/>
          <w:szCs w:val="24"/>
        </w:rPr>
      </w:pPr>
      <w:r w:rsidRPr="00AA5C38">
        <w:rPr>
          <w:rFonts w:ascii="Cambria" w:eastAsia="Times New Roman" w:hAnsi="Cambria" w:cs="Arial"/>
          <w:iCs/>
          <w:color w:val="000000"/>
          <w:sz w:val="24"/>
          <w:szCs w:val="24"/>
        </w:rPr>
        <w:t xml:space="preserve">Art. 67. A execução do contrato deverá ser acompanhada e fiscalizada por um representante da Administração especialmente designado, permitida a contratação de terceiros para assisti-lo e subsidiá-lo de informações pertinentes a essa atribuição. </w:t>
      </w:r>
    </w:p>
    <w:p w14:paraId="41DF74DF" w14:textId="77777777" w:rsidR="00AA5C38" w:rsidRPr="00AA5C38" w:rsidRDefault="00AA5C38" w:rsidP="00AA5C38">
      <w:pPr>
        <w:autoSpaceDE w:val="0"/>
        <w:autoSpaceDN w:val="0"/>
        <w:adjustRightInd w:val="0"/>
        <w:spacing w:after="0" w:line="240" w:lineRule="auto"/>
        <w:ind w:left="993"/>
        <w:jc w:val="both"/>
        <w:rPr>
          <w:rFonts w:ascii="Cambria" w:eastAsia="Times New Roman" w:hAnsi="Cambria" w:cs="Arial"/>
          <w:color w:val="000000"/>
          <w:sz w:val="24"/>
          <w:szCs w:val="24"/>
        </w:rPr>
      </w:pPr>
      <w:r w:rsidRPr="00AA5C38">
        <w:rPr>
          <w:rFonts w:ascii="Cambria" w:eastAsia="Times New Roman" w:hAnsi="Cambria" w:cs="Arial"/>
          <w:iCs/>
          <w:color w:val="000000"/>
          <w:sz w:val="24"/>
          <w:szCs w:val="24"/>
        </w:rPr>
        <w:t xml:space="preserve">§ 1o O representante da Administração anotará em registro próprio todas as ocorrências relacionadas com a execução do contrato, determinando o que for necessário à regularização das faltas ou defeitos observados. </w:t>
      </w:r>
    </w:p>
    <w:p w14:paraId="349378F6" w14:textId="77777777" w:rsidR="00AA5C38" w:rsidRPr="00AA5C38" w:rsidRDefault="00AA5C38" w:rsidP="00AA5C38">
      <w:pPr>
        <w:spacing w:after="0" w:line="240" w:lineRule="auto"/>
        <w:ind w:left="993" w:right="-35"/>
        <w:jc w:val="both"/>
        <w:rPr>
          <w:rFonts w:ascii="Cambria" w:eastAsia="Calibri" w:hAnsi="Cambria" w:cs="Arial"/>
          <w:sz w:val="24"/>
          <w:szCs w:val="24"/>
          <w:lang w:eastAsia="en-US"/>
        </w:rPr>
      </w:pPr>
      <w:r w:rsidRPr="00AA5C38">
        <w:rPr>
          <w:rFonts w:ascii="Cambria" w:eastAsia="Calibri" w:hAnsi="Cambria" w:cs="Arial"/>
          <w:iCs/>
          <w:sz w:val="24"/>
          <w:szCs w:val="24"/>
          <w:lang w:eastAsia="en-US"/>
        </w:rPr>
        <w:t>§ 2o As decisões e providências que ultrapassarem a competência do representante deverão ser solicitadas aos seus superiores em tempo hábil para a adoção das medidas convenientes.</w:t>
      </w:r>
    </w:p>
    <w:p w14:paraId="18944911" w14:textId="77777777" w:rsidR="00AA5C38" w:rsidRPr="00AA5C38" w:rsidRDefault="00AA5C38" w:rsidP="00AA5C38">
      <w:pPr>
        <w:spacing w:after="0" w:line="240" w:lineRule="auto"/>
        <w:ind w:right="-35"/>
        <w:jc w:val="both"/>
        <w:rPr>
          <w:rFonts w:ascii="Cambria" w:eastAsia="Calibri" w:hAnsi="Cambria" w:cs="Arial"/>
          <w:sz w:val="24"/>
          <w:szCs w:val="24"/>
          <w:lang w:eastAsia="en-US"/>
        </w:rPr>
      </w:pPr>
    </w:p>
    <w:p w14:paraId="0BC3C089" w14:textId="77777777" w:rsidR="00AA5C38" w:rsidRPr="00AA5C38" w:rsidRDefault="00AA5C38" w:rsidP="00AA5C38">
      <w:pPr>
        <w:spacing w:after="0" w:line="240" w:lineRule="auto"/>
        <w:ind w:right="-35"/>
        <w:jc w:val="both"/>
        <w:rPr>
          <w:rFonts w:ascii="Cambria" w:eastAsia="Calibri" w:hAnsi="Cambria" w:cs="Arial"/>
          <w:color w:val="FF0000"/>
          <w:sz w:val="24"/>
          <w:szCs w:val="24"/>
          <w:lang w:eastAsia="en-US"/>
        </w:rPr>
      </w:pPr>
      <w:r w:rsidRPr="00AA5C38">
        <w:rPr>
          <w:rFonts w:ascii="Cambria" w:eastAsia="Calibri" w:hAnsi="Cambria" w:cs="Arial"/>
          <w:sz w:val="24"/>
          <w:szCs w:val="24"/>
          <w:lang w:eastAsia="en-US"/>
        </w:rPr>
        <w:t>7.2 Nos termos do Artigo 67 da Lei nº 8.666/1993, o responsável pelo acompanhamento e fiscalização dos serviços prestados será o servidor:</w:t>
      </w:r>
    </w:p>
    <w:p w14:paraId="6FBDF373" w14:textId="77777777" w:rsidR="00AA5C38" w:rsidRPr="00AA5C38" w:rsidRDefault="00AA5C38" w:rsidP="00AA5C38">
      <w:pPr>
        <w:spacing w:after="0" w:line="240" w:lineRule="auto"/>
        <w:ind w:right="-35"/>
        <w:jc w:val="both"/>
        <w:rPr>
          <w:rFonts w:ascii="Cambria" w:eastAsia="Calibri" w:hAnsi="Cambria" w:cs="Arial"/>
          <w:color w:val="FF0000"/>
          <w:sz w:val="24"/>
          <w:szCs w:val="24"/>
          <w:lang w:eastAsia="en-US"/>
        </w:rPr>
      </w:pPr>
    </w:p>
    <w:p w14:paraId="65317F02" w14:textId="77777777" w:rsidR="00AA5C38" w:rsidRPr="00AA5C38" w:rsidRDefault="00AA5C38" w:rsidP="00AA5C38">
      <w:pPr>
        <w:numPr>
          <w:ilvl w:val="0"/>
          <w:numId w:val="32"/>
        </w:numPr>
        <w:spacing w:after="0" w:line="240" w:lineRule="auto"/>
        <w:ind w:right="-35"/>
        <w:contextualSpacing/>
        <w:jc w:val="both"/>
        <w:rPr>
          <w:rFonts w:ascii="Cambria" w:eastAsia="Times New Roman" w:hAnsi="Cambria" w:cs="Arial"/>
          <w:sz w:val="24"/>
          <w:szCs w:val="24"/>
          <w:lang w:val="en-US"/>
        </w:rPr>
      </w:pPr>
      <w:r w:rsidRPr="00AA5C38">
        <w:rPr>
          <w:rFonts w:ascii="Cambria" w:eastAsia="Times New Roman" w:hAnsi="Cambria" w:cs="Arial"/>
          <w:sz w:val="24"/>
          <w:szCs w:val="24"/>
          <w:lang w:val="en-US"/>
        </w:rPr>
        <w:t>Mary Helen Silva Leal - RG: 10551562-1</w:t>
      </w:r>
    </w:p>
    <w:p w14:paraId="36E24FDC" w14:textId="77777777" w:rsidR="00AA5C38" w:rsidRPr="00AA5C38" w:rsidRDefault="00AA5C38" w:rsidP="00AA5C38">
      <w:pPr>
        <w:spacing w:after="0" w:line="240" w:lineRule="auto"/>
        <w:ind w:right="-35"/>
        <w:jc w:val="both"/>
        <w:rPr>
          <w:rFonts w:ascii="Cambria" w:eastAsia="Calibri" w:hAnsi="Cambria" w:cs="Arial"/>
          <w:sz w:val="24"/>
          <w:szCs w:val="24"/>
          <w:lang w:val="en-US" w:eastAsia="en-US"/>
        </w:rPr>
      </w:pPr>
    </w:p>
    <w:p w14:paraId="231E867D" w14:textId="77777777" w:rsidR="00AA5C38" w:rsidRPr="00AA5C38" w:rsidRDefault="00AA5C38" w:rsidP="00AA5C38">
      <w:pPr>
        <w:spacing w:after="0" w:line="240" w:lineRule="auto"/>
        <w:ind w:right="-35"/>
        <w:jc w:val="both"/>
        <w:rPr>
          <w:rFonts w:ascii="Cambria" w:eastAsia="Calibri" w:hAnsi="Cambria" w:cs="Arial"/>
          <w:sz w:val="24"/>
          <w:szCs w:val="24"/>
          <w:lang w:eastAsia="en-US"/>
        </w:rPr>
      </w:pPr>
      <w:r w:rsidRPr="00AA5C38">
        <w:rPr>
          <w:rFonts w:ascii="Cambria" w:eastAsia="Calibri" w:hAnsi="Cambria" w:cs="Arial"/>
          <w:sz w:val="24"/>
          <w:szCs w:val="24"/>
          <w:lang w:eastAsia="en-US"/>
        </w:rPr>
        <w:t>7.3. A fiscalização é exercida no interesse do Câmara Municipal e não exclui nem reduz a responsabilidade da Contratada, inclusive perante terceiros, por qualquer irregularidade, e nesta hipótese, não implica corresponsabilidade do Poder Público ou de seus agentes e prepostos.</w:t>
      </w:r>
    </w:p>
    <w:p w14:paraId="651A1B89" w14:textId="77777777" w:rsidR="00AA5C38" w:rsidRPr="00AA5C38" w:rsidRDefault="00AA5C38" w:rsidP="00AA5C38">
      <w:pPr>
        <w:spacing w:after="0" w:line="240" w:lineRule="auto"/>
        <w:ind w:right="-35"/>
        <w:jc w:val="both"/>
        <w:rPr>
          <w:rFonts w:ascii="Cambria" w:eastAsia="Calibri" w:hAnsi="Cambria" w:cs="Arial"/>
          <w:sz w:val="24"/>
          <w:szCs w:val="24"/>
          <w:lang w:eastAsia="en-US"/>
        </w:rPr>
      </w:pPr>
    </w:p>
    <w:p w14:paraId="359F4477" w14:textId="77777777" w:rsidR="00AA5C38" w:rsidRPr="00AA5C38" w:rsidRDefault="00AA5C38" w:rsidP="00AA5C38">
      <w:pPr>
        <w:spacing w:after="0" w:line="240" w:lineRule="auto"/>
        <w:ind w:right="-35"/>
        <w:jc w:val="both"/>
        <w:rPr>
          <w:rFonts w:ascii="Cambria" w:eastAsia="Calibri" w:hAnsi="Cambria" w:cs="Arial"/>
          <w:sz w:val="24"/>
          <w:szCs w:val="24"/>
          <w:lang w:eastAsia="en-US"/>
        </w:rPr>
      </w:pPr>
      <w:r w:rsidRPr="00AA5C38">
        <w:rPr>
          <w:rFonts w:ascii="Cambria" w:eastAsia="Calibri" w:hAnsi="Cambria" w:cs="Arial"/>
          <w:sz w:val="24"/>
          <w:szCs w:val="24"/>
          <w:lang w:eastAsia="en-US"/>
        </w:rPr>
        <w:t>7.4 A fiscalização de que trata este item não exclui nem reduz a responsabilidade da Contratada, inclusive perante terceiros, por qualquer irregularidade, ainda que resultante de imperfeições técnicas ou vícios redibitórios, e, na ocorrência desta, não implica em co-responsabilidade da Câmara Municipal ou de seus agentes e prepostos, de conformidade com o art. 70 da Lei nº 8.666, de 1993.</w:t>
      </w:r>
    </w:p>
    <w:p w14:paraId="3A126013" w14:textId="77777777" w:rsidR="00AA5C38" w:rsidRPr="00AA5C38" w:rsidRDefault="00AA5C38" w:rsidP="00AA5C38">
      <w:pPr>
        <w:spacing w:after="0" w:line="240" w:lineRule="auto"/>
        <w:ind w:right="-35"/>
        <w:jc w:val="both"/>
        <w:rPr>
          <w:rFonts w:ascii="Cambria" w:eastAsia="Calibri" w:hAnsi="Cambria" w:cs="Arial"/>
          <w:sz w:val="24"/>
          <w:szCs w:val="24"/>
          <w:lang w:eastAsia="en-US"/>
        </w:rPr>
      </w:pPr>
    </w:p>
    <w:p w14:paraId="6DFC8062" w14:textId="77777777" w:rsidR="00AA5C38" w:rsidRPr="00AA5C38" w:rsidRDefault="00AA5C38" w:rsidP="00AA5C38">
      <w:pPr>
        <w:spacing w:after="0" w:line="240" w:lineRule="auto"/>
        <w:ind w:right="-35"/>
        <w:jc w:val="both"/>
        <w:rPr>
          <w:rFonts w:ascii="Cambria" w:eastAsia="Calibri" w:hAnsi="Cambria" w:cs="Arial"/>
          <w:sz w:val="24"/>
          <w:szCs w:val="24"/>
          <w:lang w:eastAsia="en-US"/>
        </w:rPr>
      </w:pPr>
      <w:r w:rsidRPr="00AA5C38">
        <w:rPr>
          <w:rFonts w:ascii="Cambria" w:eastAsia="Calibri" w:hAnsi="Cambria" w:cs="Arial"/>
          <w:sz w:val="24"/>
          <w:szCs w:val="24"/>
          <w:lang w:eastAsia="en-US"/>
        </w:rPr>
        <w:t>7.5 A aceitação estará condicionada à devida fiscalização, pelo servidor acima mencionado, sem o qual não será permitido nenhum pagamento.</w:t>
      </w:r>
    </w:p>
    <w:p w14:paraId="0AD61462" w14:textId="77777777" w:rsidR="00AA5C38" w:rsidRPr="00AA5C38" w:rsidRDefault="00AA5C38" w:rsidP="00AA5C38">
      <w:pPr>
        <w:spacing w:after="0" w:line="240" w:lineRule="auto"/>
        <w:ind w:right="-35"/>
        <w:jc w:val="both"/>
        <w:rPr>
          <w:rFonts w:ascii="Cambria" w:eastAsia="Calibri" w:hAnsi="Cambria" w:cs="Arial"/>
          <w:sz w:val="24"/>
          <w:szCs w:val="24"/>
          <w:lang w:eastAsia="en-US"/>
        </w:rPr>
      </w:pPr>
    </w:p>
    <w:p w14:paraId="51D8B2EA" w14:textId="77777777" w:rsidR="00AA5C38" w:rsidRPr="00AA5C38" w:rsidRDefault="00AA5C38" w:rsidP="00AA5C38">
      <w:pPr>
        <w:spacing w:after="0" w:line="240" w:lineRule="auto"/>
        <w:ind w:right="-3"/>
        <w:jc w:val="both"/>
        <w:rPr>
          <w:rFonts w:ascii="Cambria" w:eastAsia="Calibri" w:hAnsi="Cambria" w:cs="Arial"/>
          <w:sz w:val="24"/>
          <w:szCs w:val="24"/>
          <w:lang w:eastAsia="en-US"/>
        </w:rPr>
      </w:pPr>
      <w:r w:rsidRPr="00AA5C38">
        <w:rPr>
          <w:rFonts w:ascii="Cambria" w:eastAsia="Calibri" w:hAnsi="Cambria" w:cs="Arial"/>
          <w:sz w:val="24"/>
          <w:szCs w:val="24"/>
          <w:lang w:eastAsia="en-US"/>
        </w:rPr>
        <w:t xml:space="preserve">7.6 </w:t>
      </w:r>
      <w:r w:rsidRPr="00AA5C38">
        <w:rPr>
          <w:rFonts w:ascii="Cambria" w:eastAsia="Calibri" w:hAnsi="Cambria" w:cs="Arial"/>
          <w:color w:val="000000"/>
          <w:sz w:val="24"/>
          <w:szCs w:val="24"/>
          <w:shd w:val="clear" w:color="auto" w:fill="FFFFFF"/>
          <w:lang w:eastAsia="en-US"/>
        </w:rPr>
        <w:t>Serviço - toda atividade destinada a obter determinada utilidade de interesse para a Administração, tais como: demolição, conserto, instalação, montagem, operação, conservação, reparação, adaptação, manutenção, transporte, locação de bens, publicidade, seguro ou trabalhos técnico-profissionais</w:t>
      </w:r>
      <w:r w:rsidRPr="00AA5C38">
        <w:rPr>
          <w:rFonts w:ascii="Cambria" w:eastAsia="Calibri" w:hAnsi="Cambria" w:cs="Arial"/>
          <w:sz w:val="24"/>
          <w:szCs w:val="24"/>
          <w:lang w:eastAsia="en-US"/>
        </w:rPr>
        <w:t>,</w:t>
      </w:r>
      <w:r w:rsidRPr="00AA5C38">
        <w:rPr>
          <w:rFonts w:ascii="Cambria" w:eastAsia="Arial" w:hAnsi="Cambria" w:cs="Arial"/>
          <w:sz w:val="24"/>
          <w:szCs w:val="24"/>
          <w:lang w:eastAsia="en-US"/>
        </w:rPr>
        <w:t xml:space="preserve"> </w:t>
      </w:r>
      <w:r w:rsidRPr="00AA5C38">
        <w:rPr>
          <w:rFonts w:ascii="Cambria" w:eastAsia="Calibri" w:hAnsi="Cambria" w:cs="Arial"/>
          <w:sz w:val="24"/>
          <w:szCs w:val="24"/>
          <w:lang w:eastAsia="en-US"/>
        </w:rPr>
        <w:t>fundamentada no</w:t>
      </w:r>
      <w:r w:rsidRPr="00AA5C38">
        <w:rPr>
          <w:rFonts w:ascii="Cambria" w:eastAsia="Arial" w:hAnsi="Cambria" w:cs="Arial"/>
          <w:sz w:val="24"/>
          <w:szCs w:val="24"/>
          <w:lang w:eastAsia="en-US"/>
        </w:rPr>
        <w:t xml:space="preserve"> </w:t>
      </w:r>
      <w:r w:rsidRPr="00AA5C38">
        <w:rPr>
          <w:rFonts w:ascii="Cambria" w:eastAsia="Calibri" w:hAnsi="Cambria" w:cs="Arial"/>
          <w:sz w:val="24"/>
          <w:szCs w:val="24"/>
          <w:lang w:eastAsia="en-US"/>
        </w:rPr>
        <w:t>Inciso</w:t>
      </w:r>
      <w:r w:rsidRPr="00AA5C38">
        <w:rPr>
          <w:rFonts w:ascii="Cambria" w:eastAsia="Arial" w:hAnsi="Cambria" w:cs="Arial"/>
          <w:sz w:val="24"/>
          <w:szCs w:val="24"/>
          <w:lang w:eastAsia="en-US"/>
        </w:rPr>
        <w:t xml:space="preserve"> </w:t>
      </w:r>
      <w:r w:rsidRPr="00AA5C38">
        <w:rPr>
          <w:rFonts w:ascii="Cambria" w:eastAsia="Calibri" w:hAnsi="Cambria" w:cs="Arial"/>
          <w:sz w:val="24"/>
          <w:szCs w:val="24"/>
          <w:lang w:eastAsia="en-US"/>
        </w:rPr>
        <w:t>II</w:t>
      </w:r>
      <w:r w:rsidRPr="00AA5C38">
        <w:rPr>
          <w:rFonts w:ascii="Cambria" w:eastAsia="Arial" w:hAnsi="Cambria" w:cs="Arial"/>
          <w:sz w:val="24"/>
          <w:szCs w:val="24"/>
          <w:lang w:eastAsia="en-US"/>
        </w:rPr>
        <w:t xml:space="preserve"> </w:t>
      </w:r>
      <w:r w:rsidRPr="00AA5C38">
        <w:rPr>
          <w:rFonts w:ascii="Cambria" w:eastAsia="Calibri" w:hAnsi="Cambria" w:cs="Arial"/>
          <w:sz w:val="24"/>
          <w:szCs w:val="24"/>
          <w:lang w:eastAsia="en-US"/>
        </w:rPr>
        <w:t>do</w:t>
      </w:r>
      <w:r w:rsidRPr="00AA5C38">
        <w:rPr>
          <w:rFonts w:ascii="Cambria" w:eastAsia="Arial" w:hAnsi="Cambria" w:cs="Arial"/>
          <w:sz w:val="24"/>
          <w:szCs w:val="24"/>
          <w:lang w:eastAsia="en-US"/>
        </w:rPr>
        <w:t xml:space="preserve"> </w:t>
      </w:r>
      <w:r w:rsidRPr="00AA5C38">
        <w:rPr>
          <w:rFonts w:ascii="Cambria" w:eastAsia="Calibri" w:hAnsi="Cambria" w:cs="Arial"/>
          <w:sz w:val="24"/>
          <w:szCs w:val="24"/>
          <w:lang w:eastAsia="en-US"/>
        </w:rPr>
        <w:t>Art.</w:t>
      </w:r>
      <w:r w:rsidRPr="00AA5C38">
        <w:rPr>
          <w:rFonts w:ascii="Cambria" w:eastAsia="Arial" w:hAnsi="Cambria" w:cs="Arial"/>
          <w:sz w:val="24"/>
          <w:szCs w:val="24"/>
          <w:lang w:eastAsia="en-US"/>
        </w:rPr>
        <w:t xml:space="preserve"> </w:t>
      </w:r>
      <w:r w:rsidRPr="00AA5C38">
        <w:rPr>
          <w:rFonts w:ascii="Cambria" w:eastAsia="Calibri" w:hAnsi="Cambria" w:cs="Arial"/>
          <w:sz w:val="24"/>
          <w:szCs w:val="24"/>
          <w:lang w:eastAsia="en-US"/>
        </w:rPr>
        <w:t>6°</w:t>
      </w:r>
      <w:r w:rsidRPr="00AA5C38">
        <w:rPr>
          <w:rFonts w:ascii="Cambria" w:eastAsia="Arial" w:hAnsi="Cambria" w:cs="Arial"/>
          <w:sz w:val="24"/>
          <w:szCs w:val="24"/>
          <w:lang w:eastAsia="en-US"/>
        </w:rPr>
        <w:t xml:space="preserve"> </w:t>
      </w:r>
      <w:r w:rsidRPr="00AA5C38">
        <w:rPr>
          <w:rFonts w:ascii="Cambria" w:eastAsia="Calibri" w:hAnsi="Cambria" w:cs="Arial"/>
          <w:sz w:val="24"/>
          <w:szCs w:val="24"/>
          <w:lang w:eastAsia="en-US"/>
        </w:rPr>
        <w:t>da</w:t>
      </w:r>
      <w:r w:rsidRPr="00AA5C38">
        <w:rPr>
          <w:rFonts w:ascii="Cambria" w:eastAsia="Arial" w:hAnsi="Cambria" w:cs="Arial"/>
          <w:sz w:val="24"/>
          <w:szCs w:val="24"/>
          <w:lang w:eastAsia="en-US"/>
        </w:rPr>
        <w:t xml:space="preserve"> </w:t>
      </w:r>
      <w:r w:rsidRPr="00AA5C38">
        <w:rPr>
          <w:rFonts w:ascii="Cambria" w:eastAsia="Calibri" w:hAnsi="Cambria" w:cs="Arial"/>
          <w:sz w:val="24"/>
          <w:szCs w:val="24"/>
          <w:lang w:eastAsia="en-US"/>
        </w:rPr>
        <w:t>Lei</w:t>
      </w:r>
      <w:r w:rsidRPr="00AA5C38">
        <w:rPr>
          <w:rFonts w:ascii="Cambria" w:eastAsia="Arial" w:hAnsi="Cambria" w:cs="Arial"/>
          <w:sz w:val="24"/>
          <w:szCs w:val="24"/>
          <w:lang w:eastAsia="en-US"/>
        </w:rPr>
        <w:t xml:space="preserve"> </w:t>
      </w:r>
      <w:r w:rsidRPr="00AA5C38">
        <w:rPr>
          <w:rFonts w:ascii="Cambria" w:eastAsia="Calibri" w:hAnsi="Cambria" w:cs="Arial"/>
          <w:sz w:val="24"/>
          <w:szCs w:val="24"/>
          <w:lang w:eastAsia="en-US"/>
        </w:rPr>
        <w:t>de</w:t>
      </w:r>
      <w:r w:rsidRPr="00AA5C38">
        <w:rPr>
          <w:rFonts w:ascii="Cambria" w:eastAsia="Arial" w:hAnsi="Cambria" w:cs="Arial"/>
          <w:sz w:val="24"/>
          <w:szCs w:val="24"/>
          <w:lang w:eastAsia="en-US"/>
        </w:rPr>
        <w:t xml:space="preserve"> </w:t>
      </w:r>
      <w:r w:rsidRPr="00AA5C38">
        <w:rPr>
          <w:rFonts w:ascii="Cambria" w:eastAsia="Calibri" w:hAnsi="Cambria" w:cs="Arial"/>
          <w:sz w:val="24"/>
          <w:szCs w:val="24"/>
          <w:lang w:eastAsia="en-US"/>
        </w:rPr>
        <w:t>Licitações,</w:t>
      </w:r>
      <w:r w:rsidRPr="00AA5C38">
        <w:rPr>
          <w:rFonts w:ascii="Cambria" w:eastAsia="Arial" w:hAnsi="Cambria" w:cs="Arial"/>
          <w:sz w:val="24"/>
          <w:szCs w:val="24"/>
          <w:lang w:eastAsia="en-US"/>
        </w:rPr>
        <w:t xml:space="preserve"> </w:t>
      </w:r>
      <w:r w:rsidRPr="00AA5C38">
        <w:rPr>
          <w:rFonts w:ascii="Cambria" w:eastAsia="Calibri" w:hAnsi="Cambria" w:cs="Arial"/>
          <w:sz w:val="24"/>
          <w:szCs w:val="24"/>
          <w:lang w:eastAsia="en-US"/>
        </w:rPr>
        <w:t>ficará</w:t>
      </w:r>
      <w:r w:rsidRPr="00AA5C38">
        <w:rPr>
          <w:rFonts w:ascii="Cambria" w:eastAsia="Arial" w:hAnsi="Cambria" w:cs="Arial"/>
          <w:sz w:val="24"/>
          <w:szCs w:val="24"/>
          <w:lang w:eastAsia="en-US"/>
        </w:rPr>
        <w:t xml:space="preserve"> </w:t>
      </w:r>
      <w:r w:rsidRPr="00AA5C38">
        <w:rPr>
          <w:rFonts w:ascii="Cambria" w:eastAsia="Calibri" w:hAnsi="Cambria" w:cs="Arial"/>
          <w:sz w:val="24"/>
          <w:szCs w:val="24"/>
          <w:lang w:eastAsia="en-US"/>
        </w:rPr>
        <w:t>a</w:t>
      </w:r>
      <w:r w:rsidRPr="00AA5C38">
        <w:rPr>
          <w:rFonts w:ascii="Cambria" w:eastAsia="Arial" w:hAnsi="Cambria" w:cs="Arial"/>
          <w:sz w:val="24"/>
          <w:szCs w:val="24"/>
          <w:lang w:eastAsia="en-US"/>
        </w:rPr>
        <w:t xml:space="preserve"> </w:t>
      </w:r>
      <w:r w:rsidRPr="00AA5C38">
        <w:rPr>
          <w:rFonts w:ascii="Cambria" w:eastAsia="Calibri" w:hAnsi="Cambria" w:cs="Arial"/>
          <w:sz w:val="24"/>
          <w:szCs w:val="24"/>
          <w:lang w:eastAsia="en-US"/>
        </w:rPr>
        <w:t>cargos</w:t>
      </w:r>
      <w:r w:rsidRPr="00AA5C38">
        <w:rPr>
          <w:rFonts w:ascii="Cambria" w:eastAsia="Arial" w:hAnsi="Cambria" w:cs="Arial"/>
          <w:sz w:val="24"/>
          <w:szCs w:val="24"/>
          <w:lang w:eastAsia="en-US"/>
        </w:rPr>
        <w:t xml:space="preserve"> </w:t>
      </w:r>
      <w:r w:rsidRPr="00AA5C38">
        <w:rPr>
          <w:rFonts w:ascii="Cambria" w:eastAsia="Calibri" w:hAnsi="Cambria" w:cs="Arial"/>
          <w:sz w:val="24"/>
          <w:szCs w:val="24"/>
          <w:lang w:eastAsia="en-US"/>
        </w:rPr>
        <w:t>de</w:t>
      </w:r>
      <w:r w:rsidRPr="00AA5C38">
        <w:rPr>
          <w:rFonts w:ascii="Cambria" w:eastAsia="Arial" w:hAnsi="Cambria" w:cs="Arial"/>
          <w:sz w:val="24"/>
          <w:szCs w:val="24"/>
          <w:lang w:eastAsia="en-US"/>
        </w:rPr>
        <w:t xml:space="preserve"> </w:t>
      </w:r>
      <w:r w:rsidRPr="00AA5C38">
        <w:rPr>
          <w:rFonts w:ascii="Cambria" w:eastAsia="Calibri" w:hAnsi="Cambria" w:cs="Arial"/>
          <w:sz w:val="24"/>
          <w:szCs w:val="24"/>
          <w:lang w:eastAsia="en-US"/>
        </w:rPr>
        <w:t>servidores</w:t>
      </w:r>
      <w:r w:rsidRPr="00AA5C38">
        <w:rPr>
          <w:rFonts w:ascii="Cambria" w:eastAsia="Arial" w:hAnsi="Cambria" w:cs="Arial"/>
          <w:sz w:val="24"/>
          <w:szCs w:val="24"/>
          <w:lang w:eastAsia="en-US"/>
        </w:rPr>
        <w:t xml:space="preserve"> </w:t>
      </w:r>
      <w:r w:rsidRPr="00AA5C38">
        <w:rPr>
          <w:rFonts w:ascii="Cambria" w:eastAsia="Calibri" w:hAnsi="Cambria" w:cs="Arial"/>
          <w:sz w:val="24"/>
          <w:szCs w:val="24"/>
          <w:lang w:eastAsia="en-US"/>
        </w:rPr>
        <w:t>a</w:t>
      </w:r>
      <w:r w:rsidRPr="00AA5C38">
        <w:rPr>
          <w:rFonts w:ascii="Cambria" w:eastAsia="Arial" w:hAnsi="Cambria" w:cs="Arial"/>
          <w:sz w:val="24"/>
          <w:szCs w:val="24"/>
          <w:lang w:eastAsia="en-US"/>
        </w:rPr>
        <w:t xml:space="preserve"> </w:t>
      </w:r>
      <w:r w:rsidRPr="00AA5C38">
        <w:rPr>
          <w:rFonts w:ascii="Cambria" w:eastAsia="Calibri" w:hAnsi="Cambria" w:cs="Arial"/>
          <w:sz w:val="24"/>
          <w:szCs w:val="24"/>
          <w:lang w:eastAsia="en-US"/>
        </w:rPr>
        <w:t>serem</w:t>
      </w:r>
      <w:r w:rsidRPr="00AA5C38">
        <w:rPr>
          <w:rFonts w:ascii="Cambria" w:eastAsia="Arial" w:hAnsi="Cambria" w:cs="Arial"/>
          <w:sz w:val="24"/>
          <w:szCs w:val="24"/>
          <w:lang w:eastAsia="en-US"/>
        </w:rPr>
        <w:t xml:space="preserve"> </w:t>
      </w:r>
      <w:r w:rsidRPr="00AA5C38">
        <w:rPr>
          <w:rFonts w:ascii="Cambria" w:eastAsia="Calibri" w:hAnsi="Cambria" w:cs="Arial"/>
          <w:sz w:val="24"/>
          <w:szCs w:val="24"/>
          <w:lang w:eastAsia="en-US"/>
        </w:rPr>
        <w:t>designados</w:t>
      </w:r>
      <w:r w:rsidRPr="00AA5C38">
        <w:rPr>
          <w:rFonts w:ascii="Cambria" w:eastAsia="Arial" w:hAnsi="Cambria" w:cs="Arial"/>
          <w:sz w:val="24"/>
          <w:szCs w:val="24"/>
          <w:lang w:eastAsia="en-US"/>
        </w:rPr>
        <w:t xml:space="preserve"> </w:t>
      </w:r>
      <w:r w:rsidRPr="00AA5C38">
        <w:rPr>
          <w:rFonts w:ascii="Cambria" w:eastAsia="Calibri" w:hAnsi="Cambria" w:cs="Arial"/>
          <w:sz w:val="24"/>
          <w:szCs w:val="24"/>
          <w:lang w:eastAsia="en-US"/>
        </w:rPr>
        <w:t>especificamente</w:t>
      </w:r>
      <w:r w:rsidRPr="00AA5C38">
        <w:rPr>
          <w:rFonts w:ascii="Cambria" w:eastAsia="Arial" w:hAnsi="Cambria" w:cs="Arial"/>
          <w:sz w:val="24"/>
          <w:szCs w:val="24"/>
          <w:lang w:eastAsia="en-US"/>
        </w:rPr>
        <w:t xml:space="preserve"> </w:t>
      </w:r>
      <w:r w:rsidRPr="00AA5C38">
        <w:rPr>
          <w:rFonts w:ascii="Cambria" w:eastAsia="Calibri" w:hAnsi="Cambria" w:cs="Arial"/>
          <w:sz w:val="24"/>
          <w:szCs w:val="24"/>
          <w:lang w:eastAsia="en-US"/>
        </w:rPr>
        <w:t>para</w:t>
      </w:r>
      <w:r w:rsidRPr="00AA5C38">
        <w:rPr>
          <w:rFonts w:ascii="Cambria" w:eastAsia="Arial" w:hAnsi="Cambria" w:cs="Arial"/>
          <w:sz w:val="24"/>
          <w:szCs w:val="24"/>
          <w:lang w:eastAsia="en-US"/>
        </w:rPr>
        <w:t xml:space="preserve"> </w:t>
      </w:r>
      <w:r w:rsidRPr="00AA5C38">
        <w:rPr>
          <w:rFonts w:ascii="Cambria" w:eastAsia="Calibri" w:hAnsi="Cambria" w:cs="Arial"/>
          <w:sz w:val="24"/>
          <w:szCs w:val="24"/>
          <w:lang w:eastAsia="en-US"/>
        </w:rPr>
        <w:t>esta</w:t>
      </w:r>
      <w:r w:rsidRPr="00AA5C38">
        <w:rPr>
          <w:rFonts w:ascii="Cambria" w:eastAsia="Arial" w:hAnsi="Cambria" w:cs="Arial"/>
          <w:sz w:val="24"/>
          <w:szCs w:val="24"/>
          <w:lang w:eastAsia="en-US"/>
        </w:rPr>
        <w:t xml:space="preserve"> </w:t>
      </w:r>
      <w:r w:rsidRPr="00AA5C38">
        <w:rPr>
          <w:rFonts w:ascii="Cambria" w:eastAsia="Calibri" w:hAnsi="Cambria" w:cs="Arial"/>
          <w:sz w:val="24"/>
          <w:szCs w:val="24"/>
          <w:lang w:eastAsia="en-US"/>
        </w:rPr>
        <w:t>finalidade,</w:t>
      </w:r>
      <w:r w:rsidRPr="00AA5C38">
        <w:rPr>
          <w:rFonts w:ascii="Cambria" w:eastAsia="Arial" w:hAnsi="Cambria" w:cs="Arial"/>
          <w:sz w:val="24"/>
          <w:szCs w:val="24"/>
          <w:lang w:eastAsia="en-US"/>
        </w:rPr>
        <w:t xml:space="preserve"> </w:t>
      </w:r>
      <w:r w:rsidRPr="00AA5C38">
        <w:rPr>
          <w:rFonts w:ascii="Cambria" w:eastAsia="Calibri" w:hAnsi="Cambria" w:cs="Arial"/>
          <w:sz w:val="24"/>
          <w:szCs w:val="24"/>
          <w:lang w:eastAsia="en-US"/>
        </w:rPr>
        <w:t>que</w:t>
      </w:r>
      <w:r w:rsidRPr="00AA5C38">
        <w:rPr>
          <w:rFonts w:ascii="Cambria" w:eastAsia="Arial" w:hAnsi="Cambria" w:cs="Arial"/>
          <w:sz w:val="24"/>
          <w:szCs w:val="24"/>
          <w:lang w:eastAsia="en-US"/>
        </w:rPr>
        <w:t xml:space="preserve"> </w:t>
      </w:r>
      <w:r w:rsidRPr="00AA5C38">
        <w:rPr>
          <w:rFonts w:ascii="Cambria" w:eastAsia="Calibri" w:hAnsi="Cambria" w:cs="Arial"/>
          <w:sz w:val="24"/>
          <w:szCs w:val="24"/>
          <w:lang w:eastAsia="en-US"/>
        </w:rPr>
        <w:t>promoverá</w:t>
      </w:r>
      <w:r w:rsidRPr="00AA5C38">
        <w:rPr>
          <w:rFonts w:ascii="Cambria" w:eastAsia="Arial" w:hAnsi="Cambria" w:cs="Arial"/>
          <w:sz w:val="24"/>
          <w:szCs w:val="24"/>
          <w:lang w:eastAsia="en-US"/>
        </w:rPr>
        <w:t xml:space="preserve"> </w:t>
      </w:r>
      <w:r w:rsidRPr="00AA5C38">
        <w:rPr>
          <w:rFonts w:ascii="Cambria" w:eastAsia="Calibri" w:hAnsi="Cambria" w:cs="Arial"/>
          <w:sz w:val="24"/>
          <w:szCs w:val="24"/>
          <w:lang w:eastAsia="en-US"/>
        </w:rPr>
        <w:t>o</w:t>
      </w:r>
      <w:r w:rsidRPr="00AA5C38">
        <w:rPr>
          <w:rFonts w:ascii="Cambria" w:eastAsia="Arial" w:hAnsi="Cambria" w:cs="Arial"/>
          <w:sz w:val="24"/>
          <w:szCs w:val="24"/>
          <w:lang w:eastAsia="en-US"/>
        </w:rPr>
        <w:t xml:space="preserve"> </w:t>
      </w:r>
      <w:r w:rsidRPr="00AA5C38">
        <w:rPr>
          <w:rFonts w:ascii="Cambria" w:eastAsia="Calibri" w:hAnsi="Cambria" w:cs="Arial"/>
          <w:sz w:val="24"/>
          <w:szCs w:val="24"/>
          <w:lang w:eastAsia="en-US"/>
        </w:rPr>
        <w:t>acompanhamento</w:t>
      </w:r>
      <w:r w:rsidRPr="00AA5C38">
        <w:rPr>
          <w:rFonts w:ascii="Cambria" w:eastAsia="Arial" w:hAnsi="Cambria" w:cs="Arial"/>
          <w:sz w:val="24"/>
          <w:szCs w:val="24"/>
          <w:lang w:eastAsia="en-US"/>
        </w:rPr>
        <w:t xml:space="preserve"> </w:t>
      </w:r>
      <w:r w:rsidRPr="00AA5C38">
        <w:rPr>
          <w:rFonts w:ascii="Cambria" w:eastAsia="Calibri" w:hAnsi="Cambria" w:cs="Arial"/>
          <w:sz w:val="24"/>
          <w:szCs w:val="24"/>
          <w:lang w:eastAsia="en-US"/>
        </w:rPr>
        <w:t>da verificação dos serviços ora adquiridos,</w:t>
      </w:r>
      <w:r w:rsidRPr="00AA5C38">
        <w:rPr>
          <w:rFonts w:ascii="Cambria" w:eastAsia="Arial" w:hAnsi="Cambria" w:cs="Arial"/>
          <w:sz w:val="24"/>
          <w:szCs w:val="24"/>
          <w:lang w:eastAsia="en-US"/>
        </w:rPr>
        <w:t xml:space="preserve"> </w:t>
      </w:r>
      <w:r w:rsidRPr="00AA5C38">
        <w:rPr>
          <w:rFonts w:ascii="Cambria" w:eastAsia="Calibri" w:hAnsi="Cambria" w:cs="Arial"/>
          <w:sz w:val="24"/>
          <w:szCs w:val="24"/>
          <w:lang w:eastAsia="en-US"/>
        </w:rPr>
        <w:t>bem</w:t>
      </w:r>
      <w:r w:rsidRPr="00AA5C38">
        <w:rPr>
          <w:rFonts w:ascii="Cambria" w:eastAsia="Arial" w:hAnsi="Cambria" w:cs="Arial"/>
          <w:sz w:val="24"/>
          <w:szCs w:val="24"/>
          <w:lang w:eastAsia="en-US"/>
        </w:rPr>
        <w:t xml:space="preserve"> </w:t>
      </w:r>
      <w:r w:rsidRPr="00AA5C38">
        <w:rPr>
          <w:rFonts w:ascii="Cambria" w:eastAsia="Calibri" w:hAnsi="Cambria" w:cs="Arial"/>
          <w:sz w:val="24"/>
          <w:szCs w:val="24"/>
          <w:lang w:eastAsia="en-US"/>
        </w:rPr>
        <w:t>como,</w:t>
      </w:r>
      <w:r w:rsidRPr="00AA5C38">
        <w:rPr>
          <w:rFonts w:ascii="Cambria" w:eastAsia="Arial" w:hAnsi="Cambria" w:cs="Arial"/>
          <w:sz w:val="24"/>
          <w:szCs w:val="24"/>
          <w:lang w:eastAsia="en-US"/>
        </w:rPr>
        <w:t xml:space="preserve"> </w:t>
      </w:r>
      <w:r w:rsidRPr="00AA5C38">
        <w:rPr>
          <w:rFonts w:ascii="Cambria" w:eastAsia="Calibri" w:hAnsi="Cambria" w:cs="Arial"/>
          <w:sz w:val="24"/>
          <w:szCs w:val="24"/>
          <w:lang w:eastAsia="en-US"/>
        </w:rPr>
        <w:t>a</w:t>
      </w:r>
      <w:r w:rsidRPr="00AA5C38">
        <w:rPr>
          <w:rFonts w:ascii="Cambria" w:eastAsia="Arial" w:hAnsi="Cambria" w:cs="Arial"/>
          <w:sz w:val="24"/>
          <w:szCs w:val="24"/>
          <w:lang w:eastAsia="en-US"/>
        </w:rPr>
        <w:t xml:space="preserve"> </w:t>
      </w:r>
      <w:r w:rsidRPr="00AA5C38">
        <w:rPr>
          <w:rFonts w:ascii="Cambria" w:eastAsia="Calibri" w:hAnsi="Cambria" w:cs="Arial"/>
          <w:sz w:val="24"/>
          <w:szCs w:val="24"/>
          <w:lang w:eastAsia="en-US"/>
        </w:rPr>
        <w:t>aceitação</w:t>
      </w:r>
      <w:r w:rsidRPr="00AA5C38">
        <w:rPr>
          <w:rFonts w:ascii="Cambria" w:eastAsia="Arial" w:hAnsi="Cambria" w:cs="Arial"/>
          <w:sz w:val="24"/>
          <w:szCs w:val="24"/>
          <w:lang w:eastAsia="en-US"/>
        </w:rPr>
        <w:t xml:space="preserve"> </w:t>
      </w:r>
      <w:r w:rsidRPr="00AA5C38">
        <w:rPr>
          <w:rFonts w:ascii="Cambria" w:eastAsia="Calibri" w:hAnsi="Cambria" w:cs="Arial"/>
          <w:sz w:val="24"/>
          <w:szCs w:val="24"/>
          <w:lang w:eastAsia="en-US"/>
        </w:rPr>
        <w:t>dos</w:t>
      </w:r>
      <w:r w:rsidRPr="00AA5C38">
        <w:rPr>
          <w:rFonts w:ascii="Cambria" w:eastAsia="Arial" w:hAnsi="Cambria" w:cs="Arial"/>
          <w:sz w:val="24"/>
          <w:szCs w:val="24"/>
          <w:lang w:eastAsia="en-US"/>
        </w:rPr>
        <w:t xml:space="preserve"> </w:t>
      </w:r>
      <w:r w:rsidRPr="00AA5C38">
        <w:rPr>
          <w:rFonts w:ascii="Cambria" w:eastAsia="Calibri" w:hAnsi="Cambria" w:cs="Arial"/>
          <w:sz w:val="24"/>
          <w:szCs w:val="24"/>
          <w:lang w:eastAsia="en-US"/>
        </w:rPr>
        <w:t>mesmos.</w:t>
      </w:r>
    </w:p>
    <w:p w14:paraId="0154A782" w14:textId="77777777" w:rsidR="00AA5C38" w:rsidRPr="00AA5C38" w:rsidRDefault="00AA5C38" w:rsidP="00AA5C38">
      <w:pPr>
        <w:spacing w:after="0" w:line="240" w:lineRule="auto"/>
        <w:ind w:right="-35"/>
        <w:jc w:val="both"/>
        <w:rPr>
          <w:rFonts w:ascii="Cambria" w:eastAsia="Calibri" w:hAnsi="Cambria" w:cs="Arial"/>
          <w:sz w:val="24"/>
          <w:szCs w:val="24"/>
          <w:lang w:eastAsia="en-US"/>
        </w:rPr>
      </w:pPr>
    </w:p>
    <w:p w14:paraId="27AADA4E" w14:textId="77777777" w:rsidR="00AA5C38" w:rsidRPr="00AA5C38" w:rsidRDefault="00AA5C38" w:rsidP="00AA5C38">
      <w:pPr>
        <w:spacing w:after="0" w:line="240" w:lineRule="auto"/>
        <w:ind w:right="-35"/>
        <w:jc w:val="both"/>
        <w:rPr>
          <w:rFonts w:ascii="Cambria" w:eastAsia="Calibri" w:hAnsi="Cambria" w:cs="Arial"/>
          <w:sz w:val="24"/>
          <w:szCs w:val="24"/>
          <w:lang w:eastAsia="en-US"/>
        </w:rPr>
      </w:pPr>
    </w:p>
    <w:p w14:paraId="60859F07" w14:textId="77777777" w:rsidR="00AA5C38" w:rsidRPr="00AA5C38" w:rsidRDefault="00AA5C38" w:rsidP="00AA5C38">
      <w:pPr>
        <w:numPr>
          <w:ilvl w:val="0"/>
          <w:numId w:val="16"/>
        </w:num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Cambria" w:eastAsia="Calibri" w:hAnsi="Cambria" w:cs="Arial"/>
          <w:b/>
          <w:color w:val="000000"/>
          <w:sz w:val="24"/>
          <w:szCs w:val="24"/>
          <w:lang w:eastAsia="en-US"/>
        </w:rPr>
      </w:pPr>
      <w:r w:rsidRPr="00AA5C38">
        <w:rPr>
          <w:rFonts w:ascii="Cambria" w:eastAsia="Calibri" w:hAnsi="Cambria" w:cs="Arial"/>
          <w:b/>
          <w:color w:val="000000"/>
          <w:sz w:val="24"/>
          <w:szCs w:val="24"/>
          <w:lang w:eastAsia="en-US"/>
        </w:rPr>
        <w:lastRenderedPageBreak/>
        <w:t>DA QUALIFICAÇÃO TÉCNICA</w:t>
      </w:r>
    </w:p>
    <w:p w14:paraId="0132B9D5" w14:textId="77777777" w:rsidR="00AA5C38" w:rsidRPr="00AA5C38" w:rsidRDefault="00AA5C38" w:rsidP="00AA5C38">
      <w:pPr>
        <w:spacing w:after="0" w:line="240" w:lineRule="auto"/>
        <w:ind w:right="-35"/>
        <w:jc w:val="both"/>
        <w:rPr>
          <w:rFonts w:ascii="Cambria" w:eastAsia="Calibri" w:hAnsi="Cambria" w:cs="Arial"/>
          <w:b/>
          <w:sz w:val="24"/>
          <w:szCs w:val="24"/>
          <w:lang w:eastAsia="en-US"/>
        </w:rPr>
      </w:pPr>
    </w:p>
    <w:p w14:paraId="120FD9ED" w14:textId="77777777" w:rsidR="00AA5C38" w:rsidRPr="00AA5C38" w:rsidRDefault="00AA5C38" w:rsidP="00AA5C38">
      <w:pPr>
        <w:widowControl w:val="0"/>
        <w:autoSpaceDE w:val="0"/>
        <w:autoSpaceDN w:val="0"/>
        <w:adjustRightInd w:val="0"/>
        <w:spacing w:after="0" w:line="240" w:lineRule="auto"/>
        <w:jc w:val="both"/>
        <w:rPr>
          <w:rFonts w:ascii="Cambria" w:eastAsia="Calibri" w:hAnsi="Cambria" w:cs="Arial"/>
          <w:sz w:val="24"/>
          <w:szCs w:val="24"/>
          <w:lang w:eastAsia="en-US"/>
        </w:rPr>
      </w:pPr>
      <w:r w:rsidRPr="00AA5C38">
        <w:rPr>
          <w:rFonts w:ascii="Cambria" w:eastAsia="Calibri" w:hAnsi="Cambria" w:cs="Arial"/>
          <w:sz w:val="24"/>
          <w:szCs w:val="24"/>
          <w:lang w:eastAsia="en-US"/>
        </w:rPr>
        <w:t>8.1 - Para comprovar a qualificação técnica necessária para execução do presente objeto, o proponente deverá apresentar:</w:t>
      </w:r>
    </w:p>
    <w:p w14:paraId="05281FC3" w14:textId="77777777" w:rsidR="00AA5C38" w:rsidRPr="00AA5C38" w:rsidRDefault="00AA5C38" w:rsidP="00AA5C38">
      <w:pPr>
        <w:widowControl w:val="0"/>
        <w:autoSpaceDE w:val="0"/>
        <w:autoSpaceDN w:val="0"/>
        <w:adjustRightInd w:val="0"/>
        <w:spacing w:after="0" w:line="240" w:lineRule="auto"/>
        <w:jc w:val="both"/>
        <w:rPr>
          <w:rFonts w:ascii="Cambria" w:eastAsia="Calibri" w:hAnsi="Cambria" w:cs="Arial"/>
          <w:sz w:val="24"/>
          <w:szCs w:val="24"/>
          <w:lang w:eastAsia="en-US"/>
        </w:rPr>
      </w:pPr>
    </w:p>
    <w:p w14:paraId="6F571F77" w14:textId="77777777" w:rsidR="00AA5C38" w:rsidRPr="00AA5C38" w:rsidRDefault="00AA5C38" w:rsidP="00AA5C38">
      <w:pPr>
        <w:widowControl w:val="0"/>
        <w:autoSpaceDE w:val="0"/>
        <w:autoSpaceDN w:val="0"/>
        <w:adjustRightInd w:val="0"/>
        <w:spacing w:after="0" w:line="240" w:lineRule="auto"/>
        <w:jc w:val="both"/>
        <w:rPr>
          <w:rFonts w:ascii="Cambria" w:eastAsia="Calibri" w:hAnsi="Cambria" w:cs="Arial"/>
          <w:sz w:val="24"/>
          <w:szCs w:val="24"/>
          <w:lang w:eastAsia="en-US"/>
        </w:rPr>
      </w:pPr>
      <w:r w:rsidRPr="00AA5C38">
        <w:rPr>
          <w:rFonts w:ascii="Cambria" w:eastAsia="Calibri" w:hAnsi="Cambria" w:cs="Arial"/>
          <w:sz w:val="24"/>
          <w:szCs w:val="24"/>
          <w:lang w:eastAsia="en-US"/>
        </w:rPr>
        <w:t xml:space="preserve">8.1.1 - 01(um) ou mais Atestados </w:t>
      </w:r>
      <w:r w:rsidRPr="00AA5C38">
        <w:rPr>
          <w:rFonts w:ascii="Cambria" w:eastAsia="Calibri" w:hAnsi="Cambria" w:cs="Arial"/>
          <w:b/>
          <w:sz w:val="24"/>
          <w:szCs w:val="24"/>
          <w:lang w:eastAsia="en-US"/>
        </w:rPr>
        <w:t>OU</w:t>
      </w:r>
      <w:r w:rsidRPr="00AA5C38">
        <w:rPr>
          <w:rFonts w:ascii="Cambria" w:eastAsia="Calibri" w:hAnsi="Cambria" w:cs="Arial"/>
          <w:sz w:val="24"/>
          <w:szCs w:val="24"/>
          <w:lang w:eastAsia="en-US"/>
        </w:rPr>
        <w:t xml:space="preserve"> 01(uma) ou mais Certidões de bom desempenho anterior(es) em contrato, fornecidos(s) por pessoa jurídica de direito público ou privado, que deverá(ão) especificar: </w:t>
      </w:r>
    </w:p>
    <w:p w14:paraId="7C5F1372" w14:textId="77777777" w:rsidR="00AA5C38" w:rsidRPr="00AA5C38" w:rsidRDefault="00AA5C38" w:rsidP="00AA5C38">
      <w:pPr>
        <w:widowControl w:val="0"/>
        <w:autoSpaceDE w:val="0"/>
        <w:autoSpaceDN w:val="0"/>
        <w:adjustRightInd w:val="0"/>
        <w:spacing w:after="0" w:line="240" w:lineRule="auto"/>
        <w:jc w:val="both"/>
        <w:rPr>
          <w:rFonts w:ascii="Cambria" w:eastAsia="Calibri" w:hAnsi="Cambria" w:cs="Arial"/>
          <w:sz w:val="24"/>
          <w:szCs w:val="24"/>
          <w:lang w:eastAsia="en-US"/>
        </w:rPr>
      </w:pPr>
    </w:p>
    <w:p w14:paraId="667A04B5" w14:textId="77777777" w:rsidR="00AA5C38" w:rsidRPr="00AA5C38" w:rsidRDefault="00AA5C38" w:rsidP="00AA5C38">
      <w:pPr>
        <w:widowControl w:val="0"/>
        <w:autoSpaceDE w:val="0"/>
        <w:autoSpaceDN w:val="0"/>
        <w:adjustRightInd w:val="0"/>
        <w:spacing w:after="0" w:line="240" w:lineRule="auto"/>
        <w:ind w:left="567"/>
        <w:jc w:val="both"/>
        <w:rPr>
          <w:rFonts w:ascii="Cambria" w:eastAsia="Calibri" w:hAnsi="Cambria" w:cs="Arial"/>
          <w:sz w:val="24"/>
          <w:szCs w:val="24"/>
          <w:lang w:eastAsia="en-US"/>
        </w:rPr>
      </w:pPr>
      <w:r w:rsidRPr="00AA5C38">
        <w:rPr>
          <w:rFonts w:ascii="Cambria" w:eastAsia="Calibri" w:hAnsi="Cambria" w:cs="Arial"/>
          <w:sz w:val="24"/>
          <w:szCs w:val="24"/>
          <w:lang w:eastAsia="en-US"/>
        </w:rPr>
        <w:t xml:space="preserve">a) o tipo de execução do serviço; </w:t>
      </w:r>
    </w:p>
    <w:p w14:paraId="72137D2D" w14:textId="77777777" w:rsidR="00AA5C38" w:rsidRPr="00AA5C38" w:rsidRDefault="00AA5C38" w:rsidP="00AA5C38">
      <w:pPr>
        <w:widowControl w:val="0"/>
        <w:autoSpaceDE w:val="0"/>
        <w:autoSpaceDN w:val="0"/>
        <w:adjustRightInd w:val="0"/>
        <w:spacing w:after="0" w:line="240" w:lineRule="auto"/>
        <w:ind w:left="567"/>
        <w:jc w:val="both"/>
        <w:rPr>
          <w:rFonts w:ascii="Cambria" w:eastAsia="Calibri" w:hAnsi="Cambria" w:cs="Arial"/>
          <w:sz w:val="24"/>
          <w:szCs w:val="24"/>
          <w:lang w:eastAsia="en-US"/>
        </w:rPr>
      </w:pPr>
      <w:r w:rsidRPr="00AA5C38">
        <w:rPr>
          <w:rFonts w:ascii="Cambria" w:eastAsia="Calibri" w:hAnsi="Cambria" w:cs="Arial"/>
          <w:sz w:val="24"/>
          <w:szCs w:val="24"/>
          <w:lang w:eastAsia="en-US"/>
        </w:rPr>
        <w:t xml:space="preserve">b) o prazo de execução; </w:t>
      </w:r>
    </w:p>
    <w:p w14:paraId="70B616FD" w14:textId="77777777" w:rsidR="00AA5C38" w:rsidRPr="00AA5C38" w:rsidRDefault="00AA5C38" w:rsidP="00AA5C38">
      <w:pPr>
        <w:widowControl w:val="0"/>
        <w:autoSpaceDE w:val="0"/>
        <w:autoSpaceDN w:val="0"/>
        <w:adjustRightInd w:val="0"/>
        <w:spacing w:after="0" w:line="240" w:lineRule="auto"/>
        <w:ind w:left="567"/>
        <w:jc w:val="both"/>
        <w:rPr>
          <w:rFonts w:ascii="Cambria" w:eastAsia="Calibri" w:hAnsi="Cambria" w:cs="Arial"/>
          <w:sz w:val="24"/>
          <w:szCs w:val="24"/>
          <w:lang w:eastAsia="en-US"/>
        </w:rPr>
      </w:pPr>
      <w:r w:rsidRPr="00AA5C38">
        <w:rPr>
          <w:rFonts w:ascii="Cambria" w:eastAsia="Calibri" w:hAnsi="Cambria" w:cs="Arial"/>
          <w:sz w:val="24"/>
          <w:szCs w:val="24"/>
          <w:lang w:eastAsia="en-US"/>
        </w:rPr>
        <w:t>c) o(s) atestado(s) ou certidão(ões) a ser(em) apresentado(s) deverá(ão) ser compatível(eis) com o objeto desta licitação, que comprove(em) a aptidão do licitante.</w:t>
      </w:r>
    </w:p>
    <w:p w14:paraId="149CDAA1" w14:textId="77777777" w:rsidR="00AA5C38" w:rsidRPr="00AA5C38" w:rsidRDefault="00AA5C38" w:rsidP="00AA5C38">
      <w:pPr>
        <w:autoSpaceDE w:val="0"/>
        <w:autoSpaceDN w:val="0"/>
        <w:adjustRightInd w:val="0"/>
        <w:spacing w:after="0" w:line="240" w:lineRule="auto"/>
        <w:jc w:val="both"/>
        <w:rPr>
          <w:rFonts w:ascii="Cambria" w:eastAsia="Times New Roman" w:hAnsi="Cambria" w:cs="Arial"/>
          <w:color w:val="000000"/>
          <w:sz w:val="24"/>
          <w:szCs w:val="24"/>
        </w:rPr>
      </w:pPr>
    </w:p>
    <w:p w14:paraId="607C098F" w14:textId="77777777" w:rsidR="00AA5C38" w:rsidRPr="00AA5C38" w:rsidRDefault="00AA5C38" w:rsidP="00AA5C38">
      <w:pPr>
        <w:autoSpaceDE w:val="0"/>
        <w:autoSpaceDN w:val="0"/>
        <w:adjustRightInd w:val="0"/>
        <w:spacing w:after="0" w:line="240" w:lineRule="auto"/>
        <w:jc w:val="both"/>
        <w:rPr>
          <w:rFonts w:ascii="Cambria" w:eastAsia="Times New Roman" w:hAnsi="Cambria" w:cs="Arial"/>
          <w:color w:val="000000"/>
          <w:sz w:val="24"/>
          <w:szCs w:val="24"/>
        </w:rPr>
      </w:pPr>
      <w:r w:rsidRPr="00AA5C38">
        <w:rPr>
          <w:rFonts w:ascii="Cambria" w:eastAsia="Times New Roman" w:hAnsi="Cambria" w:cs="Arial"/>
          <w:color w:val="000000"/>
          <w:sz w:val="24"/>
          <w:szCs w:val="24"/>
        </w:rPr>
        <w:t xml:space="preserve">8.1.2 Registro e regularidade da </w:t>
      </w:r>
      <w:r w:rsidRPr="00AA5C38">
        <w:rPr>
          <w:rFonts w:ascii="Cambria" w:eastAsia="Times New Roman" w:hAnsi="Cambria" w:cs="Arial"/>
          <w:b/>
          <w:color w:val="000000"/>
          <w:sz w:val="24"/>
          <w:szCs w:val="24"/>
          <w:u w:val="single"/>
        </w:rPr>
        <w:t>empresa</w:t>
      </w:r>
      <w:r w:rsidRPr="00AA5C38">
        <w:rPr>
          <w:rFonts w:ascii="Cambria" w:eastAsia="Times New Roman" w:hAnsi="Cambria" w:cs="Arial"/>
          <w:color w:val="000000"/>
          <w:sz w:val="24"/>
          <w:szCs w:val="24"/>
        </w:rPr>
        <w:t xml:space="preserve"> no Conselho de Contabilidade – CRC da sede do licitante.</w:t>
      </w:r>
    </w:p>
    <w:p w14:paraId="1187A033" w14:textId="77777777" w:rsidR="00AA5C38" w:rsidRPr="00AA5C38" w:rsidRDefault="00AA5C38" w:rsidP="00AA5C38">
      <w:pPr>
        <w:autoSpaceDE w:val="0"/>
        <w:autoSpaceDN w:val="0"/>
        <w:adjustRightInd w:val="0"/>
        <w:spacing w:after="0" w:line="240" w:lineRule="auto"/>
        <w:jc w:val="both"/>
        <w:rPr>
          <w:rFonts w:ascii="Cambria" w:eastAsia="Times New Roman" w:hAnsi="Cambria" w:cs="Arial"/>
          <w:color w:val="000000"/>
          <w:sz w:val="24"/>
          <w:szCs w:val="24"/>
        </w:rPr>
      </w:pPr>
    </w:p>
    <w:p w14:paraId="1B197190" w14:textId="77777777" w:rsidR="00AA5C38" w:rsidRPr="00AA5C38" w:rsidRDefault="00AA5C38" w:rsidP="00AA5C38">
      <w:pPr>
        <w:autoSpaceDE w:val="0"/>
        <w:autoSpaceDN w:val="0"/>
        <w:adjustRightInd w:val="0"/>
        <w:spacing w:after="0" w:line="240" w:lineRule="auto"/>
        <w:jc w:val="both"/>
        <w:rPr>
          <w:rFonts w:ascii="Cambria" w:eastAsia="Times New Roman" w:hAnsi="Cambria" w:cs="Arial"/>
          <w:color w:val="000000"/>
          <w:sz w:val="24"/>
          <w:szCs w:val="24"/>
        </w:rPr>
      </w:pPr>
      <w:r w:rsidRPr="00AA5C38">
        <w:rPr>
          <w:rFonts w:ascii="Cambria" w:eastAsia="Times New Roman" w:hAnsi="Cambria" w:cs="Arial"/>
          <w:color w:val="000000"/>
          <w:sz w:val="24"/>
          <w:szCs w:val="24"/>
        </w:rPr>
        <w:t xml:space="preserve">8.1.3 Registro e regularidade do </w:t>
      </w:r>
      <w:r w:rsidRPr="00AA5C38">
        <w:rPr>
          <w:rFonts w:ascii="Cambria" w:eastAsia="Times New Roman" w:hAnsi="Cambria" w:cs="Arial"/>
          <w:b/>
          <w:color w:val="000000"/>
          <w:sz w:val="24"/>
          <w:szCs w:val="24"/>
          <w:u w:val="single"/>
        </w:rPr>
        <w:t>profissional</w:t>
      </w:r>
      <w:r w:rsidRPr="00AA5C38">
        <w:rPr>
          <w:rFonts w:ascii="Cambria" w:eastAsia="Times New Roman" w:hAnsi="Cambria" w:cs="Arial"/>
          <w:color w:val="000000"/>
          <w:sz w:val="24"/>
          <w:szCs w:val="24"/>
        </w:rPr>
        <w:t xml:space="preserve"> no Conselho de Contabilidade – CRC no estado onde o profissional for credenciado. </w:t>
      </w:r>
    </w:p>
    <w:p w14:paraId="3A265B28" w14:textId="77777777" w:rsidR="00AA5C38" w:rsidRPr="00AA5C38" w:rsidRDefault="00AA5C38" w:rsidP="00AA5C38">
      <w:pPr>
        <w:spacing w:after="0" w:line="240" w:lineRule="auto"/>
        <w:ind w:right="-35"/>
        <w:jc w:val="both"/>
        <w:rPr>
          <w:rFonts w:ascii="Cambria" w:eastAsia="Calibri" w:hAnsi="Cambria" w:cs="Arial"/>
          <w:b/>
          <w:sz w:val="24"/>
          <w:szCs w:val="24"/>
          <w:lang w:eastAsia="en-US"/>
        </w:rPr>
      </w:pPr>
    </w:p>
    <w:p w14:paraId="6C83F00F" w14:textId="77777777" w:rsidR="00AA5C38" w:rsidRPr="00AA5C38" w:rsidRDefault="00AA5C38" w:rsidP="00AA5C38">
      <w:pPr>
        <w:spacing w:after="0" w:line="240" w:lineRule="auto"/>
        <w:ind w:right="-35"/>
        <w:jc w:val="both"/>
        <w:rPr>
          <w:rFonts w:ascii="Cambria" w:eastAsia="Calibri" w:hAnsi="Cambria" w:cs="Arial"/>
          <w:b/>
          <w:bCs/>
          <w:sz w:val="24"/>
          <w:szCs w:val="24"/>
          <w:lang w:eastAsia="en-US"/>
        </w:rPr>
      </w:pPr>
    </w:p>
    <w:p w14:paraId="1C9D6A2F" w14:textId="77777777" w:rsidR="00AA5C38" w:rsidRPr="00AA5C38" w:rsidRDefault="00AA5C38" w:rsidP="00AA5C38">
      <w:pPr>
        <w:numPr>
          <w:ilvl w:val="0"/>
          <w:numId w:val="16"/>
        </w:num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Cambria" w:eastAsia="Calibri" w:hAnsi="Cambria" w:cs="Arial"/>
          <w:b/>
          <w:color w:val="000000"/>
          <w:sz w:val="24"/>
          <w:szCs w:val="24"/>
          <w:lang w:eastAsia="en-US"/>
        </w:rPr>
      </w:pPr>
      <w:r w:rsidRPr="00AA5C38">
        <w:rPr>
          <w:rFonts w:ascii="Cambria" w:eastAsia="Calibri" w:hAnsi="Cambria" w:cs="Arial"/>
          <w:b/>
          <w:color w:val="000000"/>
          <w:sz w:val="24"/>
          <w:szCs w:val="24"/>
          <w:lang w:eastAsia="en-US"/>
        </w:rPr>
        <w:t>DA VALIDADE DA PROPOSTA</w:t>
      </w:r>
    </w:p>
    <w:p w14:paraId="5DFF54EE" w14:textId="77777777" w:rsidR="00AA5C38" w:rsidRPr="00AA5C38" w:rsidRDefault="00AA5C38" w:rsidP="00AA5C38">
      <w:pPr>
        <w:spacing w:after="0" w:line="240" w:lineRule="auto"/>
        <w:ind w:right="-35"/>
        <w:jc w:val="both"/>
        <w:rPr>
          <w:rFonts w:ascii="Cambria" w:eastAsia="Calibri" w:hAnsi="Cambria" w:cs="Arial"/>
          <w:b/>
          <w:bCs/>
          <w:sz w:val="24"/>
          <w:szCs w:val="24"/>
          <w:lang w:eastAsia="en-US"/>
        </w:rPr>
      </w:pPr>
    </w:p>
    <w:p w14:paraId="276A0FB8" w14:textId="77777777" w:rsidR="00AA5C38" w:rsidRPr="00AA5C38" w:rsidRDefault="00AA5C38" w:rsidP="00AA5C38">
      <w:pPr>
        <w:spacing w:after="0" w:line="240" w:lineRule="auto"/>
        <w:jc w:val="both"/>
        <w:rPr>
          <w:rFonts w:ascii="Cambria" w:eastAsia="Calibri" w:hAnsi="Cambria" w:cs="Arial"/>
          <w:color w:val="000000"/>
          <w:sz w:val="24"/>
          <w:szCs w:val="24"/>
          <w:lang w:eastAsia="en-US"/>
        </w:rPr>
      </w:pPr>
      <w:r w:rsidRPr="00AA5C38">
        <w:rPr>
          <w:rFonts w:ascii="Cambria" w:eastAsia="Calibri" w:hAnsi="Cambria" w:cs="Arial"/>
          <w:color w:val="000000"/>
          <w:sz w:val="24"/>
          <w:szCs w:val="24"/>
          <w:lang w:eastAsia="en-US"/>
        </w:rPr>
        <w:t xml:space="preserve">9.1 – </w:t>
      </w:r>
      <w:r w:rsidRPr="00AA5C38">
        <w:rPr>
          <w:rFonts w:ascii="Cambria" w:eastAsia="Calibri" w:hAnsi="Cambria" w:cs="Arial"/>
          <w:sz w:val="24"/>
          <w:szCs w:val="24"/>
          <w:lang w:eastAsia="en-US"/>
        </w:rPr>
        <w:t>A validade da proposta não deverá ser inferior a 60 (sessenta) dias, contados a partir da data de sua apresentação.</w:t>
      </w:r>
    </w:p>
    <w:p w14:paraId="2AE9D6D8" w14:textId="77777777" w:rsidR="00AA5C38" w:rsidRPr="00AA5C38" w:rsidRDefault="00AA5C38" w:rsidP="00AA5C38">
      <w:pPr>
        <w:spacing w:after="0" w:line="240" w:lineRule="auto"/>
        <w:ind w:right="-35"/>
        <w:jc w:val="both"/>
        <w:rPr>
          <w:rFonts w:ascii="Cambria" w:eastAsia="Calibri" w:hAnsi="Cambria" w:cs="Arial"/>
          <w:b/>
          <w:bCs/>
          <w:sz w:val="24"/>
          <w:szCs w:val="24"/>
          <w:lang w:eastAsia="en-US"/>
        </w:rPr>
      </w:pPr>
    </w:p>
    <w:p w14:paraId="67E3DD81" w14:textId="77777777" w:rsidR="00AA5C38" w:rsidRPr="00AA5C38" w:rsidRDefault="00AA5C38" w:rsidP="00AA5C38">
      <w:pPr>
        <w:spacing w:after="0" w:line="240" w:lineRule="auto"/>
        <w:ind w:right="-35"/>
        <w:jc w:val="both"/>
        <w:rPr>
          <w:rFonts w:ascii="Cambria" w:eastAsia="Calibri" w:hAnsi="Cambria" w:cs="Arial"/>
          <w:b/>
          <w:bCs/>
          <w:sz w:val="24"/>
          <w:szCs w:val="24"/>
          <w:lang w:eastAsia="en-US"/>
        </w:rPr>
      </w:pPr>
    </w:p>
    <w:tbl>
      <w:tblPr>
        <w:tblW w:w="10185" w:type="dxa"/>
        <w:tblInd w:w="-5" w:type="dxa"/>
        <w:tblLayout w:type="fixed"/>
        <w:tblLook w:val="04A0" w:firstRow="1" w:lastRow="0" w:firstColumn="1" w:lastColumn="0" w:noHBand="0" w:noVBand="1"/>
      </w:tblPr>
      <w:tblGrid>
        <w:gridCol w:w="10185"/>
      </w:tblGrid>
      <w:tr w:rsidR="00AA5C38" w:rsidRPr="00AA5C38" w14:paraId="6F8F5A17" w14:textId="77777777" w:rsidTr="00AA5C38">
        <w:tc>
          <w:tcPr>
            <w:tcW w:w="10178" w:type="dxa"/>
            <w:tcBorders>
              <w:top w:val="single" w:sz="4" w:space="0" w:color="000000"/>
              <w:left w:val="single" w:sz="4" w:space="0" w:color="000000"/>
              <w:bottom w:val="single" w:sz="4" w:space="0" w:color="000000"/>
              <w:right w:val="single" w:sz="4" w:space="0" w:color="000000"/>
            </w:tcBorders>
            <w:shd w:val="clear" w:color="auto" w:fill="D9D9D9"/>
            <w:hideMark/>
          </w:tcPr>
          <w:p w14:paraId="2BB5912E" w14:textId="77777777" w:rsidR="00AA5C38" w:rsidRPr="00AA5C38" w:rsidRDefault="00AA5C38" w:rsidP="00AA5C38">
            <w:pPr>
              <w:numPr>
                <w:ilvl w:val="0"/>
                <w:numId w:val="16"/>
              </w:numPr>
              <w:shd w:val="clear" w:color="auto" w:fill="D9D9D9"/>
              <w:spacing w:after="0" w:line="240" w:lineRule="auto"/>
              <w:jc w:val="both"/>
              <w:rPr>
                <w:rFonts w:ascii="Cambria" w:eastAsia="Calibri" w:hAnsi="Cambria" w:cs="Arial"/>
                <w:b/>
                <w:color w:val="000000"/>
                <w:sz w:val="24"/>
                <w:szCs w:val="24"/>
                <w:lang w:eastAsia="en-US"/>
              </w:rPr>
            </w:pPr>
            <w:r w:rsidRPr="00AA5C38">
              <w:rPr>
                <w:rFonts w:ascii="Cambria" w:eastAsia="Calibri" w:hAnsi="Cambria" w:cs="Arial"/>
                <w:b/>
                <w:color w:val="000000"/>
                <w:sz w:val="24"/>
                <w:szCs w:val="24"/>
                <w:lang w:eastAsia="en-US"/>
              </w:rPr>
              <w:t xml:space="preserve"> DO CONTRATO / DO ADITAMENTO DO CONTRATO:</w:t>
            </w:r>
          </w:p>
        </w:tc>
      </w:tr>
    </w:tbl>
    <w:p w14:paraId="69801006" w14:textId="77777777" w:rsidR="00AA5C38" w:rsidRPr="00AA5C38" w:rsidRDefault="00AA5C38" w:rsidP="00AA5C38">
      <w:pPr>
        <w:spacing w:after="0" w:line="240" w:lineRule="auto"/>
        <w:jc w:val="both"/>
        <w:rPr>
          <w:rFonts w:ascii="Cambria" w:eastAsia="Calibri" w:hAnsi="Cambria" w:cs="Arial"/>
          <w:b/>
          <w:sz w:val="24"/>
          <w:szCs w:val="24"/>
          <w:lang w:eastAsia="en-US"/>
        </w:rPr>
      </w:pPr>
    </w:p>
    <w:p w14:paraId="70F3B721" w14:textId="77777777" w:rsidR="00AA5C38" w:rsidRPr="00AA5C38" w:rsidRDefault="00AA5C38" w:rsidP="00AA5C38">
      <w:pPr>
        <w:widowControl w:val="0"/>
        <w:autoSpaceDE w:val="0"/>
        <w:autoSpaceDN w:val="0"/>
        <w:adjustRightInd w:val="0"/>
        <w:spacing w:after="0" w:line="240" w:lineRule="auto"/>
        <w:jc w:val="both"/>
        <w:rPr>
          <w:rFonts w:ascii="Cambria" w:eastAsia="Calibri" w:hAnsi="Cambria" w:cs="Arial"/>
          <w:sz w:val="24"/>
          <w:szCs w:val="24"/>
          <w:lang w:eastAsia="en-US"/>
        </w:rPr>
      </w:pPr>
      <w:r w:rsidRPr="00AA5C38">
        <w:rPr>
          <w:rFonts w:ascii="Cambria" w:eastAsia="Calibri" w:hAnsi="Cambria" w:cs="Arial"/>
          <w:sz w:val="24"/>
          <w:szCs w:val="24"/>
          <w:lang w:eastAsia="en-US"/>
        </w:rPr>
        <w:t>10.1 - O Contrato será válido por 12 (doze) meses a partir da data de sua assinatura, podendo ser prorrogado, aditivado em valor ou suprimido, conforme necessidade e entendimento da administração pública, de acordo com os artigos 57, II e 65 e seguintes todos do diploma legal n°8666/93.</w:t>
      </w:r>
    </w:p>
    <w:p w14:paraId="50C55DFB" w14:textId="77777777" w:rsidR="00AA5C38" w:rsidRPr="00AA5C38" w:rsidRDefault="00AA5C38" w:rsidP="00AA5C38">
      <w:pPr>
        <w:spacing w:after="0" w:line="240" w:lineRule="auto"/>
        <w:jc w:val="both"/>
        <w:rPr>
          <w:rFonts w:ascii="Cambria" w:eastAsia="Calibri" w:hAnsi="Cambria" w:cs="Arial"/>
          <w:b/>
          <w:sz w:val="24"/>
          <w:szCs w:val="24"/>
          <w:lang w:eastAsia="en-US"/>
        </w:rPr>
      </w:pPr>
    </w:p>
    <w:p w14:paraId="3EB33CBA" w14:textId="77777777" w:rsidR="00AA5C38" w:rsidRPr="00AA5C38" w:rsidRDefault="00AA5C38" w:rsidP="00AA5C38">
      <w:pPr>
        <w:spacing w:after="0" w:line="240" w:lineRule="auto"/>
        <w:jc w:val="both"/>
        <w:rPr>
          <w:rFonts w:ascii="Cambria" w:eastAsia="Calibri" w:hAnsi="Cambria" w:cs="Arial"/>
          <w:sz w:val="24"/>
          <w:szCs w:val="24"/>
          <w:lang w:eastAsia="en-US"/>
        </w:rPr>
      </w:pPr>
      <w:r w:rsidRPr="00AA5C38">
        <w:rPr>
          <w:rFonts w:ascii="Cambria" w:eastAsia="Calibri" w:hAnsi="Cambria" w:cs="Arial"/>
          <w:sz w:val="24"/>
          <w:szCs w:val="24"/>
          <w:lang w:eastAsia="en-US"/>
        </w:rPr>
        <w:t>10.2</w:t>
      </w:r>
      <w:r w:rsidRPr="00AA5C38">
        <w:rPr>
          <w:rFonts w:ascii="Cambria" w:eastAsia="Arial" w:hAnsi="Cambria" w:cs="Arial"/>
          <w:sz w:val="24"/>
          <w:szCs w:val="24"/>
          <w:lang w:eastAsia="en-US"/>
        </w:rPr>
        <w:t xml:space="preserve"> – </w:t>
      </w:r>
      <w:r w:rsidRPr="00AA5C38">
        <w:rPr>
          <w:rFonts w:ascii="Cambria" w:eastAsia="Calibri" w:hAnsi="Cambria" w:cs="Arial"/>
          <w:sz w:val="24"/>
          <w:szCs w:val="24"/>
          <w:lang w:eastAsia="en-US"/>
        </w:rPr>
        <w:t>As</w:t>
      </w:r>
      <w:r w:rsidRPr="00AA5C38">
        <w:rPr>
          <w:rFonts w:ascii="Cambria" w:eastAsia="Arial" w:hAnsi="Cambria" w:cs="Arial"/>
          <w:sz w:val="24"/>
          <w:szCs w:val="24"/>
          <w:lang w:eastAsia="en-US"/>
        </w:rPr>
        <w:t xml:space="preserve"> </w:t>
      </w:r>
      <w:r w:rsidRPr="00AA5C38">
        <w:rPr>
          <w:rFonts w:ascii="Cambria" w:eastAsia="Calibri" w:hAnsi="Cambria" w:cs="Arial"/>
          <w:sz w:val="24"/>
          <w:szCs w:val="24"/>
          <w:lang w:eastAsia="en-US"/>
        </w:rPr>
        <w:t>cláusulas</w:t>
      </w:r>
      <w:r w:rsidRPr="00AA5C38">
        <w:rPr>
          <w:rFonts w:ascii="Cambria" w:eastAsia="Arial" w:hAnsi="Cambria" w:cs="Arial"/>
          <w:sz w:val="24"/>
          <w:szCs w:val="24"/>
          <w:lang w:eastAsia="en-US"/>
        </w:rPr>
        <w:t xml:space="preserve"> </w:t>
      </w:r>
      <w:r w:rsidRPr="00AA5C38">
        <w:rPr>
          <w:rFonts w:ascii="Cambria" w:eastAsia="Calibri" w:hAnsi="Cambria" w:cs="Arial"/>
          <w:sz w:val="24"/>
          <w:szCs w:val="24"/>
          <w:lang w:eastAsia="en-US"/>
        </w:rPr>
        <w:t>contratuais</w:t>
      </w:r>
      <w:r w:rsidRPr="00AA5C38">
        <w:rPr>
          <w:rFonts w:ascii="Cambria" w:eastAsia="Arial" w:hAnsi="Cambria" w:cs="Arial"/>
          <w:sz w:val="24"/>
          <w:szCs w:val="24"/>
          <w:lang w:eastAsia="en-US"/>
        </w:rPr>
        <w:t xml:space="preserve"> </w:t>
      </w:r>
      <w:r w:rsidRPr="00AA5C38">
        <w:rPr>
          <w:rFonts w:ascii="Cambria" w:eastAsia="Calibri" w:hAnsi="Cambria" w:cs="Arial"/>
          <w:sz w:val="24"/>
          <w:szCs w:val="24"/>
          <w:lang w:eastAsia="en-US"/>
        </w:rPr>
        <w:t>obedecerão</w:t>
      </w:r>
      <w:r w:rsidRPr="00AA5C38">
        <w:rPr>
          <w:rFonts w:ascii="Cambria" w:eastAsia="Arial" w:hAnsi="Cambria" w:cs="Arial"/>
          <w:sz w:val="24"/>
          <w:szCs w:val="24"/>
          <w:lang w:eastAsia="en-US"/>
        </w:rPr>
        <w:t xml:space="preserve"> </w:t>
      </w:r>
      <w:r w:rsidRPr="00AA5C38">
        <w:rPr>
          <w:rFonts w:ascii="Cambria" w:eastAsia="Calibri" w:hAnsi="Cambria" w:cs="Arial"/>
          <w:sz w:val="24"/>
          <w:szCs w:val="24"/>
          <w:lang w:eastAsia="en-US"/>
        </w:rPr>
        <w:t>às</w:t>
      </w:r>
      <w:r w:rsidRPr="00AA5C38">
        <w:rPr>
          <w:rFonts w:ascii="Cambria" w:eastAsia="Arial" w:hAnsi="Cambria" w:cs="Arial"/>
          <w:sz w:val="24"/>
          <w:szCs w:val="24"/>
          <w:lang w:eastAsia="en-US"/>
        </w:rPr>
        <w:t xml:space="preserve"> </w:t>
      </w:r>
      <w:r w:rsidRPr="00AA5C38">
        <w:rPr>
          <w:rFonts w:ascii="Cambria" w:eastAsia="Calibri" w:hAnsi="Cambria" w:cs="Arial"/>
          <w:sz w:val="24"/>
          <w:szCs w:val="24"/>
          <w:lang w:eastAsia="en-US"/>
        </w:rPr>
        <w:t>disposições</w:t>
      </w:r>
      <w:r w:rsidRPr="00AA5C38">
        <w:rPr>
          <w:rFonts w:ascii="Cambria" w:eastAsia="Arial" w:hAnsi="Cambria" w:cs="Arial"/>
          <w:sz w:val="24"/>
          <w:szCs w:val="24"/>
          <w:lang w:eastAsia="en-US"/>
        </w:rPr>
        <w:t xml:space="preserve"> </w:t>
      </w:r>
      <w:r w:rsidRPr="00AA5C38">
        <w:rPr>
          <w:rFonts w:ascii="Cambria" w:eastAsia="Calibri" w:hAnsi="Cambria" w:cs="Arial"/>
          <w:sz w:val="24"/>
          <w:szCs w:val="24"/>
          <w:lang w:eastAsia="en-US"/>
        </w:rPr>
        <w:t>legais,</w:t>
      </w:r>
      <w:r w:rsidRPr="00AA5C38">
        <w:rPr>
          <w:rFonts w:ascii="Cambria" w:eastAsia="Arial" w:hAnsi="Cambria" w:cs="Arial"/>
          <w:sz w:val="24"/>
          <w:szCs w:val="24"/>
          <w:lang w:eastAsia="en-US"/>
        </w:rPr>
        <w:t xml:space="preserve"> </w:t>
      </w:r>
      <w:r w:rsidRPr="00AA5C38">
        <w:rPr>
          <w:rFonts w:ascii="Cambria" w:eastAsia="Calibri" w:hAnsi="Cambria" w:cs="Arial"/>
          <w:sz w:val="24"/>
          <w:szCs w:val="24"/>
          <w:lang w:eastAsia="en-US"/>
        </w:rPr>
        <w:t>bem</w:t>
      </w:r>
      <w:r w:rsidRPr="00AA5C38">
        <w:rPr>
          <w:rFonts w:ascii="Cambria" w:eastAsia="Arial" w:hAnsi="Cambria" w:cs="Arial"/>
          <w:sz w:val="24"/>
          <w:szCs w:val="24"/>
          <w:lang w:eastAsia="en-US"/>
        </w:rPr>
        <w:t xml:space="preserve"> </w:t>
      </w:r>
      <w:r w:rsidRPr="00AA5C38">
        <w:rPr>
          <w:rFonts w:ascii="Cambria" w:eastAsia="Calibri" w:hAnsi="Cambria" w:cs="Arial"/>
          <w:sz w:val="24"/>
          <w:szCs w:val="24"/>
          <w:lang w:eastAsia="en-US"/>
        </w:rPr>
        <w:t>como</w:t>
      </w:r>
      <w:r w:rsidRPr="00AA5C38">
        <w:rPr>
          <w:rFonts w:ascii="Cambria" w:eastAsia="Arial" w:hAnsi="Cambria" w:cs="Arial"/>
          <w:sz w:val="24"/>
          <w:szCs w:val="24"/>
          <w:lang w:eastAsia="en-US"/>
        </w:rPr>
        <w:t xml:space="preserve"> </w:t>
      </w:r>
      <w:r w:rsidRPr="00AA5C38">
        <w:rPr>
          <w:rFonts w:ascii="Cambria" w:eastAsia="Calibri" w:hAnsi="Cambria" w:cs="Arial"/>
          <w:sz w:val="24"/>
          <w:szCs w:val="24"/>
          <w:lang w:eastAsia="en-US"/>
        </w:rPr>
        <w:t>poderão</w:t>
      </w:r>
      <w:r w:rsidRPr="00AA5C38">
        <w:rPr>
          <w:rFonts w:ascii="Cambria" w:eastAsia="Arial" w:hAnsi="Cambria" w:cs="Arial"/>
          <w:sz w:val="24"/>
          <w:szCs w:val="24"/>
          <w:lang w:eastAsia="en-US"/>
        </w:rPr>
        <w:t xml:space="preserve"> </w:t>
      </w:r>
      <w:r w:rsidRPr="00AA5C38">
        <w:rPr>
          <w:rFonts w:ascii="Cambria" w:eastAsia="Calibri" w:hAnsi="Cambria" w:cs="Arial"/>
          <w:sz w:val="24"/>
          <w:szCs w:val="24"/>
          <w:lang w:eastAsia="en-US"/>
        </w:rPr>
        <w:t>atribuir</w:t>
      </w:r>
      <w:r w:rsidRPr="00AA5C38">
        <w:rPr>
          <w:rFonts w:ascii="Cambria" w:eastAsia="Arial" w:hAnsi="Cambria" w:cs="Arial"/>
          <w:sz w:val="24"/>
          <w:szCs w:val="24"/>
          <w:lang w:eastAsia="en-US"/>
        </w:rPr>
        <w:t xml:space="preserve"> </w:t>
      </w:r>
      <w:r w:rsidRPr="00AA5C38">
        <w:rPr>
          <w:rFonts w:ascii="Cambria" w:eastAsia="Calibri" w:hAnsi="Cambria" w:cs="Arial"/>
          <w:sz w:val="24"/>
          <w:szCs w:val="24"/>
          <w:lang w:eastAsia="en-US"/>
        </w:rPr>
        <w:t>outras</w:t>
      </w:r>
      <w:r w:rsidRPr="00AA5C38">
        <w:rPr>
          <w:rFonts w:ascii="Cambria" w:eastAsia="Arial" w:hAnsi="Cambria" w:cs="Arial"/>
          <w:sz w:val="24"/>
          <w:szCs w:val="24"/>
          <w:lang w:eastAsia="en-US"/>
        </w:rPr>
        <w:t xml:space="preserve"> </w:t>
      </w:r>
      <w:r w:rsidRPr="00AA5C38">
        <w:rPr>
          <w:rFonts w:ascii="Cambria" w:eastAsia="Calibri" w:hAnsi="Cambria" w:cs="Arial"/>
          <w:sz w:val="24"/>
          <w:szCs w:val="24"/>
          <w:lang w:eastAsia="en-US"/>
        </w:rPr>
        <w:t>cláusulas</w:t>
      </w:r>
      <w:r w:rsidRPr="00AA5C38">
        <w:rPr>
          <w:rFonts w:ascii="Cambria" w:eastAsia="Arial" w:hAnsi="Cambria" w:cs="Arial"/>
          <w:sz w:val="24"/>
          <w:szCs w:val="24"/>
          <w:lang w:eastAsia="en-US"/>
        </w:rPr>
        <w:t xml:space="preserve"> </w:t>
      </w:r>
      <w:r w:rsidRPr="00AA5C38">
        <w:rPr>
          <w:rFonts w:ascii="Cambria" w:eastAsia="Calibri" w:hAnsi="Cambria" w:cs="Arial"/>
          <w:sz w:val="24"/>
          <w:szCs w:val="24"/>
          <w:lang w:eastAsia="en-US"/>
        </w:rPr>
        <w:t>de</w:t>
      </w:r>
      <w:r w:rsidRPr="00AA5C38">
        <w:rPr>
          <w:rFonts w:ascii="Cambria" w:eastAsia="Arial" w:hAnsi="Cambria" w:cs="Arial"/>
          <w:sz w:val="24"/>
          <w:szCs w:val="24"/>
          <w:lang w:eastAsia="en-US"/>
        </w:rPr>
        <w:t xml:space="preserve"> </w:t>
      </w:r>
      <w:r w:rsidRPr="00AA5C38">
        <w:rPr>
          <w:rFonts w:ascii="Cambria" w:eastAsia="Calibri" w:hAnsi="Cambria" w:cs="Arial"/>
          <w:sz w:val="24"/>
          <w:szCs w:val="24"/>
          <w:lang w:eastAsia="en-US"/>
        </w:rPr>
        <w:t>acordo</w:t>
      </w:r>
      <w:r w:rsidRPr="00AA5C38">
        <w:rPr>
          <w:rFonts w:ascii="Cambria" w:eastAsia="Arial" w:hAnsi="Cambria" w:cs="Arial"/>
          <w:sz w:val="24"/>
          <w:szCs w:val="24"/>
          <w:lang w:eastAsia="en-US"/>
        </w:rPr>
        <w:t xml:space="preserve"> </w:t>
      </w:r>
      <w:r w:rsidRPr="00AA5C38">
        <w:rPr>
          <w:rFonts w:ascii="Cambria" w:eastAsia="Calibri" w:hAnsi="Cambria" w:cs="Arial"/>
          <w:sz w:val="24"/>
          <w:szCs w:val="24"/>
          <w:lang w:eastAsia="en-US"/>
        </w:rPr>
        <w:t>com</w:t>
      </w:r>
      <w:r w:rsidRPr="00AA5C38">
        <w:rPr>
          <w:rFonts w:ascii="Cambria" w:eastAsia="Arial" w:hAnsi="Cambria" w:cs="Arial"/>
          <w:sz w:val="24"/>
          <w:szCs w:val="24"/>
          <w:lang w:eastAsia="en-US"/>
        </w:rPr>
        <w:t xml:space="preserve"> a </w:t>
      </w:r>
      <w:r w:rsidRPr="00AA5C38">
        <w:rPr>
          <w:rFonts w:ascii="Cambria" w:eastAsia="Calibri" w:hAnsi="Cambria" w:cs="Arial"/>
          <w:sz w:val="24"/>
          <w:szCs w:val="24"/>
          <w:lang w:eastAsia="en-US"/>
        </w:rPr>
        <w:t>Gestora</w:t>
      </w:r>
      <w:r w:rsidRPr="00AA5C38">
        <w:rPr>
          <w:rFonts w:ascii="Cambria" w:eastAsia="Arial" w:hAnsi="Cambria" w:cs="Arial"/>
          <w:sz w:val="24"/>
          <w:szCs w:val="24"/>
          <w:lang w:eastAsia="en-US"/>
        </w:rPr>
        <w:t xml:space="preserve"> </w:t>
      </w:r>
      <w:r w:rsidRPr="00AA5C38">
        <w:rPr>
          <w:rFonts w:ascii="Cambria" w:eastAsia="Calibri" w:hAnsi="Cambria" w:cs="Arial"/>
          <w:sz w:val="24"/>
          <w:szCs w:val="24"/>
          <w:lang w:eastAsia="en-US"/>
        </w:rPr>
        <w:t>do</w:t>
      </w:r>
      <w:r w:rsidRPr="00AA5C38">
        <w:rPr>
          <w:rFonts w:ascii="Cambria" w:eastAsia="Arial" w:hAnsi="Cambria" w:cs="Arial"/>
          <w:sz w:val="24"/>
          <w:szCs w:val="24"/>
          <w:lang w:eastAsia="en-US"/>
        </w:rPr>
        <w:t xml:space="preserve"> </w:t>
      </w:r>
      <w:r w:rsidRPr="00AA5C38">
        <w:rPr>
          <w:rFonts w:ascii="Cambria" w:eastAsia="Calibri" w:hAnsi="Cambria" w:cs="Arial"/>
          <w:sz w:val="24"/>
          <w:szCs w:val="24"/>
          <w:lang w:eastAsia="en-US"/>
        </w:rPr>
        <w:t>Pedido ou a</w:t>
      </w:r>
      <w:r w:rsidRPr="00AA5C38">
        <w:rPr>
          <w:rFonts w:ascii="Cambria" w:eastAsia="Arial" w:hAnsi="Cambria" w:cs="Arial"/>
          <w:sz w:val="24"/>
          <w:szCs w:val="24"/>
          <w:lang w:eastAsia="en-US"/>
        </w:rPr>
        <w:t xml:space="preserve"> </w:t>
      </w:r>
      <w:r w:rsidRPr="00AA5C38">
        <w:rPr>
          <w:rFonts w:ascii="Cambria" w:eastAsia="Calibri" w:hAnsi="Cambria" w:cs="Arial"/>
          <w:sz w:val="24"/>
          <w:szCs w:val="24"/>
          <w:lang w:eastAsia="en-US"/>
        </w:rPr>
        <w:t>Procuradoria</w:t>
      </w:r>
      <w:r w:rsidRPr="00AA5C38">
        <w:rPr>
          <w:rFonts w:ascii="Cambria" w:eastAsia="Arial" w:hAnsi="Cambria" w:cs="Arial"/>
          <w:sz w:val="24"/>
          <w:szCs w:val="24"/>
          <w:lang w:eastAsia="en-US"/>
        </w:rPr>
        <w:t xml:space="preserve"> Jurídica da Câmara Municipal de Conceição de Macabu de Conceição de Macabu </w:t>
      </w:r>
      <w:r w:rsidRPr="00AA5C38">
        <w:rPr>
          <w:rFonts w:ascii="Cambria" w:eastAsia="Calibri" w:hAnsi="Cambria" w:cs="Arial"/>
          <w:sz w:val="24"/>
          <w:szCs w:val="24"/>
          <w:lang w:eastAsia="en-US"/>
        </w:rPr>
        <w:t>ao</w:t>
      </w:r>
      <w:r w:rsidRPr="00AA5C38">
        <w:rPr>
          <w:rFonts w:ascii="Cambria" w:eastAsia="Arial" w:hAnsi="Cambria" w:cs="Arial"/>
          <w:sz w:val="24"/>
          <w:szCs w:val="24"/>
          <w:lang w:eastAsia="en-US"/>
        </w:rPr>
        <w:t xml:space="preserve"> </w:t>
      </w:r>
      <w:r w:rsidRPr="00AA5C38">
        <w:rPr>
          <w:rFonts w:ascii="Cambria" w:eastAsia="Calibri" w:hAnsi="Cambria" w:cs="Arial"/>
          <w:sz w:val="24"/>
          <w:szCs w:val="24"/>
          <w:lang w:eastAsia="en-US"/>
        </w:rPr>
        <w:t>objeto</w:t>
      </w:r>
      <w:r w:rsidRPr="00AA5C38">
        <w:rPr>
          <w:rFonts w:ascii="Cambria" w:eastAsia="Arial" w:hAnsi="Cambria" w:cs="Arial"/>
          <w:sz w:val="24"/>
          <w:szCs w:val="24"/>
          <w:lang w:eastAsia="en-US"/>
        </w:rPr>
        <w:t xml:space="preserve"> </w:t>
      </w:r>
      <w:r w:rsidRPr="00AA5C38">
        <w:rPr>
          <w:rFonts w:ascii="Cambria" w:eastAsia="Calibri" w:hAnsi="Cambria" w:cs="Arial"/>
          <w:sz w:val="24"/>
          <w:szCs w:val="24"/>
          <w:lang w:eastAsia="en-US"/>
        </w:rPr>
        <w:t>empregado,</w:t>
      </w:r>
      <w:r w:rsidRPr="00AA5C38">
        <w:rPr>
          <w:rFonts w:ascii="Cambria" w:eastAsia="Arial" w:hAnsi="Cambria" w:cs="Arial"/>
          <w:sz w:val="24"/>
          <w:szCs w:val="24"/>
          <w:lang w:eastAsia="en-US"/>
        </w:rPr>
        <w:t xml:space="preserve"> </w:t>
      </w:r>
      <w:r w:rsidRPr="00AA5C38">
        <w:rPr>
          <w:rFonts w:ascii="Cambria" w:eastAsia="Calibri" w:hAnsi="Cambria" w:cs="Arial"/>
          <w:sz w:val="24"/>
          <w:szCs w:val="24"/>
          <w:lang w:eastAsia="en-US"/>
        </w:rPr>
        <w:t>para</w:t>
      </w:r>
      <w:r w:rsidRPr="00AA5C38">
        <w:rPr>
          <w:rFonts w:ascii="Cambria" w:eastAsia="Arial" w:hAnsi="Cambria" w:cs="Arial"/>
          <w:sz w:val="24"/>
          <w:szCs w:val="24"/>
          <w:lang w:eastAsia="en-US"/>
        </w:rPr>
        <w:t xml:space="preserve"> </w:t>
      </w:r>
      <w:r w:rsidRPr="00AA5C38">
        <w:rPr>
          <w:rFonts w:ascii="Cambria" w:eastAsia="Calibri" w:hAnsi="Cambria" w:cs="Arial"/>
          <w:sz w:val="24"/>
          <w:szCs w:val="24"/>
          <w:lang w:eastAsia="en-US"/>
        </w:rPr>
        <w:t>fins</w:t>
      </w:r>
      <w:r w:rsidRPr="00AA5C38">
        <w:rPr>
          <w:rFonts w:ascii="Cambria" w:eastAsia="Arial" w:hAnsi="Cambria" w:cs="Arial"/>
          <w:sz w:val="24"/>
          <w:szCs w:val="24"/>
          <w:lang w:eastAsia="en-US"/>
        </w:rPr>
        <w:t xml:space="preserve"> </w:t>
      </w:r>
      <w:r w:rsidRPr="00AA5C38">
        <w:rPr>
          <w:rFonts w:ascii="Cambria" w:eastAsia="Calibri" w:hAnsi="Cambria" w:cs="Arial"/>
          <w:sz w:val="24"/>
          <w:szCs w:val="24"/>
          <w:lang w:eastAsia="en-US"/>
        </w:rPr>
        <w:t>de</w:t>
      </w:r>
      <w:r w:rsidRPr="00AA5C38">
        <w:rPr>
          <w:rFonts w:ascii="Cambria" w:eastAsia="Arial" w:hAnsi="Cambria" w:cs="Arial"/>
          <w:sz w:val="24"/>
          <w:szCs w:val="24"/>
          <w:lang w:eastAsia="en-US"/>
        </w:rPr>
        <w:t xml:space="preserve"> </w:t>
      </w:r>
      <w:r w:rsidRPr="00AA5C38">
        <w:rPr>
          <w:rFonts w:ascii="Cambria" w:eastAsia="Calibri" w:hAnsi="Cambria" w:cs="Arial"/>
          <w:sz w:val="24"/>
          <w:szCs w:val="24"/>
          <w:lang w:eastAsia="en-US"/>
        </w:rPr>
        <w:t>efetividade</w:t>
      </w:r>
      <w:r w:rsidRPr="00AA5C38">
        <w:rPr>
          <w:rFonts w:ascii="Cambria" w:eastAsia="Arial" w:hAnsi="Cambria" w:cs="Arial"/>
          <w:sz w:val="24"/>
          <w:szCs w:val="24"/>
          <w:lang w:eastAsia="en-US"/>
        </w:rPr>
        <w:t xml:space="preserve"> </w:t>
      </w:r>
      <w:r w:rsidRPr="00AA5C38">
        <w:rPr>
          <w:rFonts w:ascii="Cambria" w:eastAsia="Calibri" w:hAnsi="Cambria" w:cs="Arial"/>
          <w:sz w:val="24"/>
          <w:szCs w:val="24"/>
          <w:lang w:eastAsia="en-US"/>
        </w:rPr>
        <w:t>e</w:t>
      </w:r>
      <w:r w:rsidRPr="00AA5C38">
        <w:rPr>
          <w:rFonts w:ascii="Cambria" w:eastAsia="Arial" w:hAnsi="Cambria" w:cs="Arial"/>
          <w:sz w:val="24"/>
          <w:szCs w:val="24"/>
          <w:lang w:eastAsia="en-US"/>
        </w:rPr>
        <w:t xml:space="preserve"> </w:t>
      </w:r>
      <w:r w:rsidRPr="00AA5C38">
        <w:rPr>
          <w:rFonts w:ascii="Cambria" w:eastAsia="Calibri" w:hAnsi="Cambria" w:cs="Arial"/>
          <w:sz w:val="24"/>
          <w:szCs w:val="24"/>
          <w:lang w:eastAsia="en-US"/>
        </w:rPr>
        <w:t>legalidade,</w:t>
      </w:r>
      <w:r w:rsidRPr="00AA5C38">
        <w:rPr>
          <w:rFonts w:ascii="Cambria" w:eastAsia="Arial" w:hAnsi="Cambria" w:cs="Arial"/>
          <w:sz w:val="24"/>
          <w:szCs w:val="24"/>
          <w:lang w:eastAsia="en-US"/>
        </w:rPr>
        <w:t xml:space="preserve"> </w:t>
      </w:r>
      <w:r w:rsidRPr="00AA5C38">
        <w:rPr>
          <w:rFonts w:ascii="Cambria" w:eastAsia="Calibri" w:hAnsi="Cambria" w:cs="Arial"/>
          <w:sz w:val="24"/>
          <w:szCs w:val="24"/>
          <w:lang w:eastAsia="en-US"/>
        </w:rPr>
        <w:t>nos</w:t>
      </w:r>
      <w:r w:rsidRPr="00AA5C38">
        <w:rPr>
          <w:rFonts w:ascii="Cambria" w:eastAsia="Arial" w:hAnsi="Cambria" w:cs="Arial"/>
          <w:sz w:val="24"/>
          <w:szCs w:val="24"/>
          <w:lang w:eastAsia="en-US"/>
        </w:rPr>
        <w:t xml:space="preserve"> </w:t>
      </w:r>
      <w:r w:rsidRPr="00AA5C38">
        <w:rPr>
          <w:rFonts w:ascii="Cambria" w:eastAsia="Calibri" w:hAnsi="Cambria" w:cs="Arial"/>
          <w:sz w:val="24"/>
          <w:szCs w:val="24"/>
          <w:lang w:eastAsia="en-US"/>
        </w:rPr>
        <w:t>termos</w:t>
      </w:r>
      <w:r w:rsidRPr="00AA5C38">
        <w:rPr>
          <w:rFonts w:ascii="Cambria" w:eastAsia="Arial" w:hAnsi="Cambria" w:cs="Arial"/>
          <w:sz w:val="24"/>
          <w:szCs w:val="24"/>
          <w:lang w:eastAsia="en-US"/>
        </w:rPr>
        <w:t xml:space="preserve"> </w:t>
      </w:r>
      <w:r w:rsidRPr="00AA5C38">
        <w:rPr>
          <w:rFonts w:ascii="Cambria" w:eastAsia="Calibri" w:hAnsi="Cambria" w:cs="Arial"/>
          <w:sz w:val="24"/>
          <w:szCs w:val="24"/>
          <w:lang w:eastAsia="en-US"/>
        </w:rPr>
        <w:t>da</w:t>
      </w:r>
      <w:r w:rsidRPr="00AA5C38">
        <w:rPr>
          <w:rFonts w:ascii="Cambria" w:eastAsia="Arial" w:hAnsi="Cambria" w:cs="Arial"/>
          <w:sz w:val="24"/>
          <w:szCs w:val="24"/>
          <w:lang w:eastAsia="en-US"/>
        </w:rPr>
        <w:t xml:space="preserve"> </w:t>
      </w:r>
      <w:r w:rsidRPr="00AA5C38">
        <w:rPr>
          <w:rFonts w:ascii="Cambria" w:eastAsia="Calibri" w:hAnsi="Cambria" w:cs="Arial"/>
          <w:sz w:val="24"/>
          <w:szCs w:val="24"/>
          <w:lang w:eastAsia="en-US"/>
        </w:rPr>
        <w:t>Lei</w:t>
      </w:r>
      <w:r w:rsidRPr="00AA5C38">
        <w:rPr>
          <w:rFonts w:ascii="Cambria" w:eastAsia="Arial" w:hAnsi="Cambria" w:cs="Arial"/>
          <w:sz w:val="24"/>
          <w:szCs w:val="24"/>
          <w:lang w:eastAsia="en-US"/>
        </w:rPr>
        <w:t xml:space="preserve"> </w:t>
      </w:r>
      <w:r w:rsidRPr="00AA5C38">
        <w:rPr>
          <w:rFonts w:ascii="Cambria" w:eastAsia="Calibri" w:hAnsi="Cambria" w:cs="Arial"/>
          <w:sz w:val="24"/>
          <w:szCs w:val="24"/>
          <w:lang w:eastAsia="en-US"/>
        </w:rPr>
        <w:t>Federal</w:t>
      </w:r>
      <w:r w:rsidRPr="00AA5C38">
        <w:rPr>
          <w:rFonts w:ascii="Cambria" w:eastAsia="Arial" w:hAnsi="Cambria" w:cs="Arial"/>
          <w:sz w:val="24"/>
          <w:szCs w:val="24"/>
          <w:lang w:eastAsia="en-US"/>
        </w:rPr>
        <w:t xml:space="preserve"> </w:t>
      </w:r>
      <w:r w:rsidRPr="00AA5C38">
        <w:rPr>
          <w:rFonts w:ascii="Cambria" w:eastAsia="Calibri" w:hAnsi="Cambria" w:cs="Arial"/>
          <w:sz w:val="24"/>
          <w:szCs w:val="24"/>
          <w:lang w:eastAsia="en-US"/>
        </w:rPr>
        <w:t>nº</w:t>
      </w:r>
      <w:r w:rsidRPr="00AA5C38">
        <w:rPr>
          <w:rFonts w:ascii="Cambria" w:eastAsia="Arial" w:hAnsi="Cambria" w:cs="Arial"/>
          <w:sz w:val="24"/>
          <w:szCs w:val="24"/>
          <w:lang w:eastAsia="en-US"/>
        </w:rPr>
        <w:t xml:space="preserve"> </w:t>
      </w:r>
      <w:r w:rsidRPr="00AA5C38">
        <w:rPr>
          <w:rFonts w:ascii="Cambria" w:eastAsia="Calibri" w:hAnsi="Cambria" w:cs="Arial"/>
          <w:sz w:val="24"/>
          <w:szCs w:val="24"/>
          <w:lang w:eastAsia="en-US"/>
        </w:rPr>
        <w:t>8.666/93.</w:t>
      </w:r>
    </w:p>
    <w:p w14:paraId="7D2D7D8A" w14:textId="77777777" w:rsidR="00AA5C38" w:rsidRPr="00AA5C38" w:rsidRDefault="00AA5C38" w:rsidP="00AA5C38">
      <w:pPr>
        <w:spacing w:after="0" w:line="240" w:lineRule="auto"/>
        <w:jc w:val="both"/>
        <w:rPr>
          <w:rFonts w:ascii="Cambria" w:eastAsia="Calibri" w:hAnsi="Cambria" w:cs="Arial"/>
          <w:sz w:val="24"/>
          <w:szCs w:val="24"/>
          <w:lang w:eastAsia="en-US"/>
        </w:rPr>
      </w:pPr>
    </w:p>
    <w:p w14:paraId="55360C65" w14:textId="77777777" w:rsidR="00AA5C38" w:rsidRPr="00AA5C38" w:rsidRDefault="00AA5C38" w:rsidP="00AA5C38">
      <w:pPr>
        <w:spacing w:after="0" w:line="240" w:lineRule="auto"/>
        <w:jc w:val="both"/>
        <w:rPr>
          <w:rFonts w:ascii="Cambria" w:eastAsia="Calibri" w:hAnsi="Cambria" w:cs="Arial"/>
          <w:sz w:val="24"/>
          <w:szCs w:val="24"/>
          <w:lang w:eastAsia="en-US"/>
        </w:rPr>
      </w:pPr>
      <w:r w:rsidRPr="00AA5C38">
        <w:rPr>
          <w:rFonts w:ascii="Cambria" w:eastAsia="Calibri" w:hAnsi="Cambria" w:cs="Arial"/>
          <w:sz w:val="24"/>
          <w:szCs w:val="24"/>
          <w:lang w:eastAsia="en-US"/>
        </w:rPr>
        <w:t>10.3</w:t>
      </w:r>
      <w:r w:rsidRPr="00AA5C38">
        <w:rPr>
          <w:rFonts w:ascii="Cambria" w:eastAsia="Arial" w:hAnsi="Cambria" w:cs="Arial"/>
          <w:sz w:val="24"/>
          <w:szCs w:val="24"/>
          <w:lang w:eastAsia="en-US"/>
        </w:rPr>
        <w:t xml:space="preserve"> – </w:t>
      </w:r>
      <w:r w:rsidRPr="00AA5C38">
        <w:rPr>
          <w:rFonts w:ascii="Cambria" w:eastAsia="Calibri" w:hAnsi="Cambria" w:cs="Arial"/>
          <w:sz w:val="24"/>
          <w:szCs w:val="24"/>
          <w:lang w:eastAsia="en-US"/>
        </w:rPr>
        <w:t>Dar-se-á</w:t>
      </w:r>
      <w:r w:rsidRPr="00AA5C38">
        <w:rPr>
          <w:rFonts w:ascii="Cambria" w:eastAsia="Arial" w:hAnsi="Cambria" w:cs="Arial"/>
          <w:sz w:val="24"/>
          <w:szCs w:val="24"/>
          <w:lang w:eastAsia="en-US"/>
        </w:rPr>
        <w:t xml:space="preserve"> </w:t>
      </w:r>
      <w:r w:rsidRPr="00AA5C38">
        <w:rPr>
          <w:rFonts w:ascii="Cambria" w:eastAsia="Calibri" w:hAnsi="Cambria" w:cs="Arial"/>
          <w:sz w:val="24"/>
          <w:szCs w:val="24"/>
          <w:lang w:eastAsia="en-US"/>
        </w:rPr>
        <w:t>rescisão</w:t>
      </w:r>
      <w:r w:rsidRPr="00AA5C38">
        <w:rPr>
          <w:rFonts w:ascii="Cambria" w:eastAsia="Arial" w:hAnsi="Cambria" w:cs="Arial"/>
          <w:sz w:val="24"/>
          <w:szCs w:val="24"/>
          <w:lang w:eastAsia="en-US"/>
        </w:rPr>
        <w:t xml:space="preserve"> </w:t>
      </w:r>
      <w:r w:rsidRPr="00AA5C38">
        <w:rPr>
          <w:rFonts w:ascii="Cambria" w:eastAsia="Calibri" w:hAnsi="Cambria" w:cs="Arial"/>
          <w:sz w:val="24"/>
          <w:szCs w:val="24"/>
          <w:lang w:eastAsia="en-US"/>
        </w:rPr>
        <w:t>contratual</w:t>
      </w:r>
      <w:r w:rsidRPr="00AA5C38">
        <w:rPr>
          <w:rFonts w:ascii="Cambria" w:eastAsia="Arial" w:hAnsi="Cambria" w:cs="Arial"/>
          <w:sz w:val="24"/>
          <w:szCs w:val="24"/>
          <w:lang w:eastAsia="en-US"/>
        </w:rPr>
        <w:t xml:space="preserve"> </w:t>
      </w:r>
      <w:r w:rsidRPr="00AA5C38">
        <w:rPr>
          <w:rFonts w:ascii="Cambria" w:eastAsia="Calibri" w:hAnsi="Cambria" w:cs="Arial"/>
          <w:sz w:val="24"/>
          <w:szCs w:val="24"/>
          <w:lang w:eastAsia="en-US"/>
        </w:rPr>
        <w:t>das</w:t>
      </w:r>
      <w:r w:rsidRPr="00AA5C38">
        <w:rPr>
          <w:rFonts w:ascii="Cambria" w:eastAsia="Arial" w:hAnsi="Cambria" w:cs="Arial"/>
          <w:sz w:val="24"/>
          <w:szCs w:val="24"/>
          <w:lang w:eastAsia="en-US"/>
        </w:rPr>
        <w:t xml:space="preserve"> </w:t>
      </w:r>
      <w:r w:rsidRPr="00AA5C38">
        <w:rPr>
          <w:rFonts w:ascii="Cambria" w:eastAsia="Calibri" w:hAnsi="Cambria" w:cs="Arial"/>
          <w:sz w:val="24"/>
          <w:szCs w:val="24"/>
          <w:lang w:eastAsia="en-US"/>
        </w:rPr>
        <w:t>partes</w:t>
      </w:r>
      <w:r w:rsidRPr="00AA5C38">
        <w:rPr>
          <w:rFonts w:ascii="Cambria" w:eastAsia="Arial" w:hAnsi="Cambria" w:cs="Arial"/>
          <w:sz w:val="24"/>
          <w:szCs w:val="24"/>
          <w:lang w:eastAsia="en-US"/>
        </w:rPr>
        <w:t xml:space="preserve"> </w:t>
      </w:r>
      <w:r w:rsidRPr="00AA5C38">
        <w:rPr>
          <w:rFonts w:ascii="Cambria" w:eastAsia="Calibri" w:hAnsi="Cambria" w:cs="Arial"/>
          <w:sz w:val="24"/>
          <w:szCs w:val="24"/>
          <w:lang w:eastAsia="en-US"/>
        </w:rPr>
        <w:t>nos</w:t>
      </w:r>
      <w:r w:rsidRPr="00AA5C38">
        <w:rPr>
          <w:rFonts w:ascii="Cambria" w:eastAsia="Arial" w:hAnsi="Cambria" w:cs="Arial"/>
          <w:sz w:val="24"/>
          <w:szCs w:val="24"/>
          <w:lang w:eastAsia="en-US"/>
        </w:rPr>
        <w:t xml:space="preserve"> </w:t>
      </w:r>
      <w:r w:rsidRPr="00AA5C38">
        <w:rPr>
          <w:rFonts w:ascii="Cambria" w:eastAsia="Calibri" w:hAnsi="Cambria" w:cs="Arial"/>
          <w:sz w:val="24"/>
          <w:szCs w:val="24"/>
          <w:lang w:eastAsia="en-US"/>
        </w:rPr>
        <w:t>termos</w:t>
      </w:r>
      <w:r w:rsidRPr="00AA5C38">
        <w:rPr>
          <w:rFonts w:ascii="Cambria" w:eastAsia="Arial" w:hAnsi="Cambria" w:cs="Arial"/>
          <w:sz w:val="24"/>
          <w:szCs w:val="24"/>
          <w:lang w:eastAsia="en-US"/>
        </w:rPr>
        <w:t xml:space="preserve"> </w:t>
      </w:r>
      <w:r w:rsidRPr="00AA5C38">
        <w:rPr>
          <w:rFonts w:ascii="Cambria" w:eastAsia="Calibri" w:hAnsi="Cambria" w:cs="Arial"/>
          <w:sz w:val="24"/>
          <w:szCs w:val="24"/>
          <w:lang w:eastAsia="en-US"/>
        </w:rPr>
        <w:t>da</w:t>
      </w:r>
      <w:r w:rsidRPr="00AA5C38">
        <w:rPr>
          <w:rFonts w:ascii="Cambria" w:eastAsia="Arial" w:hAnsi="Cambria" w:cs="Arial"/>
          <w:sz w:val="24"/>
          <w:szCs w:val="24"/>
          <w:lang w:eastAsia="en-US"/>
        </w:rPr>
        <w:t xml:space="preserve"> </w:t>
      </w:r>
      <w:r w:rsidRPr="00AA5C38">
        <w:rPr>
          <w:rFonts w:ascii="Cambria" w:eastAsia="Calibri" w:hAnsi="Cambria" w:cs="Arial"/>
          <w:sz w:val="24"/>
          <w:szCs w:val="24"/>
          <w:lang w:eastAsia="en-US"/>
        </w:rPr>
        <w:t>aplicação</w:t>
      </w:r>
      <w:r w:rsidRPr="00AA5C38">
        <w:rPr>
          <w:rFonts w:ascii="Cambria" w:eastAsia="Arial" w:hAnsi="Cambria" w:cs="Arial"/>
          <w:sz w:val="24"/>
          <w:szCs w:val="24"/>
          <w:lang w:eastAsia="en-US"/>
        </w:rPr>
        <w:t xml:space="preserve"> </w:t>
      </w:r>
      <w:r w:rsidRPr="00AA5C38">
        <w:rPr>
          <w:rFonts w:ascii="Cambria" w:eastAsia="Calibri" w:hAnsi="Cambria" w:cs="Arial"/>
          <w:sz w:val="24"/>
          <w:szCs w:val="24"/>
          <w:lang w:eastAsia="en-US"/>
        </w:rPr>
        <w:t>do</w:t>
      </w:r>
      <w:r w:rsidRPr="00AA5C38">
        <w:rPr>
          <w:rFonts w:ascii="Cambria" w:eastAsia="Arial" w:hAnsi="Cambria" w:cs="Arial"/>
          <w:sz w:val="24"/>
          <w:szCs w:val="24"/>
          <w:lang w:eastAsia="en-US"/>
        </w:rPr>
        <w:t xml:space="preserve"> </w:t>
      </w:r>
      <w:r w:rsidRPr="00AA5C38">
        <w:rPr>
          <w:rFonts w:ascii="Cambria" w:eastAsia="Calibri" w:hAnsi="Cambria" w:cs="Arial"/>
          <w:sz w:val="24"/>
          <w:szCs w:val="24"/>
          <w:lang w:eastAsia="en-US"/>
        </w:rPr>
        <w:t>Artigo</w:t>
      </w:r>
      <w:r w:rsidRPr="00AA5C38">
        <w:rPr>
          <w:rFonts w:ascii="Cambria" w:eastAsia="Arial" w:hAnsi="Cambria" w:cs="Arial"/>
          <w:sz w:val="24"/>
          <w:szCs w:val="24"/>
          <w:lang w:eastAsia="en-US"/>
        </w:rPr>
        <w:t xml:space="preserve"> </w:t>
      </w:r>
      <w:r w:rsidRPr="00AA5C38">
        <w:rPr>
          <w:rFonts w:ascii="Cambria" w:eastAsia="Calibri" w:hAnsi="Cambria" w:cs="Arial"/>
          <w:sz w:val="24"/>
          <w:szCs w:val="24"/>
          <w:lang w:eastAsia="en-US"/>
        </w:rPr>
        <w:t>77,</w:t>
      </w:r>
      <w:r w:rsidRPr="00AA5C38">
        <w:rPr>
          <w:rFonts w:ascii="Cambria" w:eastAsia="Arial" w:hAnsi="Cambria" w:cs="Arial"/>
          <w:sz w:val="24"/>
          <w:szCs w:val="24"/>
          <w:lang w:eastAsia="en-US"/>
        </w:rPr>
        <w:t xml:space="preserve"> </w:t>
      </w:r>
      <w:r w:rsidRPr="00AA5C38">
        <w:rPr>
          <w:rFonts w:ascii="Cambria" w:eastAsia="Calibri" w:hAnsi="Cambria" w:cs="Arial"/>
          <w:sz w:val="24"/>
          <w:szCs w:val="24"/>
          <w:lang w:eastAsia="en-US"/>
        </w:rPr>
        <w:t>78,</w:t>
      </w:r>
      <w:r w:rsidRPr="00AA5C38">
        <w:rPr>
          <w:rFonts w:ascii="Cambria" w:eastAsia="Arial" w:hAnsi="Cambria" w:cs="Arial"/>
          <w:sz w:val="24"/>
          <w:szCs w:val="24"/>
          <w:lang w:eastAsia="en-US"/>
        </w:rPr>
        <w:t xml:space="preserve"> </w:t>
      </w:r>
      <w:r w:rsidRPr="00AA5C38">
        <w:rPr>
          <w:rFonts w:ascii="Cambria" w:eastAsia="Calibri" w:hAnsi="Cambria" w:cs="Arial"/>
          <w:sz w:val="24"/>
          <w:szCs w:val="24"/>
          <w:lang w:eastAsia="en-US"/>
        </w:rPr>
        <w:t>79</w:t>
      </w:r>
      <w:r w:rsidRPr="00AA5C38">
        <w:rPr>
          <w:rFonts w:ascii="Cambria" w:eastAsia="Arial" w:hAnsi="Cambria" w:cs="Arial"/>
          <w:sz w:val="24"/>
          <w:szCs w:val="24"/>
          <w:lang w:eastAsia="en-US"/>
        </w:rPr>
        <w:t xml:space="preserve"> </w:t>
      </w:r>
      <w:r w:rsidRPr="00AA5C38">
        <w:rPr>
          <w:rFonts w:ascii="Cambria" w:eastAsia="Calibri" w:hAnsi="Cambria" w:cs="Arial"/>
          <w:sz w:val="24"/>
          <w:szCs w:val="24"/>
          <w:lang w:eastAsia="en-US"/>
        </w:rPr>
        <w:t>e</w:t>
      </w:r>
      <w:r w:rsidRPr="00AA5C38">
        <w:rPr>
          <w:rFonts w:ascii="Cambria" w:eastAsia="Arial" w:hAnsi="Cambria" w:cs="Arial"/>
          <w:sz w:val="24"/>
          <w:szCs w:val="24"/>
          <w:lang w:eastAsia="en-US"/>
        </w:rPr>
        <w:t xml:space="preserve"> </w:t>
      </w:r>
      <w:r w:rsidRPr="00AA5C38">
        <w:rPr>
          <w:rFonts w:ascii="Cambria" w:eastAsia="Calibri" w:hAnsi="Cambria" w:cs="Arial"/>
          <w:sz w:val="24"/>
          <w:szCs w:val="24"/>
          <w:lang w:eastAsia="en-US"/>
        </w:rPr>
        <w:t>80</w:t>
      </w:r>
      <w:r w:rsidRPr="00AA5C38">
        <w:rPr>
          <w:rFonts w:ascii="Cambria" w:eastAsia="Arial" w:hAnsi="Cambria" w:cs="Arial"/>
          <w:sz w:val="24"/>
          <w:szCs w:val="24"/>
          <w:lang w:eastAsia="en-US"/>
        </w:rPr>
        <w:t xml:space="preserve"> </w:t>
      </w:r>
      <w:r w:rsidRPr="00AA5C38">
        <w:rPr>
          <w:rFonts w:ascii="Cambria" w:eastAsia="Calibri" w:hAnsi="Cambria" w:cs="Arial"/>
          <w:sz w:val="24"/>
          <w:szCs w:val="24"/>
          <w:lang w:eastAsia="en-US"/>
        </w:rPr>
        <w:t>da</w:t>
      </w:r>
      <w:r w:rsidRPr="00AA5C38">
        <w:rPr>
          <w:rFonts w:ascii="Cambria" w:eastAsia="Arial" w:hAnsi="Cambria" w:cs="Arial"/>
          <w:sz w:val="24"/>
          <w:szCs w:val="24"/>
          <w:lang w:eastAsia="en-US"/>
        </w:rPr>
        <w:t xml:space="preserve"> </w:t>
      </w:r>
      <w:r w:rsidRPr="00AA5C38">
        <w:rPr>
          <w:rFonts w:ascii="Cambria" w:eastAsia="Calibri" w:hAnsi="Cambria" w:cs="Arial"/>
          <w:sz w:val="24"/>
          <w:szCs w:val="24"/>
          <w:lang w:eastAsia="en-US"/>
        </w:rPr>
        <w:t>Lei</w:t>
      </w:r>
      <w:r w:rsidRPr="00AA5C38">
        <w:rPr>
          <w:rFonts w:ascii="Cambria" w:eastAsia="Arial" w:hAnsi="Cambria" w:cs="Arial"/>
          <w:sz w:val="24"/>
          <w:szCs w:val="24"/>
          <w:lang w:eastAsia="en-US"/>
        </w:rPr>
        <w:t xml:space="preserve"> </w:t>
      </w:r>
      <w:r w:rsidRPr="00AA5C38">
        <w:rPr>
          <w:rFonts w:ascii="Cambria" w:eastAsia="Calibri" w:hAnsi="Cambria" w:cs="Arial"/>
          <w:sz w:val="24"/>
          <w:szCs w:val="24"/>
          <w:lang w:eastAsia="en-US"/>
        </w:rPr>
        <w:t>Federal</w:t>
      </w:r>
      <w:r w:rsidRPr="00AA5C38">
        <w:rPr>
          <w:rFonts w:ascii="Cambria" w:eastAsia="Arial" w:hAnsi="Cambria" w:cs="Arial"/>
          <w:sz w:val="24"/>
          <w:szCs w:val="24"/>
          <w:lang w:eastAsia="en-US"/>
        </w:rPr>
        <w:t xml:space="preserve"> </w:t>
      </w:r>
      <w:r w:rsidRPr="00AA5C38">
        <w:rPr>
          <w:rFonts w:ascii="Cambria" w:eastAsia="Calibri" w:hAnsi="Cambria" w:cs="Arial"/>
          <w:sz w:val="24"/>
          <w:szCs w:val="24"/>
          <w:lang w:eastAsia="en-US"/>
        </w:rPr>
        <w:t>n°</w:t>
      </w:r>
      <w:r w:rsidRPr="00AA5C38">
        <w:rPr>
          <w:rFonts w:ascii="Cambria" w:eastAsia="Arial" w:hAnsi="Cambria" w:cs="Arial"/>
          <w:sz w:val="24"/>
          <w:szCs w:val="24"/>
          <w:lang w:eastAsia="en-US"/>
        </w:rPr>
        <w:t xml:space="preserve"> </w:t>
      </w:r>
      <w:r w:rsidRPr="00AA5C38">
        <w:rPr>
          <w:rFonts w:ascii="Cambria" w:eastAsia="Calibri" w:hAnsi="Cambria" w:cs="Arial"/>
          <w:sz w:val="24"/>
          <w:szCs w:val="24"/>
          <w:lang w:eastAsia="en-US"/>
        </w:rPr>
        <w:t>8.666</w:t>
      </w:r>
      <w:r w:rsidRPr="00AA5C38">
        <w:rPr>
          <w:rFonts w:ascii="Cambria" w:eastAsia="Arial" w:hAnsi="Cambria" w:cs="Arial"/>
          <w:sz w:val="24"/>
          <w:szCs w:val="24"/>
          <w:lang w:eastAsia="en-US"/>
        </w:rPr>
        <w:t xml:space="preserve"> </w:t>
      </w:r>
      <w:r w:rsidRPr="00AA5C38">
        <w:rPr>
          <w:rFonts w:ascii="Cambria" w:eastAsia="Calibri" w:hAnsi="Cambria" w:cs="Arial"/>
          <w:sz w:val="24"/>
          <w:szCs w:val="24"/>
          <w:lang w:eastAsia="en-US"/>
        </w:rPr>
        <w:t>de</w:t>
      </w:r>
      <w:r w:rsidRPr="00AA5C38">
        <w:rPr>
          <w:rFonts w:ascii="Cambria" w:eastAsia="Arial" w:hAnsi="Cambria" w:cs="Arial"/>
          <w:sz w:val="24"/>
          <w:szCs w:val="24"/>
          <w:lang w:eastAsia="en-US"/>
        </w:rPr>
        <w:t xml:space="preserve"> </w:t>
      </w:r>
      <w:r w:rsidRPr="00AA5C38">
        <w:rPr>
          <w:rFonts w:ascii="Cambria" w:eastAsia="Calibri" w:hAnsi="Cambria" w:cs="Arial"/>
          <w:sz w:val="24"/>
          <w:szCs w:val="24"/>
          <w:lang w:eastAsia="en-US"/>
        </w:rPr>
        <w:t>21/06/93.</w:t>
      </w:r>
    </w:p>
    <w:p w14:paraId="158662E0" w14:textId="77777777" w:rsidR="00AA5C38" w:rsidRPr="00AA5C38" w:rsidRDefault="00AA5C38" w:rsidP="00AA5C38">
      <w:pPr>
        <w:spacing w:after="0" w:line="240" w:lineRule="auto"/>
        <w:ind w:right="-35"/>
        <w:jc w:val="both"/>
        <w:rPr>
          <w:rFonts w:ascii="Cambria" w:eastAsia="Calibri" w:hAnsi="Cambria" w:cs="Arial"/>
          <w:b/>
          <w:bCs/>
          <w:sz w:val="24"/>
          <w:szCs w:val="24"/>
          <w:lang w:eastAsia="en-US"/>
        </w:rPr>
      </w:pPr>
    </w:p>
    <w:p w14:paraId="5F8BD93B" w14:textId="77777777" w:rsidR="00AA5C38" w:rsidRPr="00AA5C38" w:rsidRDefault="00AA5C38" w:rsidP="00AA5C38">
      <w:pPr>
        <w:spacing w:after="0" w:line="240" w:lineRule="auto"/>
        <w:ind w:right="-35"/>
        <w:jc w:val="both"/>
        <w:rPr>
          <w:rFonts w:ascii="Cambria" w:eastAsia="Calibri" w:hAnsi="Cambria" w:cs="Arial"/>
          <w:b/>
          <w:bCs/>
          <w:sz w:val="24"/>
          <w:szCs w:val="24"/>
          <w:lang w:eastAsia="en-US"/>
        </w:rPr>
      </w:pPr>
    </w:p>
    <w:p w14:paraId="13198C92" w14:textId="77777777" w:rsidR="00AA5C38" w:rsidRPr="00AA5C38" w:rsidRDefault="00AA5C38" w:rsidP="00AA5C38">
      <w:pPr>
        <w:numPr>
          <w:ilvl w:val="0"/>
          <w:numId w:val="16"/>
        </w:num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Cambria" w:eastAsia="Calibri" w:hAnsi="Cambria" w:cs="Arial"/>
          <w:b/>
          <w:color w:val="000000"/>
          <w:sz w:val="24"/>
          <w:szCs w:val="24"/>
          <w:lang w:eastAsia="en-US"/>
        </w:rPr>
      </w:pPr>
      <w:r w:rsidRPr="00AA5C38">
        <w:rPr>
          <w:rFonts w:ascii="Cambria" w:eastAsia="Calibri" w:hAnsi="Cambria" w:cs="Arial"/>
          <w:b/>
          <w:color w:val="000000"/>
          <w:sz w:val="24"/>
          <w:szCs w:val="24"/>
          <w:lang w:eastAsia="en-US"/>
        </w:rPr>
        <w:t>DO REAJUSTE E REVISÃO</w:t>
      </w:r>
    </w:p>
    <w:p w14:paraId="5632723D" w14:textId="77777777" w:rsidR="00AA5C38" w:rsidRPr="00AA5C38" w:rsidRDefault="00AA5C38" w:rsidP="00AA5C38">
      <w:pPr>
        <w:spacing w:after="0" w:line="240" w:lineRule="auto"/>
        <w:ind w:right="-35"/>
        <w:jc w:val="both"/>
        <w:rPr>
          <w:rFonts w:ascii="Cambria" w:eastAsia="Calibri" w:hAnsi="Cambria" w:cs="Arial"/>
          <w:b/>
          <w:bCs/>
          <w:sz w:val="24"/>
          <w:szCs w:val="24"/>
          <w:lang w:eastAsia="en-US"/>
        </w:rPr>
      </w:pPr>
    </w:p>
    <w:p w14:paraId="685566A6" w14:textId="77777777" w:rsidR="00AA5C38" w:rsidRPr="00AA5C38" w:rsidRDefault="00AA5C38" w:rsidP="00AA5C38">
      <w:pPr>
        <w:autoSpaceDE w:val="0"/>
        <w:autoSpaceDN w:val="0"/>
        <w:adjustRightInd w:val="0"/>
        <w:spacing w:after="0" w:line="240" w:lineRule="auto"/>
        <w:jc w:val="both"/>
        <w:rPr>
          <w:rFonts w:ascii="Calibri" w:eastAsia="Calibri" w:hAnsi="Calibri" w:cs="Calibri"/>
          <w:b/>
          <w:bCs/>
          <w:sz w:val="24"/>
          <w:szCs w:val="24"/>
        </w:rPr>
      </w:pPr>
      <w:r w:rsidRPr="00AA5C38">
        <w:rPr>
          <w:rFonts w:ascii="Calibri" w:eastAsia="Calibri" w:hAnsi="Calibri" w:cs="Calibri"/>
          <w:b/>
          <w:bCs/>
          <w:sz w:val="24"/>
          <w:szCs w:val="24"/>
        </w:rPr>
        <w:lastRenderedPageBreak/>
        <w:t>1</w:t>
      </w:r>
      <w:r w:rsidRPr="00AA5C38">
        <w:rPr>
          <w:rFonts w:ascii="Calibri" w:eastAsia="Calibri" w:hAnsi="Calibri" w:cs="Calibri"/>
          <w:b/>
          <w:bCs/>
          <w:sz w:val="24"/>
          <w:szCs w:val="24"/>
          <w:lang w:eastAsia="en-US"/>
        </w:rPr>
        <w:t>1</w:t>
      </w:r>
      <w:r w:rsidRPr="00AA5C38">
        <w:rPr>
          <w:rFonts w:ascii="Calibri" w:eastAsia="Calibri" w:hAnsi="Calibri" w:cs="Calibri"/>
          <w:b/>
          <w:bCs/>
          <w:sz w:val="24"/>
          <w:szCs w:val="24"/>
        </w:rPr>
        <w:t>.1 - DO REAJUSTE</w:t>
      </w:r>
    </w:p>
    <w:p w14:paraId="2F4FDC00" w14:textId="77777777" w:rsidR="00AA5C38" w:rsidRPr="00AA5C38" w:rsidRDefault="00AA5C38" w:rsidP="00AA5C38">
      <w:pPr>
        <w:autoSpaceDE w:val="0"/>
        <w:autoSpaceDN w:val="0"/>
        <w:adjustRightInd w:val="0"/>
        <w:spacing w:after="0" w:line="240" w:lineRule="auto"/>
        <w:jc w:val="both"/>
        <w:rPr>
          <w:rFonts w:ascii="Calibri" w:eastAsia="Calibri" w:hAnsi="Calibri" w:cs="Calibri"/>
          <w:sz w:val="24"/>
          <w:szCs w:val="24"/>
        </w:rPr>
      </w:pPr>
      <w:r w:rsidRPr="00AA5C38">
        <w:rPr>
          <w:rFonts w:ascii="Calibri" w:eastAsia="Calibri" w:hAnsi="Calibri" w:cs="Calibri"/>
          <w:sz w:val="24"/>
          <w:szCs w:val="24"/>
        </w:rPr>
        <w:t>a) Caso o procedimento seja aditivado contratualmente, vindo a atingir 12 (doze) meses de contrato, os valores pactuados poderão ser reajustados depois de decorridos 12 (doze) meses da data de apresentação das propostas, com base no IGP-M, acumulado desde o mês da abertura das Propostas até o mês de aplicação do reajuste, a menos que seja criado índice setorial oficial, obrigatoriamente imposto pela União.</w:t>
      </w:r>
    </w:p>
    <w:p w14:paraId="25B7C2D8" w14:textId="77777777" w:rsidR="00AA5C38" w:rsidRPr="00AA5C38" w:rsidRDefault="00AA5C38" w:rsidP="00AA5C38">
      <w:pPr>
        <w:autoSpaceDE w:val="0"/>
        <w:autoSpaceDN w:val="0"/>
        <w:adjustRightInd w:val="0"/>
        <w:spacing w:after="0" w:line="240" w:lineRule="auto"/>
        <w:jc w:val="both"/>
        <w:rPr>
          <w:rFonts w:ascii="Calibri" w:eastAsia="Calibri" w:hAnsi="Calibri" w:cs="Calibri"/>
          <w:sz w:val="24"/>
          <w:szCs w:val="24"/>
        </w:rPr>
      </w:pPr>
    </w:p>
    <w:p w14:paraId="15BA9FF4" w14:textId="77777777" w:rsidR="00AA5C38" w:rsidRPr="00AA5C38" w:rsidRDefault="00AA5C38" w:rsidP="00AA5C38">
      <w:pPr>
        <w:autoSpaceDE w:val="0"/>
        <w:autoSpaceDN w:val="0"/>
        <w:adjustRightInd w:val="0"/>
        <w:spacing w:after="0" w:line="240" w:lineRule="auto"/>
        <w:jc w:val="both"/>
        <w:rPr>
          <w:rFonts w:ascii="Calibri" w:eastAsia="Calibri" w:hAnsi="Calibri" w:cs="Calibri"/>
          <w:sz w:val="24"/>
          <w:szCs w:val="24"/>
        </w:rPr>
      </w:pPr>
      <w:r w:rsidRPr="00AA5C38">
        <w:rPr>
          <w:rFonts w:ascii="Calibri" w:eastAsia="Calibri" w:hAnsi="Calibri" w:cs="Calibri"/>
          <w:sz w:val="24"/>
          <w:szCs w:val="24"/>
        </w:rPr>
        <w:t>b) Será realizada revisão do valor dos serviços, para mais ou para menos, nos seguintes casos:</w:t>
      </w:r>
    </w:p>
    <w:p w14:paraId="3397120F" w14:textId="77777777" w:rsidR="00AA5C38" w:rsidRPr="00AA5C38" w:rsidRDefault="00AA5C38" w:rsidP="00AA5C38">
      <w:pPr>
        <w:autoSpaceDE w:val="0"/>
        <w:autoSpaceDN w:val="0"/>
        <w:adjustRightInd w:val="0"/>
        <w:spacing w:after="0" w:line="240" w:lineRule="auto"/>
        <w:jc w:val="both"/>
        <w:rPr>
          <w:rFonts w:ascii="Calibri" w:eastAsia="Calibri" w:hAnsi="Calibri" w:cs="Calibri"/>
          <w:sz w:val="24"/>
          <w:szCs w:val="24"/>
        </w:rPr>
      </w:pPr>
    </w:p>
    <w:p w14:paraId="459C88B0" w14:textId="77777777" w:rsidR="00AA5C38" w:rsidRPr="00AA5C38" w:rsidRDefault="00AA5C38" w:rsidP="00AA5C38">
      <w:pPr>
        <w:autoSpaceDE w:val="0"/>
        <w:autoSpaceDN w:val="0"/>
        <w:adjustRightInd w:val="0"/>
        <w:spacing w:after="0" w:line="240" w:lineRule="auto"/>
        <w:ind w:left="567"/>
        <w:jc w:val="both"/>
        <w:rPr>
          <w:rFonts w:ascii="Calibri" w:eastAsia="Calibri" w:hAnsi="Calibri" w:cs="Calibri"/>
          <w:sz w:val="24"/>
          <w:szCs w:val="24"/>
        </w:rPr>
      </w:pPr>
      <w:r w:rsidRPr="00AA5C38">
        <w:rPr>
          <w:rFonts w:ascii="Calibri" w:eastAsia="Calibri" w:hAnsi="Calibri" w:cs="Calibri"/>
          <w:sz w:val="24"/>
          <w:szCs w:val="24"/>
        </w:rPr>
        <w:t>I. Quando houver modificação unilateral do contrato, imposta pelo Município e que importe em alteração de custos, devidamente comprovada por probatório pela Contratada;</w:t>
      </w:r>
    </w:p>
    <w:p w14:paraId="2134AD78" w14:textId="77777777" w:rsidR="00AA5C38" w:rsidRPr="00AA5C38" w:rsidRDefault="00AA5C38" w:rsidP="00AA5C38">
      <w:pPr>
        <w:autoSpaceDE w:val="0"/>
        <w:autoSpaceDN w:val="0"/>
        <w:adjustRightInd w:val="0"/>
        <w:spacing w:after="0" w:line="240" w:lineRule="auto"/>
        <w:ind w:left="567"/>
        <w:jc w:val="both"/>
        <w:rPr>
          <w:rFonts w:ascii="Calibri" w:eastAsia="Calibri" w:hAnsi="Calibri" w:cs="Calibri"/>
          <w:sz w:val="24"/>
          <w:szCs w:val="24"/>
        </w:rPr>
      </w:pPr>
    </w:p>
    <w:p w14:paraId="7CEF8CC9" w14:textId="77777777" w:rsidR="00AA5C38" w:rsidRPr="00AA5C38" w:rsidRDefault="00AA5C38" w:rsidP="00AA5C38">
      <w:pPr>
        <w:autoSpaceDE w:val="0"/>
        <w:autoSpaceDN w:val="0"/>
        <w:adjustRightInd w:val="0"/>
        <w:spacing w:after="0" w:line="240" w:lineRule="auto"/>
        <w:ind w:left="567"/>
        <w:jc w:val="both"/>
        <w:rPr>
          <w:rFonts w:ascii="Calibri" w:eastAsia="Calibri" w:hAnsi="Calibri" w:cs="Calibri"/>
          <w:sz w:val="24"/>
          <w:szCs w:val="24"/>
        </w:rPr>
      </w:pPr>
      <w:r w:rsidRPr="00AA5C38">
        <w:rPr>
          <w:rFonts w:ascii="Calibri" w:eastAsia="Calibri" w:hAnsi="Calibri" w:cs="Calibri"/>
          <w:sz w:val="24"/>
          <w:szCs w:val="24"/>
        </w:rPr>
        <w:t>II. Sempre que forem criados, extintos ou alterados tributos ou encargos legais ou sobrevierem disposições legais, ocorridas após a data de apresentação da Proposta objeto desta Licitação, de comprovada repercussão nos custos da Contratada; e</w:t>
      </w:r>
    </w:p>
    <w:p w14:paraId="0CF90411" w14:textId="77777777" w:rsidR="00AA5C38" w:rsidRPr="00AA5C38" w:rsidRDefault="00AA5C38" w:rsidP="00AA5C38">
      <w:pPr>
        <w:autoSpaceDE w:val="0"/>
        <w:autoSpaceDN w:val="0"/>
        <w:adjustRightInd w:val="0"/>
        <w:spacing w:after="0" w:line="240" w:lineRule="auto"/>
        <w:ind w:left="567"/>
        <w:jc w:val="both"/>
        <w:rPr>
          <w:rFonts w:ascii="Calibri" w:eastAsia="Calibri" w:hAnsi="Calibri" w:cs="Calibri"/>
          <w:sz w:val="24"/>
          <w:szCs w:val="24"/>
        </w:rPr>
      </w:pPr>
    </w:p>
    <w:p w14:paraId="481DBC31" w14:textId="77777777" w:rsidR="00AA5C38" w:rsidRPr="00AA5C38" w:rsidRDefault="00AA5C38" w:rsidP="00AA5C38">
      <w:pPr>
        <w:autoSpaceDE w:val="0"/>
        <w:autoSpaceDN w:val="0"/>
        <w:adjustRightInd w:val="0"/>
        <w:spacing w:after="0" w:line="240" w:lineRule="auto"/>
        <w:ind w:left="567"/>
        <w:jc w:val="both"/>
        <w:rPr>
          <w:rFonts w:ascii="Calibri" w:eastAsia="Calibri" w:hAnsi="Calibri" w:cs="Calibri"/>
          <w:sz w:val="24"/>
          <w:szCs w:val="24"/>
        </w:rPr>
      </w:pPr>
      <w:r w:rsidRPr="00AA5C38">
        <w:rPr>
          <w:rFonts w:ascii="Calibri" w:eastAsia="Calibri" w:hAnsi="Calibri" w:cs="Calibri"/>
          <w:sz w:val="24"/>
          <w:szCs w:val="24"/>
        </w:rPr>
        <w:t>III. Nos demais casos em que se aplique o art. 65 da Lei Federal nº 8.666/93 e suas alterações subsequentes, com exceção do §1º do mesmo artigo.</w:t>
      </w:r>
    </w:p>
    <w:p w14:paraId="37C99099" w14:textId="77777777" w:rsidR="00AA5C38" w:rsidRPr="00AA5C38" w:rsidRDefault="00AA5C38" w:rsidP="00AA5C38">
      <w:pPr>
        <w:autoSpaceDE w:val="0"/>
        <w:autoSpaceDN w:val="0"/>
        <w:adjustRightInd w:val="0"/>
        <w:spacing w:after="0" w:line="240" w:lineRule="auto"/>
        <w:jc w:val="both"/>
        <w:rPr>
          <w:rFonts w:ascii="Calibri" w:eastAsia="Calibri" w:hAnsi="Calibri" w:cs="Calibri"/>
          <w:b/>
          <w:bCs/>
          <w:sz w:val="24"/>
          <w:szCs w:val="24"/>
        </w:rPr>
      </w:pPr>
    </w:p>
    <w:p w14:paraId="4ABD0D88" w14:textId="77777777" w:rsidR="00AA5C38" w:rsidRPr="00AA5C38" w:rsidRDefault="00AA5C38" w:rsidP="00AA5C38">
      <w:pPr>
        <w:autoSpaceDE w:val="0"/>
        <w:autoSpaceDN w:val="0"/>
        <w:adjustRightInd w:val="0"/>
        <w:spacing w:after="0" w:line="240" w:lineRule="auto"/>
        <w:jc w:val="both"/>
        <w:rPr>
          <w:rFonts w:ascii="Calibri" w:eastAsia="Calibri" w:hAnsi="Calibri" w:cs="Calibri"/>
          <w:b/>
          <w:bCs/>
          <w:sz w:val="24"/>
          <w:szCs w:val="24"/>
        </w:rPr>
      </w:pPr>
      <w:r w:rsidRPr="00AA5C38">
        <w:rPr>
          <w:rFonts w:ascii="Calibri" w:eastAsia="Calibri" w:hAnsi="Calibri" w:cs="Calibri"/>
          <w:b/>
          <w:bCs/>
          <w:sz w:val="24"/>
          <w:szCs w:val="24"/>
          <w:lang w:eastAsia="en-US"/>
        </w:rPr>
        <w:t>11</w:t>
      </w:r>
      <w:r w:rsidRPr="00AA5C38">
        <w:rPr>
          <w:rFonts w:ascii="Calibri" w:eastAsia="Calibri" w:hAnsi="Calibri" w:cs="Calibri"/>
          <w:b/>
          <w:bCs/>
          <w:sz w:val="24"/>
          <w:szCs w:val="24"/>
        </w:rPr>
        <w:t>.2 - DA REVISÃO</w:t>
      </w:r>
    </w:p>
    <w:p w14:paraId="51BCECFA" w14:textId="77777777" w:rsidR="00AA5C38" w:rsidRPr="00AA5C38" w:rsidRDefault="00AA5C38" w:rsidP="00AA5C38">
      <w:pPr>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rPr>
        <w:t>a) Será assegurado à Contratada o estabelecimento do equilíbrio econômico-financeiro, na forma do art. 65, § 5º e § 6º da Lei Federal nº 8.666/93, a partir da data da assinatura do contrato.</w:t>
      </w:r>
    </w:p>
    <w:p w14:paraId="57DC131A" w14:textId="77777777" w:rsidR="00AA5C38" w:rsidRPr="00AA5C38" w:rsidRDefault="00AA5C38" w:rsidP="00AA5C38">
      <w:pPr>
        <w:spacing w:after="0" w:line="240" w:lineRule="auto"/>
        <w:ind w:right="-35"/>
        <w:jc w:val="both"/>
        <w:rPr>
          <w:rFonts w:ascii="Cambria" w:eastAsia="Calibri" w:hAnsi="Cambria" w:cs="Arial"/>
          <w:b/>
          <w:bCs/>
          <w:sz w:val="24"/>
          <w:szCs w:val="24"/>
          <w:lang w:eastAsia="en-US"/>
        </w:rPr>
      </w:pPr>
    </w:p>
    <w:p w14:paraId="30D5B5F2" w14:textId="77777777" w:rsidR="00AA5C38" w:rsidRPr="00AA5C38" w:rsidRDefault="00AA5C38" w:rsidP="00AA5C38">
      <w:pPr>
        <w:spacing w:after="0" w:line="240" w:lineRule="auto"/>
        <w:ind w:right="-35"/>
        <w:jc w:val="both"/>
        <w:rPr>
          <w:rFonts w:ascii="Cambria" w:eastAsia="Calibri" w:hAnsi="Cambria" w:cs="Arial"/>
          <w:b/>
          <w:bCs/>
          <w:sz w:val="24"/>
          <w:szCs w:val="24"/>
          <w:lang w:eastAsia="en-US"/>
        </w:rPr>
      </w:pPr>
    </w:p>
    <w:p w14:paraId="11B1D52A" w14:textId="77777777" w:rsidR="00AA5C38" w:rsidRPr="00AA5C38" w:rsidRDefault="00AA5C38" w:rsidP="00AA5C38">
      <w:pPr>
        <w:numPr>
          <w:ilvl w:val="0"/>
          <w:numId w:val="16"/>
        </w:num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Cambria" w:eastAsia="Calibri" w:hAnsi="Cambria" w:cs="Arial"/>
          <w:b/>
          <w:color w:val="000000"/>
          <w:sz w:val="24"/>
          <w:szCs w:val="24"/>
          <w:lang w:eastAsia="en-US"/>
        </w:rPr>
      </w:pPr>
      <w:r w:rsidRPr="00AA5C38">
        <w:rPr>
          <w:rFonts w:ascii="Cambria" w:eastAsia="Calibri" w:hAnsi="Cambria" w:cs="Arial"/>
          <w:b/>
          <w:color w:val="000000"/>
          <w:sz w:val="24"/>
          <w:szCs w:val="24"/>
          <w:lang w:eastAsia="en-US"/>
        </w:rPr>
        <w:t>DA SUBCONTRAÇÃO</w:t>
      </w:r>
    </w:p>
    <w:p w14:paraId="6E4B7456" w14:textId="77777777" w:rsidR="00AA5C38" w:rsidRPr="00AA5C38" w:rsidRDefault="00AA5C38" w:rsidP="00AA5C38">
      <w:pPr>
        <w:spacing w:after="0" w:line="240" w:lineRule="auto"/>
        <w:ind w:right="-35"/>
        <w:jc w:val="both"/>
        <w:rPr>
          <w:rFonts w:ascii="Cambria" w:eastAsia="Calibri" w:hAnsi="Cambria" w:cs="Arial"/>
          <w:sz w:val="24"/>
          <w:szCs w:val="24"/>
          <w:lang w:eastAsia="en-US"/>
        </w:rPr>
      </w:pPr>
    </w:p>
    <w:p w14:paraId="5FBAFD67" w14:textId="77777777" w:rsidR="00AA5C38" w:rsidRPr="00AA5C38" w:rsidRDefault="00AA5C38" w:rsidP="00AA5C38">
      <w:pPr>
        <w:spacing w:after="0" w:line="240" w:lineRule="auto"/>
        <w:ind w:right="-35"/>
        <w:jc w:val="both"/>
        <w:rPr>
          <w:rFonts w:ascii="Cambria" w:eastAsia="Calibri" w:hAnsi="Cambria" w:cs="Arial"/>
          <w:sz w:val="24"/>
          <w:szCs w:val="24"/>
          <w:lang w:eastAsia="en-US"/>
        </w:rPr>
      </w:pPr>
      <w:r w:rsidRPr="00AA5C38">
        <w:rPr>
          <w:rFonts w:ascii="Cambria" w:eastAsia="Calibri" w:hAnsi="Cambria" w:cs="Arial"/>
          <w:sz w:val="24"/>
          <w:szCs w:val="24"/>
          <w:lang w:eastAsia="en-US"/>
        </w:rPr>
        <w:t>12.1 Não será admitida a subcontratação do objeto licitado, salvo se houver autorização por escrito da Câmara Municipal de Conceição de Macabu.</w:t>
      </w:r>
    </w:p>
    <w:p w14:paraId="2398437E" w14:textId="77777777" w:rsidR="00AA5C38" w:rsidRPr="00AA5C38" w:rsidRDefault="00AA5C38" w:rsidP="00AA5C38">
      <w:pPr>
        <w:spacing w:after="0" w:line="240" w:lineRule="auto"/>
        <w:ind w:right="-35"/>
        <w:jc w:val="both"/>
        <w:rPr>
          <w:rFonts w:ascii="Cambria" w:eastAsia="Calibri" w:hAnsi="Cambria" w:cs="Arial"/>
          <w:sz w:val="24"/>
          <w:szCs w:val="24"/>
          <w:lang w:eastAsia="en-US"/>
        </w:rPr>
      </w:pPr>
    </w:p>
    <w:p w14:paraId="236201E8" w14:textId="77777777" w:rsidR="00AA5C38" w:rsidRPr="00AA5C38" w:rsidRDefault="00AA5C38" w:rsidP="00AA5C38">
      <w:pPr>
        <w:numPr>
          <w:ilvl w:val="0"/>
          <w:numId w:val="16"/>
        </w:num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Cambria" w:eastAsia="Calibri" w:hAnsi="Cambria" w:cs="Arial"/>
          <w:b/>
          <w:color w:val="000000"/>
          <w:sz w:val="24"/>
          <w:szCs w:val="24"/>
          <w:lang w:eastAsia="en-US"/>
        </w:rPr>
      </w:pPr>
      <w:r w:rsidRPr="00AA5C38">
        <w:rPr>
          <w:rFonts w:ascii="Cambria" w:eastAsia="Calibri" w:hAnsi="Cambria" w:cs="Arial"/>
          <w:b/>
          <w:color w:val="000000"/>
          <w:sz w:val="24"/>
          <w:szCs w:val="24"/>
          <w:lang w:eastAsia="en-US"/>
        </w:rPr>
        <w:t>DAS SANÇÕES ADMINISTRATIVAS</w:t>
      </w:r>
    </w:p>
    <w:p w14:paraId="01EFDF8D" w14:textId="77777777" w:rsidR="00AA5C38" w:rsidRPr="00AA5C38" w:rsidRDefault="00AA5C38" w:rsidP="00AA5C38">
      <w:pPr>
        <w:spacing w:after="0" w:line="240" w:lineRule="auto"/>
        <w:ind w:right="-35"/>
        <w:jc w:val="both"/>
        <w:rPr>
          <w:rFonts w:ascii="Cambria" w:eastAsia="Calibri" w:hAnsi="Cambria" w:cs="Arial"/>
          <w:sz w:val="24"/>
          <w:szCs w:val="24"/>
          <w:lang w:eastAsia="en-US"/>
        </w:rPr>
      </w:pPr>
    </w:p>
    <w:p w14:paraId="6A5FD586" w14:textId="77777777" w:rsidR="00AA5C38" w:rsidRPr="00AA5C38" w:rsidRDefault="00AA5C38" w:rsidP="00AA5C38">
      <w:pPr>
        <w:spacing w:after="0" w:line="240" w:lineRule="auto"/>
        <w:ind w:right="120"/>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13.1. As fraudes ou irregularidades se configuram sempre que houver tentativa de frustração do caráter competitivo e da impessoalidade nas licitações, nos termos dispostos em Lei.</w:t>
      </w:r>
    </w:p>
    <w:p w14:paraId="798F6373" w14:textId="77777777" w:rsidR="00AA5C38" w:rsidRPr="00AA5C38" w:rsidRDefault="00AA5C38" w:rsidP="00AA5C38">
      <w:pPr>
        <w:spacing w:after="0" w:line="240" w:lineRule="auto"/>
        <w:ind w:right="120"/>
        <w:jc w:val="both"/>
        <w:rPr>
          <w:rFonts w:ascii="Calibri" w:eastAsia="Times New Roman" w:hAnsi="Calibri" w:cs="Calibri"/>
          <w:color w:val="000000"/>
          <w:sz w:val="24"/>
          <w:szCs w:val="24"/>
        </w:rPr>
      </w:pPr>
    </w:p>
    <w:p w14:paraId="0CE72798" w14:textId="77777777" w:rsidR="00AA5C38" w:rsidRPr="00AA5C38" w:rsidRDefault="00AA5C38" w:rsidP="00AA5C38">
      <w:pPr>
        <w:spacing w:after="0" w:line="240" w:lineRule="auto"/>
        <w:ind w:right="120"/>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13.2. Comete infração administrativa, nos termos da Lei nº 10.520, de 2002, o licitante/adjudicatário que:</w:t>
      </w:r>
    </w:p>
    <w:p w14:paraId="1AE6AC97" w14:textId="77777777" w:rsidR="00AA5C38" w:rsidRPr="00AA5C38" w:rsidRDefault="00AA5C38" w:rsidP="00AA5C38">
      <w:pPr>
        <w:spacing w:after="0" w:line="240" w:lineRule="auto"/>
        <w:ind w:left="567" w:right="120"/>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13.2.1. Não assinar o termo de contrato ou aceitar/retirar o instrumento equivalente, quando convocado dentro do prazo de validade da proposta;</w:t>
      </w:r>
    </w:p>
    <w:p w14:paraId="1E77E371" w14:textId="77777777" w:rsidR="00AA5C38" w:rsidRPr="00AA5C38" w:rsidRDefault="00AA5C38" w:rsidP="00AA5C38">
      <w:pPr>
        <w:spacing w:after="0" w:line="240" w:lineRule="auto"/>
        <w:ind w:left="567" w:right="120"/>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13.2.2. Apresentar documentação falsa;</w:t>
      </w:r>
    </w:p>
    <w:p w14:paraId="785D1D92" w14:textId="77777777" w:rsidR="00AA5C38" w:rsidRPr="00AA5C38" w:rsidRDefault="00AA5C38" w:rsidP="00AA5C38">
      <w:pPr>
        <w:spacing w:after="0" w:line="240" w:lineRule="auto"/>
        <w:ind w:left="567" w:right="120"/>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13.2.3. Deixar de entregar os documentos exigidos no certame;</w:t>
      </w:r>
    </w:p>
    <w:p w14:paraId="27445ABC" w14:textId="77777777" w:rsidR="00AA5C38" w:rsidRPr="00AA5C38" w:rsidRDefault="00AA5C38" w:rsidP="00AA5C38">
      <w:pPr>
        <w:spacing w:after="0" w:line="240" w:lineRule="auto"/>
        <w:ind w:left="567" w:right="120"/>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13.2.4. Ensejar o retardamento da execução do objeto;</w:t>
      </w:r>
    </w:p>
    <w:p w14:paraId="045998F8" w14:textId="77777777" w:rsidR="00AA5C38" w:rsidRPr="00AA5C38" w:rsidRDefault="00AA5C38" w:rsidP="00AA5C38">
      <w:pPr>
        <w:spacing w:after="0" w:line="240" w:lineRule="auto"/>
        <w:ind w:left="567" w:right="120"/>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13.2.5. Não mantiver a proposta;</w:t>
      </w:r>
    </w:p>
    <w:p w14:paraId="7C4E1E2F" w14:textId="77777777" w:rsidR="00AA5C38" w:rsidRPr="00AA5C38" w:rsidRDefault="00AA5C38" w:rsidP="00AA5C38">
      <w:pPr>
        <w:spacing w:after="0" w:line="240" w:lineRule="auto"/>
        <w:ind w:left="567" w:right="120"/>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13.2.6. Cometer fraude fiscal;</w:t>
      </w:r>
    </w:p>
    <w:p w14:paraId="5BE8E4D6" w14:textId="77777777" w:rsidR="00AA5C38" w:rsidRPr="00AA5C38" w:rsidRDefault="00AA5C38" w:rsidP="00AA5C38">
      <w:pPr>
        <w:spacing w:after="0" w:line="240" w:lineRule="auto"/>
        <w:ind w:left="567" w:right="120"/>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lastRenderedPageBreak/>
        <w:t>13.2.7. Comportar-se de modo inidôneo;</w:t>
      </w:r>
    </w:p>
    <w:p w14:paraId="109FD803" w14:textId="77777777" w:rsidR="00AA5C38" w:rsidRPr="00AA5C38" w:rsidRDefault="00AA5C38" w:rsidP="00AA5C38">
      <w:pPr>
        <w:spacing w:after="0" w:line="240" w:lineRule="auto"/>
        <w:ind w:right="120"/>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13.3. Considera-se comportamento inidôneo, entre outros, a declaração falsa quanto às condições de participação, quanto ao enquadramento como ME/EPP ou o conluio entre os licitantes, em qualquer momento da licitação, mesmo após o encerramento da fase de lances.</w:t>
      </w:r>
    </w:p>
    <w:p w14:paraId="5F2E9EA4" w14:textId="77777777" w:rsidR="00AA5C38" w:rsidRPr="00AA5C38" w:rsidRDefault="00AA5C38" w:rsidP="00AA5C38">
      <w:pPr>
        <w:spacing w:after="0" w:line="240" w:lineRule="auto"/>
        <w:ind w:right="120"/>
        <w:jc w:val="both"/>
        <w:rPr>
          <w:rFonts w:ascii="Calibri" w:eastAsia="Times New Roman" w:hAnsi="Calibri" w:cs="Calibri"/>
          <w:color w:val="000000"/>
          <w:sz w:val="24"/>
          <w:szCs w:val="24"/>
        </w:rPr>
      </w:pPr>
    </w:p>
    <w:p w14:paraId="1A88D239" w14:textId="77777777" w:rsidR="00AA5C38" w:rsidRPr="00AA5C38" w:rsidRDefault="00AA5C38" w:rsidP="00AA5C38">
      <w:pPr>
        <w:spacing w:after="0" w:line="240" w:lineRule="auto"/>
        <w:ind w:right="120"/>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13.4. O  licitante/adjudicatário que cometer qualquer das infrações discriminadas nos subitens anteriores ficará sujeito, sem prejuízo da responsabilidade civil e criminal, às seguintes sanções:</w:t>
      </w:r>
    </w:p>
    <w:p w14:paraId="0DF5839E" w14:textId="77777777" w:rsidR="00AA5C38" w:rsidRPr="00AA5C38" w:rsidRDefault="00AA5C38" w:rsidP="00AA5C38">
      <w:pPr>
        <w:spacing w:after="0" w:line="240" w:lineRule="auto"/>
        <w:ind w:left="567" w:right="120"/>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13.4.1. Advertência por faltas leves, assim entendidas como aquelas que não acarretarem prejuízos significativos ao objeto da contratação;</w:t>
      </w:r>
    </w:p>
    <w:p w14:paraId="1EC6ECA3" w14:textId="77777777" w:rsidR="00AA5C38" w:rsidRPr="00AA5C38" w:rsidRDefault="00AA5C38" w:rsidP="00AA5C38">
      <w:pPr>
        <w:spacing w:after="0" w:line="240" w:lineRule="auto"/>
        <w:ind w:left="567" w:right="120"/>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13.4.2. Multa de 30% (trinta por cento) sobre o valor estimado do(s) item(s) prejudicado(s) pela conduta do licitante;</w:t>
      </w:r>
    </w:p>
    <w:p w14:paraId="5070F172" w14:textId="77777777" w:rsidR="00AA5C38" w:rsidRPr="00AA5C38" w:rsidRDefault="00AA5C38" w:rsidP="00AA5C38">
      <w:pPr>
        <w:spacing w:after="0" w:line="240" w:lineRule="auto"/>
        <w:ind w:left="567" w:right="120"/>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13.4.3. Suspensão de licitar e impedimento de contratar com o órgão, entidade ou unidade administrativa pela qual a Administração Pública opera e atua concretamente, pelo prazo de até dois anos;</w:t>
      </w:r>
    </w:p>
    <w:p w14:paraId="17EB8027" w14:textId="77777777" w:rsidR="00AA5C38" w:rsidRPr="00AA5C38" w:rsidRDefault="00AA5C38" w:rsidP="00AA5C38">
      <w:pPr>
        <w:spacing w:after="0" w:line="240" w:lineRule="auto"/>
        <w:ind w:left="567" w:right="120"/>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13.4.4. Impedimento de licitar e de contratar com a Câmara Municipal de Conceição de Macabu, pelo prazo de até cinco anos;</w:t>
      </w:r>
    </w:p>
    <w:p w14:paraId="40A0148F" w14:textId="77777777" w:rsidR="00AA5C38" w:rsidRPr="00AA5C38" w:rsidRDefault="00AA5C38" w:rsidP="00AA5C38">
      <w:pPr>
        <w:spacing w:after="0" w:line="240" w:lineRule="auto"/>
        <w:ind w:left="567" w:right="120"/>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13.4.5.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58419B39" w14:textId="77777777" w:rsidR="00AA5C38" w:rsidRPr="00AA5C38" w:rsidRDefault="00AA5C38" w:rsidP="00AA5C38">
      <w:pPr>
        <w:spacing w:after="0" w:line="240" w:lineRule="auto"/>
        <w:ind w:right="120"/>
        <w:jc w:val="both"/>
        <w:rPr>
          <w:rFonts w:ascii="Calibri" w:eastAsia="Times New Roman" w:hAnsi="Calibri" w:cs="Calibri"/>
          <w:color w:val="000000"/>
          <w:sz w:val="24"/>
          <w:szCs w:val="24"/>
        </w:rPr>
      </w:pPr>
    </w:p>
    <w:p w14:paraId="67ECBB69" w14:textId="77777777" w:rsidR="00AA5C38" w:rsidRPr="00AA5C38" w:rsidRDefault="00AA5C38" w:rsidP="00AA5C38">
      <w:pPr>
        <w:spacing w:after="0" w:line="240" w:lineRule="auto"/>
        <w:ind w:right="120"/>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13.5. A penalidade de multa pode ser aplicada cumulativamente com as demais sanções.</w:t>
      </w:r>
    </w:p>
    <w:p w14:paraId="7FDEA5F3" w14:textId="77777777" w:rsidR="00AA5C38" w:rsidRPr="00AA5C38" w:rsidRDefault="00AA5C38" w:rsidP="00AA5C38">
      <w:pPr>
        <w:spacing w:after="0" w:line="240" w:lineRule="auto"/>
        <w:ind w:right="120"/>
        <w:jc w:val="both"/>
        <w:rPr>
          <w:rFonts w:ascii="Calibri" w:eastAsia="Times New Roman" w:hAnsi="Calibri" w:cs="Calibri"/>
          <w:color w:val="000000"/>
          <w:sz w:val="24"/>
          <w:szCs w:val="24"/>
        </w:rPr>
      </w:pPr>
    </w:p>
    <w:p w14:paraId="1B915051" w14:textId="77777777" w:rsidR="00AA5C38" w:rsidRPr="00AA5C38" w:rsidRDefault="00AA5C38" w:rsidP="00AA5C38">
      <w:pPr>
        <w:spacing w:after="0" w:line="240" w:lineRule="auto"/>
        <w:ind w:right="120"/>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13.6. Se, durante o processo de aplicação de penalidade, houver indícios de prática de infração administrativa,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w:t>
      </w:r>
    </w:p>
    <w:p w14:paraId="30C302C7" w14:textId="77777777" w:rsidR="00AA5C38" w:rsidRPr="00AA5C38" w:rsidRDefault="00AA5C38" w:rsidP="00AA5C38">
      <w:pPr>
        <w:spacing w:after="0" w:line="240" w:lineRule="auto"/>
        <w:ind w:right="120"/>
        <w:jc w:val="both"/>
        <w:rPr>
          <w:rFonts w:ascii="Calibri" w:eastAsia="Times New Roman" w:hAnsi="Calibri" w:cs="Calibri"/>
          <w:color w:val="000000"/>
          <w:sz w:val="24"/>
          <w:szCs w:val="24"/>
        </w:rPr>
      </w:pPr>
    </w:p>
    <w:p w14:paraId="444E4D7B" w14:textId="77777777" w:rsidR="00AA5C38" w:rsidRPr="00AA5C38" w:rsidRDefault="00AA5C38" w:rsidP="00AA5C38">
      <w:pPr>
        <w:spacing w:after="0" w:line="240" w:lineRule="auto"/>
        <w:ind w:right="120"/>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13.7. A apuração e o julgamento das demais infrações administrativas não consideradas como ato lesivo à Administração Pública nacional ou estrangeira nos termos da Lei nº 12.846, de 1º de agosto de 2013, seguirão seu rito normal na unidade administrativa.</w:t>
      </w:r>
    </w:p>
    <w:p w14:paraId="0AFF4293" w14:textId="77777777" w:rsidR="00AA5C38" w:rsidRPr="00AA5C38" w:rsidRDefault="00AA5C38" w:rsidP="00AA5C38">
      <w:pPr>
        <w:spacing w:after="0" w:line="240" w:lineRule="auto"/>
        <w:ind w:right="120"/>
        <w:jc w:val="both"/>
        <w:rPr>
          <w:rFonts w:ascii="Calibri" w:eastAsia="Times New Roman" w:hAnsi="Calibri" w:cs="Calibri"/>
          <w:color w:val="000000"/>
          <w:sz w:val="24"/>
          <w:szCs w:val="24"/>
        </w:rPr>
      </w:pPr>
    </w:p>
    <w:p w14:paraId="7DA9C18A" w14:textId="77777777" w:rsidR="00AA5C38" w:rsidRPr="00AA5C38" w:rsidRDefault="00AA5C38" w:rsidP="00AA5C38">
      <w:pPr>
        <w:spacing w:after="0" w:line="240" w:lineRule="auto"/>
        <w:ind w:right="120"/>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13.8. O processamento do PAR não interfere no seguimento regular dos processos administrativos específicos para apuração da ocorrência de danos e prejuízos à Câmara Municipal de Conceição de Macabu resultantes de ato lesivo cometido por pessoa jurídica, com ou sem a participação de agente público.</w:t>
      </w:r>
    </w:p>
    <w:p w14:paraId="7472B78D" w14:textId="77777777" w:rsidR="00AA5C38" w:rsidRPr="00AA5C38" w:rsidRDefault="00AA5C38" w:rsidP="00AA5C38">
      <w:pPr>
        <w:spacing w:after="0" w:line="240" w:lineRule="auto"/>
        <w:ind w:right="120"/>
        <w:jc w:val="both"/>
        <w:rPr>
          <w:rFonts w:ascii="Calibri" w:eastAsia="Times New Roman" w:hAnsi="Calibri" w:cs="Calibri"/>
          <w:color w:val="000000"/>
          <w:sz w:val="24"/>
          <w:szCs w:val="24"/>
        </w:rPr>
      </w:pPr>
    </w:p>
    <w:p w14:paraId="6FF89621" w14:textId="77777777" w:rsidR="00AA5C38" w:rsidRPr="00AA5C38" w:rsidRDefault="00AA5C38" w:rsidP="00AA5C38">
      <w:pPr>
        <w:spacing w:after="0" w:line="240" w:lineRule="auto"/>
        <w:ind w:right="120"/>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13.9. Caso o valor da multa não seja suficiente para cobrir os prejuízos causados pela conduta do licitante, a Câmara Municipal de Conceição de Macabu poderá cobrar o valor remanescente judicialmente, conforme artigo 419 do Código Civil.</w:t>
      </w:r>
    </w:p>
    <w:p w14:paraId="2EA45E36" w14:textId="77777777" w:rsidR="00AA5C38" w:rsidRPr="00AA5C38" w:rsidRDefault="00AA5C38" w:rsidP="00AA5C38">
      <w:pPr>
        <w:spacing w:after="0" w:line="240" w:lineRule="auto"/>
        <w:ind w:right="120"/>
        <w:jc w:val="both"/>
        <w:rPr>
          <w:rFonts w:ascii="Calibri" w:eastAsia="Times New Roman" w:hAnsi="Calibri" w:cs="Calibri"/>
          <w:color w:val="000000"/>
          <w:sz w:val="24"/>
          <w:szCs w:val="24"/>
        </w:rPr>
      </w:pPr>
    </w:p>
    <w:p w14:paraId="72BEF895" w14:textId="77777777" w:rsidR="00AA5C38" w:rsidRPr="00AA5C38" w:rsidRDefault="00AA5C38" w:rsidP="00AA5C38">
      <w:pPr>
        <w:spacing w:after="0" w:line="240" w:lineRule="auto"/>
        <w:ind w:right="120"/>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lastRenderedPageBreak/>
        <w:t>13.10. 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14:paraId="23536A76" w14:textId="77777777" w:rsidR="00AA5C38" w:rsidRPr="00AA5C38" w:rsidRDefault="00AA5C38" w:rsidP="00AA5C38">
      <w:pPr>
        <w:spacing w:after="0" w:line="240" w:lineRule="auto"/>
        <w:ind w:right="120"/>
        <w:jc w:val="both"/>
        <w:rPr>
          <w:rFonts w:ascii="Calibri" w:eastAsia="Times New Roman" w:hAnsi="Calibri" w:cs="Calibri"/>
          <w:color w:val="000000"/>
          <w:sz w:val="24"/>
          <w:szCs w:val="24"/>
        </w:rPr>
      </w:pPr>
    </w:p>
    <w:p w14:paraId="5227EDEF" w14:textId="77777777" w:rsidR="00AA5C38" w:rsidRPr="00AA5C38" w:rsidRDefault="00AA5C38" w:rsidP="00AA5C38">
      <w:pPr>
        <w:spacing w:after="0" w:line="240" w:lineRule="auto"/>
        <w:ind w:right="120"/>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13.11. A autoridade competente, na aplicação das sanções, levará em consideração a gravidade da conduta do infrator, o caráter educativo da pena, bem como o dano causado à Administração, observado o princípio da proporcionalidade.</w:t>
      </w:r>
    </w:p>
    <w:p w14:paraId="60DFC516" w14:textId="77777777" w:rsidR="00AA5C38" w:rsidRPr="00AA5C38" w:rsidRDefault="00AA5C38" w:rsidP="00AA5C38">
      <w:pPr>
        <w:spacing w:after="0" w:line="240" w:lineRule="auto"/>
        <w:ind w:right="120"/>
        <w:jc w:val="both"/>
        <w:rPr>
          <w:rFonts w:ascii="Calibri" w:eastAsia="Times New Roman" w:hAnsi="Calibri" w:cs="Calibri"/>
          <w:color w:val="000000"/>
          <w:sz w:val="24"/>
          <w:szCs w:val="24"/>
        </w:rPr>
      </w:pPr>
    </w:p>
    <w:p w14:paraId="0398BFFA" w14:textId="77777777" w:rsidR="00AA5C38" w:rsidRPr="00AA5C38" w:rsidRDefault="00AA5C38" w:rsidP="00AA5C38">
      <w:pPr>
        <w:spacing w:after="0" w:line="240" w:lineRule="auto"/>
        <w:ind w:right="120"/>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13.12. As penalidades serão obrigatoriamente registradas no SICAF.</w:t>
      </w:r>
    </w:p>
    <w:p w14:paraId="16098B47" w14:textId="77777777" w:rsidR="00AA5C38" w:rsidRPr="00AA5C38" w:rsidRDefault="00AA5C38" w:rsidP="00AA5C38">
      <w:pPr>
        <w:spacing w:after="0" w:line="240" w:lineRule="auto"/>
        <w:ind w:right="120"/>
        <w:jc w:val="both"/>
        <w:rPr>
          <w:rFonts w:ascii="Calibri" w:eastAsia="Times New Roman" w:hAnsi="Calibri" w:cs="Calibri"/>
          <w:color w:val="000000"/>
          <w:sz w:val="24"/>
          <w:szCs w:val="24"/>
        </w:rPr>
      </w:pPr>
    </w:p>
    <w:p w14:paraId="0730D1C7" w14:textId="77777777" w:rsidR="00AA5C38" w:rsidRPr="00AA5C38" w:rsidRDefault="00AA5C38" w:rsidP="00AA5C38">
      <w:pPr>
        <w:spacing w:after="0" w:line="240" w:lineRule="auto"/>
        <w:ind w:right="120"/>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13.13 As sanções por atos praticados no decorrer da contratação estão previstas nos anexos deste Edital.</w:t>
      </w:r>
    </w:p>
    <w:p w14:paraId="76EC6E7F" w14:textId="77777777" w:rsidR="00AA5C38" w:rsidRPr="00AA5C38" w:rsidRDefault="00AA5C38" w:rsidP="00AA5C38">
      <w:pPr>
        <w:spacing w:after="0" w:line="240" w:lineRule="auto"/>
        <w:ind w:right="-35"/>
        <w:jc w:val="both"/>
        <w:rPr>
          <w:rFonts w:ascii="Cambria" w:eastAsia="Calibri" w:hAnsi="Cambria" w:cs="Arial"/>
          <w:sz w:val="24"/>
          <w:szCs w:val="24"/>
          <w:lang w:eastAsia="en-US"/>
        </w:rPr>
      </w:pPr>
    </w:p>
    <w:p w14:paraId="6757E89C" w14:textId="77777777" w:rsidR="00AA5C38" w:rsidRPr="00AA5C38" w:rsidRDefault="00AA5C38" w:rsidP="00AA5C38">
      <w:pPr>
        <w:numPr>
          <w:ilvl w:val="0"/>
          <w:numId w:val="16"/>
        </w:num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Cambria" w:eastAsia="Calibri" w:hAnsi="Cambria" w:cs="Arial"/>
          <w:b/>
          <w:color w:val="000000"/>
          <w:sz w:val="24"/>
          <w:szCs w:val="24"/>
          <w:lang w:eastAsia="en-US"/>
        </w:rPr>
      </w:pPr>
      <w:r w:rsidRPr="00AA5C38">
        <w:rPr>
          <w:rFonts w:ascii="Cambria" w:eastAsia="Calibri" w:hAnsi="Cambria" w:cs="Arial"/>
          <w:b/>
          <w:color w:val="000000"/>
          <w:sz w:val="24"/>
          <w:szCs w:val="24"/>
          <w:lang w:eastAsia="en-US"/>
        </w:rPr>
        <w:t xml:space="preserve"> DOS CASOS OMISSOS</w:t>
      </w:r>
    </w:p>
    <w:p w14:paraId="328386DC" w14:textId="77777777" w:rsidR="00AA5C38" w:rsidRPr="00AA5C38" w:rsidRDefault="00AA5C38" w:rsidP="00AA5C38">
      <w:pPr>
        <w:spacing w:after="0" w:line="240" w:lineRule="auto"/>
        <w:ind w:right="-35"/>
        <w:jc w:val="both"/>
        <w:rPr>
          <w:rFonts w:ascii="Cambria" w:eastAsia="Calibri" w:hAnsi="Cambria" w:cs="Arial"/>
          <w:sz w:val="24"/>
          <w:szCs w:val="24"/>
          <w:lang w:eastAsia="en-US"/>
        </w:rPr>
      </w:pPr>
    </w:p>
    <w:p w14:paraId="7AD965C2" w14:textId="77777777" w:rsidR="00AA5C38" w:rsidRPr="00AA5C38" w:rsidRDefault="00AA5C38" w:rsidP="00AA5C38">
      <w:pPr>
        <w:spacing w:after="0" w:line="240" w:lineRule="auto"/>
        <w:ind w:right="-35"/>
        <w:jc w:val="both"/>
        <w:rPr>
          <w:rFonts w:ascii="Cambria" w:eastAsia="Calibri" w:hAnsi="Cambria" w:cs="Arial"/>
          <w:sz w:val="24"/>
          <w:szCs w:val="24"/>
          <w:lang w:eastAsia="en-US"/>
        </w:rPr>
      </w:pPr>
      <w:r w:rsidRPr="00AA5C38">
        <w:rPr>
          <w:rFonts w:ascii="Cambria" w:eastAsia="Calibri" w:hAnsi="Cambria" w:cs="Arial"/>
          <w:sz w:val="24"/>
          <w:szCs w:val="24"/>
          <w:lang w:eastAsia="en-US"/>
        </w:rPr>
        <w:t>14.1. Os casos omissos serão decididos pela Câmara Municipal de Conceição de Macabu, em conformidade com a legislação pertinente e sempre de acordo com o presente Termo de Referência.</w:t>
      </w:r>
    </w:p>
    <w:p w14:paraId="0121BA64" w14:textId="77777777" w:rsidR="00AA5C38" w:rsidRPr="00AA5C38" w:rsidRDefault="00AA5C38" w:rsidP="00AA5C38">
      <w:pPr>
        <w:spacing w:after="0" w:line="240" w:lineRule="auto"/>
        <w:ind w:right="-35"/>
        <w:jc w:val="both"/>
        <w:rPr>
          <w:rFonts w:ascii="Cambria" w:eastAsia="Calibri" w:hAnsi="Cambria" w:cs="Arial"/>
          <w:sz w:val="24"/>
          <w:szCs w:val="24"/>
          <w:lang w:eastAsia="en-US"/>
        </w:rPr>
      </w:pPr>
    </w:p>
    <w:p w14:paraId="05F84BFF" w14:textId="77777777" w:rsidR="00AA5C38" w:rsidRPr="00AA5C38" w:rsidRDefault="00AA5C38" w:rsidP="00AA5C38">
      <w:pPr>
        <w:spacing w:after="0" w:line="240" w:lineRule="auto"/>
        <w:ind w:right="-35"/>
        <w:jc w:val="both"/>
        <w:rPr>
          <w:rFonts w:ascii="Cambria" w:eastAsia="Calibri" w:hAnsi="Cambria" w:cs="Arial"/>
          <w:b/>
          <w:sz w:val="24"/>
          <w:szCs w:val="24"/>
          <w:lang w:eastAsia="en-US"/>
        </w:rPr>
      </w:pPr>
    </w:p>
    <w:p w14:paraId="21883BEC" w14:textId="77777777" w:rsidR="00AA5C38" w:rsidRPr="00AA5C38" w:rsidRDefault="00AA5C38" w:rsidP="00AA5C38">
      <w:pPr>
        <w:numPr>
          <w:ilvl w:val="0"/>
          <w:numId w:val="16"/>
        </w:num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Cambria" w:eastAsia="Calibri" w:hAnsi="Cambria" w:cs="Arial"/>
          <w:b/>
          <w:color w:val="000000"/>
          <w:sz w:val="24"/>
          <w:szCs w:val="24"/>
          <w:lang w:eastAsia="en-US"/>
        </w:rPr>
      </w:pPr>
      <w:r w:rsidRPr="00AA5C38">
        <w:rPr>
          <w:rFonts w:ascii="Cambria" w:eastAsia="Calibri" w:hAnsi="Cambria" w:cs="Arial"/>
          <w:b/>
          <w:color w:val="000000"/>
          <w:sz w:val="24"/>
          <w:szCs w:val="24"/>
          <w:lang w:eastAsia="en-US"/>
        </w:rPr>
        <w:t xml:space="preserve"> DISPOSIÇÕES FINAIS</w:t>
      </w:r>
    </w:p>
    <w:p w14:paraId="026F9A3F" w14:textId="77777777" w:rsidR="00AA5C38" w:rsidRPr="00AA5C38" w:rsidRDefault="00AA5C38" w:rsidP="00AA5C38">
      <w:pPr>
        <w:spacing w:after="0" w:line="240" w:lineRule="auto"/>
        <w:ind w:right="-35"/>
        <w:jc w:val="both"/>
        <w:rPr>
          <w:rFonts w:ascii="Cambria" w:eastAsia="Calibri" w:hAnsi="Cambria" w:cs="Arial"/>
          <w:sz w:val="24"/>
          <w:szCs w:val="24"/>
          <w:lang w:eastAsia="en-US"/>
        </w:rPr>
      </w:pPr>
    </w:p>
    <w:p w14:paraId="0E7D1E58" w14:textId="77777777" w:rsidR="00AA5C38" w:rsidRPr="00AA5C38" w:rsidRDefault="00AA5C38" w:rsidP="00AA5C38">
      <w:pPr>
        <w:spacing w:after="0" w:line="240" w:lineRule="auto"/>
        <w:ind w:right="-35"/>
        <w:jc w:val="both"/>
        <w:rPr>
          <w:rFonts w:ascii="Cambria" w:eastAsia="Calibri" w:hAnsi="Cambria" w:cs="Arial"/>
          <w:sz w:val="24"/>
          <w:szCs w:val="24"/>
          <w:lang w:eastAsia="en-US"/>
        </w:rPr>
      </w:pPr>
      <w:r w:rsidRPr="00AA5C38">
        <w:rPr>
          <w:rFonts w:ascii="Cambria" w:eastAsia="Calibri" w:hAnsi="Cambria" w:cs="Arial"/>
          <w:sz w:val="24"/>
          <w:szCs w:val="24"/>
          <w:lang w:eastAsia="en-US"/>
        </w:rPr>
        <w:t xml:space="preserve">15.1 A participação de qualquer empresa proponente no processo implica a aceitação tácita, incondicional, irrevogável e irretratável dos seus termos, regras e condições. </w:t>
      </w:r>
    </w:p>
    <w:p w14:paraId="7101E1AF" w14:textId="77777777" w:rsidR="00AA5C38" w:rsidRPr="00AA5C38" w:rsidRDefault="00AA5C38" w:rsidP="00AA5C38">
      <w:pPr>
        <w:spacing w:after="0" w:line="240" w:lineRule="auto"/>
        <w:jc w:val="both"/>
        <w:rPr>
          <w:rFonts w:ascii="Cambria" w:eastAsia="Calibri" w:hAnsi="Cambria" w:cs="Arial"/>
          <w:sz w:val="24"/>
          <w:szCs w:val="24"/>
          <w:lang w:eastAsia="en-US"/>
        </w:rPr>
      </w:pPr>
    </w:p>
    <w:p w14:paraId="703BE940" w14:textId="77777777" w:rsidR="00AA5C38" w:rsidRPr="00AA5C38" w:rsidRDefault="00AA5C38" w:rsidP="00AA5C38">
      <w:pPr>
        <w:spacing w:after="0" w:line="240" w:lineRule="auto"/>
        <w:jc w:val="both"/>
        <w:rPr>
          <w:rFonts w:ascii="Cambria" w:eastAsia="Calibri" w:hAnsi="Cambria" w:cs="Arial"/>
          <w:color w:val="000000"/>
          <w:sz w:val="24"/>
          <w:szCs w:val="24"/>
          <w:lang w:eastAsia="en-US"/>
        </w:rPr>
      </w:pPr>
    </w:p>
    <w:p w14:paraId="4570296C" w14:textId="77777777" w:rsidR="00AA5C38" w:rsidRPr="00AA5C38" w:rsidRDefault="00AA5C38" w:rsidP="00AA5C38">
      <w:pPr>
        <w:spacing w:after="0" w:line="240" w:lineRule="auto"/>
        <w:ind w:firstLine="2835"/>
        <w:jc w:val="right"/>
        <w:rPr>
          <w:rFonts w:ascii="Cambria" w:eastAsia="Calibri" w:hAnsi="Cambria" w:cs="Arial"/>
          <w:sz w:val="24"/>
          <w:szCs w:val="24"/>
          <w:lang w:eastAsia="en-US"/>
        </w:rPr>
      </w:pPr>
      <w:r w:rsidRPr="00AA5C38">
        <w:rPr>
          <w:rFonts w:ascii="Cambria" w:eastAsia="Calibri" w:hAnsi="Cambria" w:cs="Arial"/>
          <w:sz w:val="24"/>
          <w:szCs w:val="24"/>
          <w:lang w:eastAsia="en-US"/>
        </w:rPr>
        <w:t>Conceição de Macabu, 17 de julho de 2021.</w:t>
      </w:r>
    </w:p>
    <w:p w14:paraId="7AF1E0BC" w14:textId="77777777" w:rsidR="00AA5C38" w:rsidRPr="00AA5C38" w:rsidRDefault="00AA5C38" w:rsidP="00AA5C38">
      <w:pPr>
        <w:spacing w:after="0" w:line="240" w:lineRule="auto"/>
        <w:jc w:val="center"/>
        <w:rPr>
          <w:rFonts w:ascii="Cambria" w:eastAsia="Calibri" w:hAnsi="Cambria" w:cs="Arial"/>
          <w:b/>
          <w:color w:val="000000"/>
          <w:sz w:val="24"/>
          <w:szCs w:val="24"/>
          <w:lang w:eastAsia="en-US"/>
        </w:rPr>
      </w:pPr>
    </w:p>
    <w:p w14:paraId="2C477799" w14:textId="77777777" w:rsidR="00AA5C38" w:rsidRPr="00AA5C38" w:rsidRDefault="00AA5C38" w:rsidP="00AA5C38">
      <w:pPr>
        <w:spacing w:after="0" w:line="240" w:lineRule="auto"/>
        <w:jc w:val="center"/>
        <w:rPr>
          <w:rFonts w:ascii="Cambria" w:eastAsia="Calibri" w:hAnsi="Cambria" w:cs="Arial"/>
          <w:b/>
          <w:color w:val="000000"/>
          <w:sz w:val="24"/>
          <w:szCs w:val="24"/>
          <w:lang w:eastAsia="en-US"/>
        </w:rPr>
      </w:pPr>
    </w:p>
    <w:p w14:paraId="4CC3E041" w14:textId="77777777" w:rsidR="00AA5C38" w:rsidRPr="00AA5C38" w:rsidRDefault="00AA5C38" w:rsidP="00AA5C38">
      <w:pPr>
        <w:spacing w:after="0" w:line="240" w:lineRule="auto"/>
        <w:jc w:val="center"/>
        <w:rPr>
          <w:rFonts w:ascii="Cambria" w:eastAsia="Calibri" w:hAnsi="Cambria" w:cs="Arial"/>
          <w:b/>
          <w:color w:val="000000"/>
          <w:sz w:val="24"/>
          <w:szCs w:val="24"/>
          <w:lang w:eastAsia="en-US"/>
        </w:rPr>
      </w:pPr>
    </w:p>
    <w:p w14:paraId="117EF5E2" w14:textId="77777777" w:rsidR="00AA5C38" w:rsidRPr="00AA5C38" w:rsidRDefault="00AA5C38" w:rsidP="00AA5C38">
      <w:pPr>
        <w:spacing w:after="0" w:line="240" w:lineRule="auto"/>
        <w:jc w:val="center"/>
        <w:rPr>
          <w:rFonts w:ascii="Cambria" w:eastAsia="Calibri" w:hAnsi="Cambria" w:cs="Arial"/>
          <w:b/>
          <w:sz w:val="24"/>
          <w:szCs w:val="24"/>
          <w:lang w:eastAsia="en-US"/>
        </w:rPr>
      </w:pPr>
      <w:r w:rsidRPr="00AA5C38">
        <w:rPr>
          <w:rFonts w:ascii="Cambria" w:eastAsia="Calibri" w:hAnsi="Cambria" w:cs="Arial"/>
          <w:sz w:val="24"/>
          <w:szCs w:val="24"/>
          <w:lang w:eastAsia="en-US"/>
        </w:rPr>
        <w:t>Jorge Luiz Silva Andrade</w:t>
      </w:r>
    </w:p>
    <w:p w14:paraId="4EAB9187" w14:textId="77777777" w:rsidR="00AA5C38" w:rsidRPr="00AA5C38" w:rsidRDefault="00AA5C38" w:rsidP="00AA5C38">
      <w:pPr>
        <w:spacing w:after="0" w:line="240" w:lineRule="auto"/>
        <w:jc w:val="center"/>
        <w:rPr>
          <w:rFonts w:ascii="Cambria" w:eastAsia="Calibri" w:hAnsi="Cambria" w:cs="Arial"/>
          <w:b/>
          <w:sz w:val="24"/>
          <w:szCs w:val="24"/>
          <w:lang w:eastAsia="en-US"/>
        </w:rPr>
      </w:pPr>
      <w:r w:rsidRPr="00AA5C38">
        <w:rPr>
          <w:rFonts w:ascii="Cambria" w:eastAsia="Calibri" w:hAnsi="Cambria" w:cs="Arial"/>
          <w:b/>
          <w:sz w:val="24"/>
          <w:szCs w:val="24"/>
          <w:lang w:eastAsia="en-US"/>
        </w:rPr>
        <w:t>Presidente</w:t>
      </w:r>
    </w:p>
    <w:p w14:paraId="26FACB40" w14:textId="77777777" w:rsidR="00AA5C38" w:rsidRPr="00AA5C38" w:rsidRDefault="00AA5C38" w:rsidP="00AA5C38">
      <w:pPr>
        <w:spacing w:after="0" w:line="240" w:lineRule="auto"/>
        <w:ind w:left="567"/>
        <w:jc w:val="both"/>
        <w:rPr>
          <w:rFonts w:ascii="Calibri" w:eastAsia="Calibri" w:hAnsi="Calibri" w:cs="Calibri"/>
          <w:sz w:val="24"/>
          <w:szCs w:val="24"/>
          <w:lang w:eastAsia="en-US"/>
        </w:rPr>
      </w:pPr>
    </w:p>
    <w:p w14:paraId="7E541C9B" w14:textId="77777777" w:rsidR="00AA5C38" w:rsidRPr="00AA5C38" w:rsidRDefault="00AA5C38" w:rsidP="00AA5C38">
      <w:pPr>
        <w:tabs>
          <w:tab w:val="left" w:pos="709"/>
        </w:tabs>
        <w:spacing w:after="0" w:line="240" w:lineRule="auto"/>
        <w:ind w:left="567"/>
        <w:jc w:val="both"/>
        <w:rPr>
          <w:rFonts w:ascii="Calibri" w:eastAsia="Calibri" w:hAnsi="Calibri" w:cs="Calibri"/>
          <w:b/>
          <w:bCs/>
          <w:sz w:val="24"/>
          <w:szCs w:val="24"/>
          <w:u w:val="single"/>
          <w:lang w:eastAsia="en-US"/>
        </w:rPr>
      </w:pPr>
    </w:p>
    <w:p w14:paraId="7BDA55A6" w14:textId="77777777" w:rsidR="00AA5C38" w:rsidRPr="00AA5C38" w:rsidRDefault="00AA5C38" w:rsidP="00AA5C38">
      <w:pPr>
        <w:tabs>
          <w:tab w:val="center" w:pos="4419"/>
          <w:tab w:val="right" w:pos="8838"/>
        </w:tabs>
        <w:spacing w:after="0" w:line="240" w:lineRule="auto"/>
        <w:jc w:val="center"/>
        <w:rPr>
          <w:rFonts w:ascii="Calibri" w:eastAsia="Times New Roman" w:hAnsi="Calibri" w:cs="Calibri"/>
          <w:i/>
          <w:iCs/>
          <w:sz w:val="24"/>
          <w:szCs w:val="24"/>
          <w:lang w:eastAsia="x-none"/>
        </w:rPr>
      </w:pPr>
    </w:p>
    <w:p w14:paraId="0214BE84" w14:textId="77777777" w:rsidR="00AA5C38" w:rsidRPr="00AA5C38" w:rsidRDefault="00AA5C38" w:rsidP="00AA5C38">
      <w:pPr>
        <w:spacing w:after="0" w:line="240" w:lineRule="auto"/>
        <w:jc w:val="center"/>
        <w:rPr>
          <w:rFonts w:ascii="Calibri" w:eastAsia="Calibri" w:hAnsi="Calibri" w:cs="Calibri"/>
          <w:b/>
          <w:sz w:val="24"/>
          <w:szCs w:val="24"/>
          <w:u w:val="single"/>
          <w:lang w:eastAsia="en-US"/>
        </w:rPr>
      </w:pPr>
    </w:p>
    <w:p w14:paraId="70DD6F25" w14:textId="77777777" w:rsidR="00AA5C38" w:rsidRPr="00AA5C38" w:rsidRDefault="00AA5C38" w:rsidP="00AA5C38">
      <w:pPr>
        <w:spacing w:after="0" w:line="240" w:lineRule="auto"/>
        <w:jc w:val="center"/>
        <w:rPr>
          <w:rFonts w:ascii="Calibri" w:eastAsia="Calibri" w:hAnsi="Calibri" w:cs="Calibri"/>
          <w:b/>
          <w:sz w:val="24"/>
          <w:szCs w:val="24"/>
          <w:u w:val="single"/>
          <w:lang w:eastAsia="en-US"/>
        </w:rPr>
      </w:pPr>
    </w:p>
    <w:p w14:paraId="79FDCA30" w14:textId="77777777" w:rsidR="00AA5C38" w:rsidRPr="00AA5C38" w:rsidRDefault="00AA5C38" w:rsidP="00AA5C38">
      <w:pPr>
        <w:spacing w:after="0" w:line="240" w:lineRule="auto"/>
        <w:jc w:val="center"/>
        <w:rPr>
          <w:rFonts w:ascii="Calibri" w:eastAsia="Calibri" w:hAnsi="Calibri" w:cs="Calibri"/>
          <w:b/>
          <w:sz w:val="24"/>
          <w:szCs w:val="24"/>
          <w:u w:val="single"/>
          <w:lang w:eastAsia="en-US"/>
        </w:rPr>
      </w:pPr>
    </w:p>
    <w:p w14:paraId="18428C00" w14:textId="77777777" w:rsidR="00AA5C38" w:rsidRPr="00AA5C38" w:rsidRDefault="00AA5C38" w:rsidP="00AA5C38">
      <w:pPr>
        <w:spacing w:after="0" w:line="240" w:lineRule="auto"/>
        <w:jc w:val="center"/>
        <w:rPr>
          <w:rFonts w:ascii="Calibri" w:eastAsia="Calibri" w:hAnsi="Calibri" w:cs="Calibri"/>
          <w:b/>
          <w:sz w:val="24"/>
          <w:szCs w:val="24"/>
          <w:u w:val="single"/>
          <w:lang w:eastAsia="en-US"/>
        </w:rPr>
      </w:pPr>
    </w:p>
    <w:p w14:paraId="4C019984" w14:textId="77777777" w:rsidR="00AA5C38" w:rsidRPr="00AA5C38" w:rsidRDefault="00AA5C38" w:rsidP="00AA5C38">
      <w:pPr>
        <w:spacing w:after="0" w:line="240" w:lineRule="auto"/>
        <w:jc w:val="center"/>
        <w:rPr>
          <w:rFonts w:ascii="Calibri" w:eastAsia="Calibri" w:hAnsi="Calibri" w:cs="Calibri"/>
          <w:b/>
          <w:sz w:val="24"/>
          <w:szCs w:val="24"/>
          <w:u w:val="single"/>
          <w:lang w:eastAsia="en-US"/>
        </w:rPr>
      </w:pPr>
    </w:p>
    <w:p w14:paraId="746B3BA9" w14:textId="77777777" w:rsidR="00AA5C38" w:rsidRPr="00AA5C38" w:rsidRDefault="00AA5C38" w:rsidP="00AA5C38">
      <w:pPr>
        <w:spacing w:after="0" w:line="240" w:lineRule="auto"/>
        <w:jc w:val="center"/>
        <w:rPr>
          <w:rFonts w:ascii="Calibri" w:eastAsia="Calibri" w:hAnsi="Calibri" w:cs="Calibri"/>
          <w:b/>
          <w:sz w:val="24"/>
          <w:szCs w:val="24"/>
          <w:u w:val="single"/>
          <w:lang w:eastAsia="en-US"/>
        </w:rPr>
      </w:pPr>
    </w:p>
    <w:p w14:paraId="50DCB303" w14:textId="77777777" w:rsidR="00AA5C38" w:rsidRPr="00AA5C38" w:rsidRDefault="00AA5C38" w:rsidP="00AA5C38">
      <w:pPr>
        <w:spacing w:after="0" w:line="240" w:lineRule="auto"/>
        <w:jc w:val="center"/>
        <w:rPr>
          <w:rFonts w:ascii="Calibri" w:eastAsia="Calibri" w:hAnsi="Calibri" w:cs="Calibri"/>
          <w:b/>
          <w:sz w:val="24"/>
          <w:szCs w:val="24"/>
          <w:u w:val="single"/>
          <w:lang w:eastAsia="en-US"/>
        </w:rPr>
      </w:pPr>
    </w:p>
    <w:p w14:paraId="3DCC543B" w14:textId="77777777" w:rsidR="00AA5C38" w:rsidRPr="00AA5C38" w:rsidRDefault="00AA5C38" w:rsidP="00AA5C38">
      <w:pPr>
        <w:spacing w:after="0" w:line="240" w:lineRule="auto"/>
        <w:jc w:val="center"/>
        <w:rPr>
          <w:rFonts w:ascii="Calibri" w:eastAsia="Calibri" w:hAnsi="Calibri" w:cs="Calibri"/>
          <w:b/>
          <w:sz w:val="24"/>
          <w:szCs w:val="24"/>
          <w:u w:val="single"/>
          <w:lang w:eastAsia="en-US"/>
        </w:rPr>
      </w:pPr>
    </w:p>
    <w:p w14:paraId="62C8229D" w14:textId="77777777" w:rsidR="00AA5C38" w:rsidRPr="00AA5C38" w:rsidRDefault="00AA5C38" w:rsidP="00AA5C38">
      <w:pPr>
        <w:spacing w:after="0" w:line="240" w:lineRule="auto"/>
        <w:jc w:val="center"/>
        <w:rPr>
          <w:rFonts w:ascii="Calibri" w:eastAsia="Calibri" w:hAnsi="Calibri" w:cs="Calibri"/>
          <w:b/>
          <w:sz w:val="24"/>
          <w:szCs w:val="24"/>
          <w:u w:val="single"/>
          <w:lang w:eastAsia="en-US"/>
        </w:rPr>
      </w:pPr>
    </w:p>
    <w:p w14:paraId="32E4D04E" w14:textId="77777777" w:rsidR="00AA5C38" w:rsidRPr="00AA5C38" w:rsidRDefault="00AA5C38" w:rsidP="00AA5C38">
      <w:pPr>
        <w:spacing w:after="0" w:line="240" w:lineRule="auto"/>
        <w:jc w:val="center"/>
        <w:rPr>
          <w:rFonts w:ascii="Calibri" w:eastAsia="Calibri" w:hAnsi="Calibri" w:cs="Calibri"/>
          <w:b/>
          <w:sz w:val="24"/>
          <w:szCs w:val="24"/>
          <w:u w:val="single"/>
          <w:lang w:eastAsia="en-US"/>
        </w:rPr>
      </w:pPr>
    </w:p>
    <w:p w14:paraId="0F181010" w14:textId="77777777" w:rsidR="00AA5C38" w:rsidRPr="00AA5C38" w:rsidRDefault="00AA5C38" w:rsidP="00AA5C38">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Calibri"/>
          <w:b/>
          <w:sz w:val="24"/>
          <w:szCs w:val="24"/>
          <w:lang w:eastAsia="en-US"/>
        </w:rPr>
      </w:pPr>
      <w:r w:rsidRPr="00AA5C38">
        <w:rPr>
          <w:rFonts w:ascii="Calibri" w:eastAsia="Calibri" w:hAnsi="Calibri" w:cs="Calibri"/>
          <w:b/>
          <w:sz w:val="24"/>
          <w:szCs w:val="24"/>
          <w:lang w:eastAsia="en-US"/>
        </w:rPr>
        <w:t>ANEXO III – MINUTA DO CONTRATO</w:t>
      </w:r>
    </w:p>
    <w:p w14:paraId="292CF37B" w14:textId="77777777" w:rsidR="00AA5C38" w:rsidRPr="00AA5C38" w:rsidRDefault="00AA5C38" w:rsidP="00AA5C38">
      <w:pPr>
        <w:spacing w:after="0" w:line="240" w:lineRule="auto"/>
        <w:jc w:val="center"/>
        <w:rPr>
          <w:rFonts w:ascii="Calibri" w:eastAsia="Calibri" w:hAnsi="Calibri" w:cs="Calibri"/>
          <w:b/>
          <w:sz w:val="24"/>
          <w:szCs w:val="24"/>
          <w:u w:val="single"/>
          <w:lang w:eastAsia="en-US"/>
        </w:rPr>
      </w:pPr>
    </w:p>
    <w:p w14:paraId="3C857BF8" w14:textId="761302D4" w:rsidR="00AA5C38" w:rsidRPr="00AA5C38" w:rsidRDefault="00AA5C38" w:rsidP="00AA5C38">
      <w:pPr>
        <w:keepNext/>
        <w:spacing w:after="0" w:line="240" w:lineRule="auto"/>
        <w:outlineLvl w:val="1"/>
        <w:rPr>
          <w:rFonts w:ascii="Calibri" w:eastAsia="Times New Roman" w:hAnsi="Calibri" w:cs="Calibri"/>
          <w:bCs/>
          <w:iCs/>
          <w:sz w:val="24"/>
          <w:szCs w:val="24"/>
          <w:lang w:eastAsia="en-US"/>
        </w:rPr>
      </w:pPr>
      <w:r w:rsidRPr="00AA5C38">
        <w:rPr>
          <w:rFonts w:ascii="Calibri" w:eastAsia="Times New Roman" w:hAnsi="Calibri" w:cs="Calibri"/>
          <w:bCs/>
          <w:iCs/>
          <w:sz w:val="24"/>
          <w:szCs w:val="24"/>
          <w:lang w:eastAsia="en-US"/>
        </w:rPr>
        <w:t xml:space="preserve">CONTRATO N.º </w:t>
      </w:r>
      <w:r w:rsidR="0003576B">
        <w:rPr>
          <w:rFonts w:ascii="Calibri" w:eastAsia="Times New Roman" w:hAnsi="Calibri" w:cs="Calibri"/>
          <w:bCs/>
          <w:iCs/>
          <w:sz w:val="24"/>
          <w:szCs w:val="24"/>
          <w:lang w:eastAsia="en-US"/>
        </w:rPr>
        <w:t>xxx</w:t>
      </w:r>
      <w:r w:rsidR="00E44E56">
        <w:rPr>
          <w:rFonts w:ascii="Calibri" w:eastAsia="Times New Roman" w:hAnsi="Calibri" w:cs="Calibri"/>
          <w:bCs/>
          <w:iCs/>
          <w:sz w:val="24"/>
          <w:szCs w:val="24"/>
          <w:lang w:eastAsia="en-US"/>
        </w:rPr>
        <w:t>/2021</w:t>
      </w:r>
    </w:p>
    <w:p w14:paraId="67F19B1A" w14:textId="77777777" w:rsidR="00AA5C38" w:rsidRPr="00AA5C38" w:rsidRDefault="00AA5C38" w:rsidP="00AA5C38">
      <w:pPr>
        <w:keepNext/>
        <w:spacing w:after="0" w:line="240" w:lineRule="auto"/>
        <w:outlineLvl w:val="1"/>
        <w:rPr>
          <w:rFonts w:ascii="Calibri" w:eastAsia="Times New Roman" w:hAnsi="Calibri" w:cs="Calibri"/>
          <w:bCs/>
          <w:iCs/>
          <w:sz w:val="24"/>
          <w:szCs w:val="24"/>
          <w:lang w:eastAsia="en-US"/>
        </w:rPr>
      </w:pPr>
      <w:r w:rsidRPr="00AA5C38">
        <w:rPr>
          <w:rFonts w:ascii="Calibri" w:eastAsia="Times New Roman" w:hAnsi="Calibri" w:cs="Calibri"/>
          <w:bCs/>
          <w:iCs/>
          <w:sz w:val="24"/>
          <w:szCs w:val="24"/>
          <w:lang w:eastAsia="en-US"/>
        </w:rPr>
        <w:t>PROCESSO ADMINISTRATIVO N. º 207/2021</w:t>
      </w:r>
    </w:p>
    <w:p w14:paraId="3AD8359F" w14:textId="77777777" w:rsidR="00AA5C38" w:rsidRPr="00AA5C38" w:rsidRDefault="00AA5C38" w:rsidP="00AA5C38">
      <w:pPr>
        <w:autoSpaceDE w:val="0"/>
        <w:autoSpaceDN w:val="0"/>
        <w:adjustRightInd w:val="0"/>
        <w:spacing w:after="0" w:line="240" w:lineRule="auto"/>
        <w:outlineLvl w:val="0"/>
        <w:rPr>
          <w:rFonts w:ascii="Calibri" w:eastAsia="Calibri" w:hAnsi="Calibri" w:cs="Calibri"/>
          <w:sz w:val="24"/>
          <w:szCs w:val="24"/>
          <w:lang w:eastAsia="en-US"/>
        </w:rPr>
      </w:pPr>
    </w:p>
    <w:p w14:paraId="138DF44C" w14:textId="52E76DA0" w:rsidR="00AA5C38" w:rsidRPr="00AA5C38" w:rsidRDefault="00AA5C38" w:rsidP="00AA5C38">
      <w:pPr>
        <w:autoSpaceDE w:val="0"/>
        <w:autoSpaceDN w:val="0"/>
        <w:adjustRightInd w:val="0"/>
        <w:spacing w:after="0" w:line="240" w:lineRule="auto"/>
        <w:outlineLvl w:val="0"/>
        <w:rPr>
          <w:rFonts w:ascii="Calibri" w:eastAsia="Calibri" w:hAnsi="Calibri" w:cs="Calibri"/>
          <w:b/>
          <w:sz w:val="24"/>
          <w:szCs w:val="24"/>
          <w:lang w:eastAsia="en-US"/>
        </w:rPr>
      </w:pPr>
      <w:r w:rsidRPr="00AA5C38">
        <w:rPr>
          <w:rFonts w:ascii="Calibri" w:eastAsia="Calibri" w:hAnsi="Calibri" w:cs="Calibri"/>
          <w:sz w:val="24"/>
          <w:szCs w:val="24"/>
          <w:lang w:eastAsia="en-US"/>
        </w:rPr>
        <w:fldChar w:fldCharType="begin"/>
      </w:r>
      <w:r w:rsidRPr="00AA5C38">
        <w:rPr>
          <w:rFonts w:ascii="Calibri" w:eastAsia="Calibri" w:hAnsi="Calibri" w:cs="Calibri"/>
          <w:sz w:val="24"/>
          <w:szCs w:val="24"/>
          <w:lang w:eastAsia="en-US"/>
        </w:rPr>
        <w:instrText xml:space="preserve"> DOCVARIABLE "Modalidade" \* MERGEFORMAT </w:instrText>
      </w:r>
      <w:r w:rsidRPr="00AA5C38">
        <w:rPr>
          <w:rFonts w:ascii="Calibri" w:eastAsia="Calibri" w:hAnsi="Calibri" w:cs="Calibri"/>
          <w:sz w:val="24"/>
          <w:szCs w:val="24"/>
          <w:lang w:eastAsia="en-US"/>
        </w:rPr>
        <w:fldChar w:fldCharType="separate"/>
      </w:r>
      <w:r w:rsidRPr="00AA5C38">
        <w:rPr>
          <w:rFonts w:ascii="Calibri" w:eastAsia="Calibri" w:hAnsi="Calibri" w:cs="Calibri"/>
          <w:b/>
          <w:sz w:val="24"/>
          <w:szCs w:val="24"/>
          <w:lang w:eastAsia="en-US"/>
        </w:rPr>
        <w:t>PREGÃO PRESENCIAL</w:t>
      </w:r>
      <w:r w:rsidRPr="00AA5C38">
        <w:rPr>
          <w:rFonts w:ascii="Calibri" w:eastAsia="Calibri" w:hAnsi="Calibri" w:cs="Calibri"/>
          <w:sz w:val="24"/>
          <w:szCs w:val="24"/>
          <w:lang w:eastAsia="en-US"/>
        </w:rPr>
        <w:fldChar w:fldCharType="end"/>
      </w:r>
      <w:r w:rsidRPr="00AA5C38">
        <w:rPr>
          <w:rFonts w:ascii="Calibri" w:eastAsia="Calibri" w:hAnsi="Calibri" w:cs="Calibri"/>
          <w:b/>
          <w:sz w:val="24"/>
          <w:szCs w:val="24"/>
          <w:lang w:eastAsia="en-US"/>
        </w:rPr>
        <w:t xml:space="preserve"> N. </w:t>
      </w:r>
      <w:r w:rsidRPr="004E7408">
        <w:rPr>
          <w:rFonts w:ascii="Calibri" w:eastAsia="Calibri" w:hAnsi="Calibri" w:cs="Calibri"/>
          <w:b/>
          <w:sz w:val="24"/>
          <w:szCs w:val="24"/>
          <w:lang w:eastAsia="en-US"/>
        </w:rPr>
        <w:t xml:space="preserve">º </w:t>
      </w:r>
      <w:r w:rsidR="00E44E56">
        <w:rPr>
          <w:rFonts w:ascii="Calibri" w:eastAsia="Calibri" w:hAnsi="Calibri" w:cs="Calibri"/>
          <w:b/>
          <w:sz w:val="24"/>
          <w:szCs w:val="24"/>
          <w:lang w:eastAsia="en-US"/>
        </w:rPr>
        <w:t>00</w:t>
      </w:r>
      <w:r w:rsidR="00D73A23">
        <w:rPr>
          <w:rFonts w:ascii="Calibri" w:eastAsia="Calibri" w:hAnsi="Calibri" w:cs="Calibri"/>
          <w:b/>
          <w:sz w:val="24"/>
          <w:szCs w:val="24"/>
          <w:lang w:eastAsia="en-US"/>
        </w:rPr>
        <w:t>8</w:t>
      </w:r>
      <w:r w:rsidRPr="004E7408">
        <w:rPr>
          <w:rFonts w:ascii="Calibri" w:eastAsia="Calibri" w:hAnsi="Calibri" w:cs="Calibri"/>
          <w:b/>
          <w:sz w:val="24"/>
          <w:szCs w:val="24"/>
          <w:lang w:eastAsia="en-US"/>
        </w:rPr>
        <w:t>/2021</w:t>
      </w:r>
    </w:p>
    <w:p w14:paraId="47E1D1CA" w14:textId="77777777" w:rsidR="00AA5C38" w:rsidRPr="00AA5C38" w:rsidRDefault="00AA5C38" w:rsidP="00AA5C38">
      <w:pPr>
        <w:spacing w:after="0" w:line="240" w:lineRule="auto"/>
        <w:rPr>
          <w:rFonts w:ascii="Calibri" w:eastAsia="Calibri" w:hAnsi="Calibri" w:cs="Calibri"/>
          <w:sz w:val="24"/>
          <w:szCs w:val="24"/>
          <w:lang w:eastAsia="en-US"/>
        </w:rPr>
      </w:pPr>
    </w:p>
    <w:p w14:paraId="3D3A057B" w14:textId="77777777" w:rsidR="00AA5C38" w:rsidRPr="00AA5C38" w:rsidRDefault="00AA5C38" w:rsidP="00AA5C38">
      <w:pPr>
        <w:spacing w:after="0" w:line="240" w:lineRule="auto"/>
        <w:ind w:left="360"/>
        <w:jc w:val="both"/>
        <w:rPr>
          <w:rFonts w:ascii="Calibri" w:eastAsia="Times New Roman" w:hAnsi="Calibri" w:cs="Calibri"/>
          <w:sz w:val="24"/>
          <w:szCs w:val="24"/>
        </w:rPr>
      </w:pPr>
    </w:p>
    <w:tbl>
      <w:tblPr>
        <w:tblW w:w="9085" w:type="dxa"/>
        <w:jc w:val="center"/>
        <w:tblCellMar>
          <w:left w:w="70" w:type="dxa"/>
          <w:right w:w="70" w:type="dxa"/>
        </w:tblCellMar>
        <w:tblLook w:val="04A0" w:firstRow="1" w:lastRow="0" w:firstColumn="1" w:lastColumn="0" w:noHBand="0" w:noVBand="1"/>
      </w:tblPr>
      <w:tblGrid>
        <w:gridCol w:w="9085"/>
      </w:tblGrid>
      <w:tr w:rsidR="00AA5C38" w:rsidRPr="00AA5C38" w14:paraId="3A340078" w14:textId="77777777" w:rsidTr="00AA5C38">
        <w:trPr>
          <w:trHeight w:val="300"/>
          <w:jc w:val="center"/>
        </w:trPr>
        <w:tc>
          <w:tcPr>
            <w:tcW w:w="9085" w:type="dxa"/>
            <w:tcBorders>
              <w:top w:val="nil"/>
              <w:left w:val="nil"/>
              <w:bottom w:val="single" w:sz="4" w:space="0" w:color="auto"/>
              <w:right w:val="nil"/>
            </w:tcBorders>
            <w:noWrap/>
            <w:vAlign w:val="bottom"/>
            <w:hideMark/>
          </w:tcPr>
          <w:p w14:paraId="75F10404" w14:textId="77777777" w:rsidR="00AA5C38" w:rsidRPr="00AA5C38" w:rsidRDefault="00AA5C38" w:rsidP="00AA5C38">
            <w:pPr>
              <w:spacing w:after="0" w:line="240" w:lineRule="auto"/>
              <w:jc w:val="center"/>
              <w:rPr>
                <w:rFonts w:ascii="Calibri" w:eastAsia="Times New Roman" w:hAnsi="Calibri" w:cs="Calibri"/>
                <w:b/>
                <w:bCs/>
                <w:color w:val="000000"/>
                <w:sz w:val="24"/>
                <w:szCs w:val="24"/>
              </w:rPr>
            </w:pPr>
            <w:r w:rsidRPr="00AA5C38">
              <w:rPr>
                <w:rFonts w:ascii="Calibri" w:eastAsia="Times New Roman" w:hAnsi="Calibri" w:cs="Calibri"/>
                <w:b/>
                <w:bCs/>
                <w:color w:val="000000"/>
                <w:sz w:val="24"/>
                <w:szCs w:val="24"/>
              </w:rPr>
              <w:t>CONTRATANTE</w:t>
            </w:r>
          </w:p>
        </w:tc>
      </w:tr>
      <w:tr w:rsidR="00AA5C38" w:rsidRPr="00AA5C38" w14:paraId="1EBA60E5" w14:textId="77777777" w:rsidTr="00AA5C38">
        <w:trPr>
          <w:trHeight w:val="300"/>
          <w:jc w:val="center"/>
        </w:trPr>
        <w:tc>
          <w:tcPr>
            <w:tcW w:w="9085" w:type="dxa"/>
            <w:tcBorders>
              <w:top w:val="single" w:sz="4" w:space="0" w:color="auto"/>
              <w:left w:val="single" w:sz="4" w:space="0" w:color="auto"/>
              <w:bottom w:val="single" w:sz="4" w:space="0" w:color="auto"/>
              <w:right w:val="single" w:sz="4" w:space="0" w:color="000000"/>
            </w:tcBorders>
            <w:noWrap/>
            <w:vAlign w:val="bottom"/>
            <w:hideMark/>
          </w:tcPr>
          <w:p w14:paraId="7802CE89" w14:textId="77777777" w:rsidR="00AA5C38" w:rsidRPr="00AA5C38" w:rsidRDefault="00AA5C38" w:rsidP="00AA5C38">
            <w:pPr>
              <w:spacing w:after="0" w:line="240" w:lineRule="auto"/>
              <w:rPr>
                <w:rFonts w:ascii="Calibri" w:eastAsia="Times New Roman" w:hAnsi="Calibri" w:cs="Calibri"/>
                <w:color w:val="000000"/>
                <w:sz w:val="24"/>
                <w:szCs w:val="24"/>
              </w:rPr>
            </w:pPr>
            <w:r w:rsidRPr="00AA5C38">
              <w:rPr>
                <w:rFonts w:ascii="Calibri" w:eastAsia="Times New Roman" w:hAnsi="Calibri" w:cs="Calibri"/>
                <w:color w:val="000000"/>
                <w:sz w:val="24"/>
                <w:szCs w:val="24"/>
              </w:rPr>
              <w:t>RAZÃO SOCIAL:</w:t>
            </w:r>
          </w:p>
        </w:tc>
      </w:tr>
      <w:tr w:rsidR="00AA5C38" w:rsidRPr="00AA5C38" w14:paraId="54100BDB" w14:textId="77777777" w:rsidTr="00AA5C38">
        <w:trPr>
          <w:trHeight w:val="300"/>
          <w:jc w:val="center"/>
        </w:trPr>
        <w:tc>
          <w:tcPr>
            <w:tcW w:w="9085" w:type="dxa"/>
            <w:tcBorders>
              <w:top w:val="single" w:sz="4" w:space="0" w:color="auto"/>
              <w:left w:val="single" w:sz="4" w:space="0" w:color="auto"/>
              <w:bottom w:val="single" w:sz="4" w:space="0" w:color="auto"/>
              <w:right w:val="single" w:sz="4" w:space="0" w:color="000000"/>
            </w:tcBorders>
            <w:noWrap/>
            <w:vAlign w:val="bottom"/>
            <w:hideMark/>
          </w:tcPr>
          <w:p w14:paraId="6F24063C" w14:textId="77777777" w:rsidR="00AA5C38" w:rsidRPr="00AA5C38" w:rsidRDefault="00AA5C38" w:rsidP="00AA5C38">
            <w:pPr>
              <w:spacing w:after="0" w:line="240" w:lineRule="auto"/>
              <w:rPr>
                <w:rFonts w:ascii="Calibri" w:eastAsia="Times New Roman" w:hAnsi="Calibri" w:cs="Calibri"/>
                <w:color w:val="000000"/>
                <w:sz w:val="24"/>
                <w:szCs w:val="24"/>
              </w:rPr>
            </w:pPr>
            <w:r w:rsidRPr="00AA5C38">
              <w:rPr>
                <w:rFonts w:ascii="Calibri" w:eastAsia="Times New Roman" w:hAnsi="Calibri" w:cs="Calibri"/>
                <w:color w:val="000000"/>
                <w:sz w:val="24"/>
                <w:szCs w:val="24"/>
              </w:rPr>
              <w:t>CNPJ/MF:</w:t>
            </w:r>
          </w:p>
        </w:tc>
      </w:tr>
      <w:tr w:rsidR="00AA5C38" w:rsidRPr="00AA5C38" w14:paraId="4F096585" w14:textId="77777777" w:rsidTr="00AA5C38">
        <w:trPr>
          <w:trHeight w:val="300"/>
          <w:jc w:val="center"/>
        </w:trPr>
        <w:tc>
          <w:tcPr>
            <w:tcW w:w="9085" w:type="dxa"/>
            <w:tcBorders>
              <w:top w:val="single" w:sz="4" w:space="0" w:color="auto"/>
              <w:left w:val="single" w:sz="4" w:space="0" w:color="auto"/>
              <w:bottom w:val="single" w:sz="4" w:space="0" w:color="auto"/>
              <w:right w:val="single" w:sz="4" w:space="0" w:color="000000"/>
            </w:tcBorders>
            <w:noWrap/>
            <w:vAlign w:val="bottom"/>
            <w:hideMark/>
          </w:tcPr>
          <w:p w14:paraId="06A3A54E" w14:textId="77777777" w:rsidR="00AA5C38" w:rsidRPr="00AA5C38" w:rsidRDefault="00AA5C38" w:rsidP="00AA5C38">
            <w:pPr>
              <w:spacing w:after="0" w:line="240" w:lineRule="auto"/>
              <w:rPr>
                <w:rFonts w:ascii="Calibri" w:eastAsia="Times New Roman" w:hAnsi="Calibri" w:cs="Calibri"/>
                <w:color w:val="000000"/>
                <w:sz w:val="24"/>
                <w:szCs w:val="24"/>
              </w:rPr>
            </w:pPr>
            <w:r w:rsidRPr="00AA5C38">
              <w:rPr>
                <w:rFonts w:ascii="Calibri" w:eastAsia="Times New Roman" w:hAnsi="Calibri" w:cs="Calibri"/>
                <w:color w:val="000000"/>
                <w:sz w:val="24"/>
                <w:szCs w:val="24"/>
              </w:rPr>
              <w:t>INSCRIÇÃO ESTADUAL/MUNICIPAL:</w:t>
            </w:r>
          </w:p>
        </w:tc>
      </w:tr>
      <w:tr w:rsidR="00AA5C38" w:rsidRPr="00AA5C38" w14:paraId="2E4BF1CE" w14:textId="77777777" w:rsidTr="00AA5C38">
        <w:trPr>
          <w:trHeight w:val="300"/>
          <w:jc w:val="center"/>
        </w:trPr>
        <w:tc>
          <w:tcPr>
            <w:tcW w:w="9085" w:type="dxa"/>
            <w:tcBorders>
              <w:top w:val="single" w:sz="4" w:space="0" w:color="auto"/>
              <w:left w:val="single" w:sz="4" w:space="0" w:color="auto"/>
              <w:bottom w:val="single" w:sz="4" w:space="0" w:color="auto"/>
              <w:right w:val="single" w:sz="4" w:space="0" w:color="000000"/>
            </w:tcBorders>
            <w:noWrap/>
            <w:vAlign w:val="bottom"/>
            <w:hideMark/>
          </w:tcPr>
          <w:p w14:paraId="36888465" w14:textId="77777777" w:rsidR="00AA5C38" w:rsidRPr="00AA5C38" w:rsidRDefault="00AA5C38" w:rsidP="00AA5C38">
            <w:pPr>
              <w:spacing w:after="0" w:line="240" w:lineRule="auto"/>
              <w:rPr>
                <w:rFonts w:ascii="Calibri" w:eastAsia="Times New Roman" w:hAnsi="Calibri" w:cs="Calibri"/>
                <w:color w:val="000000"/>
                <w:sz w:val="24"/>
                <w:szCs w:val="24"/>
              </w:rPr>
            </w:pPr>
            <w:r w:rsidRPr="00AA5C38">
              <w:rPr>
                <w:rFonts w:ascii="Calibri" w:eastAsia="Times New Roman" w:hAnsi="Calibri" w:cs="Calibri"/>
                <w:color w:val="000000"/>
                <w:sz w:val="24"/>
                <w:szCs w:val="24"/>
              </w:rPr>
              <w:t>ENDEREÇO:</w:t>
            </w:r>
          </w:p>
        </w:tc>
      </w:tr>
      <w:tr w:rsidR="00AA5C38" w:rsidRPr="00AA5C38" w14:paraId="302DD7CC" w14:textId="77777777" w:rsidTr="00AA5C38">
        <w:trPr>
          <w:trHeight w:val="300"/>
          <w:jc w:val="center"/>
        </w:trPr>
        <w:tc>
          <w:tcPr>
            <w:tcW w:w="9085" w:type="dxa"/>
            <w:tcBorders>
              <w:top w:val="single" w:sz="4" w:space="0" w:color="auto"/>
              <w:left w:val="single" w:sz="4" w:space="0" w:color="auto"/>
              <w:bottom w:val="single" w:sz="4" w:space="0" w:color="auto"/>
              <w:right w:val="single" w:sz="4" w:space="0" w:color="000000"/>
            </w:tcBorders>
            <w:noWrap/>
            <w:vAlign w:val="bottom"/>
            <w:hideMark/>
          </w:tcPr>
          <w:p w14:paraId="328840E1" w14:textId="77777777" w:rsidR="00AA5C38" w:rsidRPr="00AA5C38" w:rsidRDefault="00AA5C38" w:rsidP="00AA5C38">
            <w:pPr>
              <w:spacing w:after="0" w:line="240" w:lineRule="auto"/>
              <w:rPr>
                <w:rFonts w:ascii="Calibri" w:eastAsia="Times New Roman" w:hAnsi="Calibri" w:cs="Calibri"/>
                <w:color w:val="000000"/>
                <w:sz w:val="24"/>
                <w:szCs w:val="24"/>
              </w:rPr>
            </w:pPr>
            <w:r w:rsidRPr="00AA5C38">
              <w:rPr>
                <w:rFonts w:ascii="Calibri" w:eastAsia="Times New Roman" w:hAnsi="Calibri" w:cs="Calibri"/>
                <w:color w:val="000000"/>
                <w:sz w:val="24"/>
                <w:szCs w:val="24"/>
              </w:rPr>
              <w:t>TELEFONE:</w:t>
            </w:r>
          </w:p>
        </w:tc>
      </w:tr>
      <w:tr w:rsidR="00AA5C38" w:rsidRPr="00AA5C38" w14:paraId="7FC8B300" w14:textId="77777777" w:rsidTr="00AA5C38">
        <w:trPr>
          <w:trHeight w:val="300"/>
          <w:jc w:val="center"/>
        </w:trPr>
        <w:tc>
          <w:tcPr>
            <w:tcW w:w="9085" w:type="dxa"/>
            <w:tcBorders>
              <w:top w:val="single" w:sz="4" w:space="0" w:color="auto"/>
              <w:left w:val="single" w:sz="4" w:space="0" w:color="auto"/>
              <w:bottom w:val="single" w:sz="4" w:space="0" w:color="auto"/>
              <w:right w:val="single" w:sz="4" w:space="0" w:color="000000"/>
            </w:tcBorders>
            <w:noWrap/>
            <w:vAlign w:val="bottom"/>
            <w:hideMark/>
          </w:tcPr>
          <w:p w14:paraId="69BC81B4" w14:textId="77777777" w:rsidR="00AA5C38" w:rsidRPr="00AA5C38" w:rsidRDefault="00AA5C38" w:rsidP="00AA5C38">
            <w:pPr>
              <w:spacing w:after="0" w:line="240" w:lineRule="auto"/>
              <w:rPr>
                <w:rFonts w:ascii="Calibri" w:eastAsia="Times New Roman" w:hAnsi="Calibri" w:cs="Calibri"/>
                <w:color w:val="000000"/>
                <w:sz w:val="24"/>
                <w:szCs w:val="24"/>
              </w:rPr>
            </w:pPr>
            <w:r w:rsidRPr="00AA5C38">
              <w:rPr>
                <w:rFonts w:ascii="Calibri" w:eastAsia="Times New Roman" w:hAnsi="Calibri" w:cs="Calibri"/>
                <w:color w:val="000000"/>
                <w:sz w:val="24"/>
                <w:szCs w:val="24"/>
              </w:rPr>
              <w:t>E-MAIL:</w:t>
            </w:r>
          </w:p>
        </w:tc>
      </w:tr>
      <w:tr w:rsidR="00AA5C38" w:rsidRPr="00AA5C38" w14:paraId="67B4C83A" w14:textId="77777777" w:rsidTr="00AA5C38">
        <w:trPr>
          <w:trHeight w:val="300"/>
          <w:jc w:val="center"/>
        </w:trPr>
        <w:tc>
          <w:tcPr>
            <w:tcW w:w="9085" w:type="dxa"/>
            <w:tcBorders>
              <w:top w:val="single" w:sz="4" w:space="0" w:color="auto"/>
              <w:left w:val="single" w:sz="4" w:space="0" w:color="auto"/>
              <w:bottom w:val="single" w:sz="4" w:space="0" w:color="auto"/>
              <w:right w:val="single" w:sz="4" w:space="0" w:color="000000"/>
            </w:tcBorders>
            <w:noWrap/>
            <w:vAlign w:val="bottom"/>
            <w:hideMark/>
          </w:tcPr>
          <w:p w14:paraId="5187F452" w14:textId="77777777" w:rsidR="00AA5C38" w:rsidRPr="00AA5C38" w:rsidRDefault="00AA5C38" w:rsidP="00AA5C38">
            <w:pPr>
              <w:spacing w:after="0" w:line="240" w:lineRule="auto"/>
              <w:rPr>
                <w:rFonts w:ascii="Calibri" w:eastAsia="Times New Roman" w:hAnsi="Calibri" w:cs="Calibri"/>
                <w:color w:val="000000"/>
                <w:sz w:val="24"/>
                <w:szCs w:val="24"/>
              </w:rPr>
            </w:pPr>
            <w:r w:rsidRPr="00AA5C38">
              <w:rPr>
                <w:rFonts w:ascii="Calibri" w:eastAsia="Times New Roman" w:hAnsi="Calibri" w:cs="Calibri"/>
                <w:color w:val="000000"/>
                <w:sz w:val="24"/>
                <w:szCs w:val="24"/>
              </w:rPr>
              <w:t>NOME DO REPRESENTANTE LEGAL:</w:t>
            </w:r>
          </w:p>
        </w:tc>
      </w:tr>
      <w:tr w:rsidR="00AA5C38" w:rsidRPr="00AA5C38" w14:paraId="42797669" w14:textId="77777777" w:rsidTr="00AA5C38">
        <w:trPr>
          <w:trHeight w:val="300"/>
          <w:jc w:val="center"/>
        </w:trPr>
        <w:tc>
          <w:tcPr>
            <w:tcW w:w="9085" w:type="dxa"/>
            <w:tcBorders>
              <w:top w:val="single" w:sz="4" w:space="0" w:color="auto"/>
              <w:left w:val="single" w:sz="4" w:space="0" w:color="auto"/>
              <w:bottom w:val="single" w:sz="4" w:space="0" w:color="auto"/>
              <w:right w:val="single" w:sz="4" w:space="0" w:color="000000"/>
            </w:tcBorders>
            <w:noWrap/>
            <w:vAlign w:val="bottom"/>
            <w:hideMark/>
          </w:tcPr>
          <w:p w14:paraId="1D723C21" w14:textId="77777777" w:rsidR="00AA5C38" w:rsidRPr="00AA5C38" w:rsidRDefault="00AA5C38" w:rsidP="00AA5C38">
            <w:pPr>
              <w:spacing w:after="0" w:line="240" w:lineRule="auto"/>
              <w:rPr>
                <w:rFonts w:ascii="Calibri" w:eastAsia="Times New Roman" w:hAnsi="Calibri" w:cs="Calibri"/>
                <w:color w:val="000000"/>
                <w:sz w:val="24"/>
                <w:szCs w:val="24"/>
              </w:rPr>
            </w:pPr>
            <w:r w:rsidRPr="00AA5C38">
              <w:rPr>
                <w:rFonts w:ascii="Calibri" w:eastAsia="Times New Roman" w:hAnsi="Calibri" w:cs="Calibri"/>
                <w:color w:val="000000"/>
                <w:sz w:val="24"/>
                <w:szCs w:val="24"/>
              </w:rPr>
              <w:t>CARGO:</w:t>
            </w:r>
          </w:p>
        </w:tc>
      </w:tr>
      <w:tr w:rsidR="00AA5C38" w:rsidRPr="00AA5C38" w14:paraId="18E3CB18" w14:textId="77777777" w:rsidTr="00AA5C38">
        <w:trPr>
          <w:trHeight w:val="300"/>
          <w:jc w:val="center"/>
        </w:trPr>
        <w:tc>
          <w:tcPr>
            <w:tcW w:w="9085" w:type="dxa"/>
            <w:tcBorders>
              <w:top w:val="single" w:sz="4" w:space="0" w:color="auto"/>
              <w:left w:val="single" w:sz="4" w:space="0" w:color="auto"/>
              <w:bottom w:val="single" w:sz="4" w:space="0" w:color="auto"/>
              <w:right w:val="single" w:sz="4" w:space="0" w:color="000000"/>
            </w:tcBorders>
            <w:noWrap/>
            <w:vAlign w:val="bottom"/>
            <w:hideMark/>
          </w:tcPr>
          <w:p w14:paraId="48C06B5E" w14:textId="77777777" w:rsidR="00AA5C38" w:rsidRPr="00AA5C38" w:rsidRDefault="00AA5C38" w:rsidP="00AA5C38">
            <w:pPr>
              <w:spacing w:after="0" w:line="240" w:lineRule="auto"/>
              <w:rPr>
                <w:rFonts w:ascii="Calibri" w:eastAsia="Times New Roman" w:hAnsi="Calibri" w:cs="Calibri"/>
                <w:color w:val="000000"/>
                <w:sz w:val="24"/>
                <w:szCs w:val="24"/>
              </w:rPr>
            </w:pPr>
            <w:r w:rsidRPr="00AA5C38">
              <w:rPr>
                <w:rFonts w:ascii="Calibri" w:eastAsia="Times New Roman" w:hAnsi="Calibri" w:cs="Calibri"/>
                <w:color w:val="000000"/>
                <w:sz w:val="24"/>
                <w:szCs w:val="24"/>
              </w:rPr>
              <w:t>IDENTIDADE:</w:t>
            </w:r>
          </w:p>
        </w:tc>
      </w:tr>
      <w:tr w:rsidR="00AA5C38" w:rsidRPr="00AA5C38" w14:paraId="09F85835" w14:textId="77777777" w:rsidTr="00AA5C38">
        <w:trPr>
          <w:trHeight w:val="300"/>
          <w:jc w:val="center"/>
        </w:trPr>
        <w:tc>
          <w:tcPr>
            <w:tcW w:w="9085" w:type="dxa"/>
            <w:tcBorders>
              <w:top w:val="single" w:sz="4" w:space="0" w:color="auto"/>
              <w:left w:val="single" w:sz="4" w:space="0" w:color="auto"/>
              <w:bottom w:val="single" w:sz="4" w:space="0" w:color="auto"/>
              <w:right w:val="single" w:sz="4" w:space="0" w:color="000000"/>
            </w:tcBorders>
            <w:noWrap/>
            <w:vAlign w:val="bottom"/>
            <w:hideMark/>
          </w:tcPr>
          <w:p w14:paraId="75F3184E" w14:textId="77777777" w:rsidR="00AA5C38" w:rsidRPr="00AA5C38" w:rsidRDefault="00AA5C38" w:rsidP="00AA5C38">
            <w:pPr>
              <w:spacing w:after="0" w:line="240" w:lineRule="auto"/>
              <w:rPr>
                <w:rFonts w:ascii="Calibri" w:eastAsia="Times New Roman" w:hAnsi="Calibri" w:cs="Calibri"/>
                <w:color w:val="000000"/>
                <w:sz w:val="24"/>
                <w:szCs w:val="24"/>
              </w:rPr>
            </w:pPr>
            <w:r w:rsidRPr="00AA5C38">
              <w:rPr>
                <w:rFonts w:ascii="Calibri" w:eastAsia="Times New Roman" w:hAnsi="Calibri" w:cs="Calibri"/>
                <w:color w:val="000000"/>
                <w:sz w:val="24"/>
                <w:szCs w:val="24"/>
              </w:rPr>
              <w:t>CPF:</w:t>
            </w:r>
          </w:p>
        </w:tc>
      </w:tr>
    </w:tbl>
    <w:p w14:paraId="175CA413" w14:textId="77777777" w:rsidR="00AA5C38" w:rsidRPr="00AA5C38" w:rsidRDefault="00AA5C38" w:rsidP="00AA5C38">
      <w:pPr>
        <w:spacing w:after="0" w:line="240" w:lineRule="auto"/>
        <w:ind w:left="2410"/>
        <w:jc w:val="both"/>
        <w:rPr>
          <w:rFonts w:ascii="Calibri" w:eastAsia="Times New Roman" w:hAnsi="Calibri" w:cs="Calibri"/>
          <w:sz w:val="24"/>
          <w:szCs w:val="24"/>
        </w:rPr>
      </w:pPr>
    </w:p>
    <w:tbl>
      <w:tblPr>
        <w:tblW w:w="9185" w:type="dxa"/>
        <w:jc w:val="center"/>
        <w:tblCellMar>
          <w:left w:w="70" w:type="dxa"/>
          <w:right w:w="70" w:type="dxa"/>
        </w:tblCellMar>
        <w:tblLook w:val="04A0" w:firstRow="1" w:lastRow="0" w:firstColumn="1" w:lastColumn="0" w:noHBand="0" w:noVBand="1"/>
      </w:tblPr>
      <w:tblGrid>
        <w:gridCol w:w="9185"/>
      </w:tblGrid>
      <w:tr w:rsidR="00AA5C38" w:rsidRPr="00AA5C38" w14:paraId="5ABB33FB" w14:textId="77777777" w:rsidTr="00AA5C38">
        <w:trPr>
          <w:trHeight w:val="300"/>
          <w:jc w:val="center"/>
        </w:trPr>
        <w:tc>
          <w:tcPr>
            <w:tcW w:w="9185" w:type="dxa"/>
            <w:noWrap/>
            <w:vAlign w:val="bottom"/>
            <w:hideMark/>
          </w:tcPr>
          <w:p w14:paraId="580F36EE" w14:textId="77777777" w:rsidR="00AA5C38" w:rsidRPr="00AA5C38" w:rsidRDefault="00AA5C38" w:rsidP="00AA5C38">
            <w:pPr>
              <w:spacing w:after="0" w:line="240" w:lineRule="auto"/>
              <w:jc w:val="center"/>
              <w:rPr>
                <w:rFonts w:ascii="Calibri" w:eastAsia="Times New Roman" w:hAnsi="Calibri" w:cs="Calibri"/>
                <w:b/>
                <w:bCs/>
                <w:color w:val="000000"/>
                <w:sz w:val="24"/>
                <w:szCs w:val="24"/>
              </w:rPr>
            </w:pPr>
            <w:r w:rsidRPr="00AA5C38">
              <w:rPr>
                <w:rFonts w:ascii="Calibri" w:eastAsia="Times New Roman" w:hAnsi="Calibri" w:cs="Calibri"/>
                <w:b/>
                <w:bCs/>
                <w:color w:val="000000"/>
                <w:sz w:val="24"/>
                <w:szCs w:val="24"/>
              </w:rPr>
              <w:t>CONTRATADA</w:t>
            </w:r>
          </w:p>
        </w:tc>
      </w:tr>
      <w:tr w:rsidR="00AA5C38" w:rsidRPr="00AA5C38" w14:paraId="7C71F286" w14:textId="77777777" w:rsidTr="00AA5C38">
        <w:trPr>
          <w:trHeight w:val="300"/>
          <w:jc w:val="center"/>
        </w:trPr>
        <w:tc>
          <w:tcPr>
            <w:tcW w:w="9185" w:type="dxa"/>
            <w:tcBorders>
              <w:top w:val="single" w:sz="4" w:space="0" w:color="auto"/>
              <w:left w:val="single" w:sz="4" w:space="0" w:color="auto"/>
              <w:bottom w:val="single" w:sz="4" w:space="0" w:color="auto"/>
              <w:right w:val="single" w:sz="4" w:space="0" w:color="000000"/>
            </w:tcBorders>
            <w:noWrap/>
            <w:vAlign w:val="bottom"/>
            <w:hideMark/>
          </w:tcPr>
          <w:p w14:paraId="5AC6171F" w14:textId="77777777" w:rsidR="00AA5C38" w:rsidRPr="00AA5C38" w:rsidRDefault="00AA5C38" w:rsidP="00AA5C38">
            <w:pPr>
              <w:spacing w:after="0" w:line="240" w:lineRule="auto"/>
              <w:rPr>
                <w:rFonts w:ascii="Calibri" w:eastAsia="Times New Roman" w:hAnsi="Calibri" w:cs="Calibri"/>
                <w:color w:val="000000"/>
                <w:sz w:val="24"/>
                <w:szCs w:val="24"/>
              </w:rPr>
            </w:pPr>
            <w:r w:rsidRPr="00AA5C38">
              <w:rPr>
                <w:rFonts w:ascii="Calibri" w:eastAsia="Times New Roman" w:hAnsi="Calibri" w:cs="Calibri"/>
                <w:color w:val="000000"/>
                <w:sz w:val="24"/>
                <w:szCs w:val="24"/>
              </w:rPr>
              <w:t>RAZÃO SOCIAL:</w:t>
            </w:r>
          </w:p>
        </w:tc>
      </w:tr>
      <w:tr w:rsidR="00AA5C38" w:rsidRPr="00AA5C38" w14:paraId="424ED5A5" w14:textId="77777777" w:rsidTr="00AA5C38">
        <w:trPr>
          <w:trHeight w:val="300"/>
          <w:jc w:val="center"/>
        </w:trPr>
        <w:tc>
          <w:tcPr>
            <w:tcW w:w="9185" w:type="dxa"/>
            <w:tcBorders>
              <w:top w:val="single" w:sz="4" w:space="0" w:color="auto"/>
              <w:left w:val="single" w:sz="4" w:space="0" w:color="auto"/>
              <w:bottom w:val="single" w:sz="4" w:space="0" w:color="auto"/>
              <w:right w:val="single" w:sz="4" w:space="0" w:color="000000"/>
            </w:tcBorders>
            <w:noWrap/>
            <w:vAlign w:val="bottom"/>
            <w:hideMark/>
          </w:tcPr>
          <w:p w14:paraId="3A71FEF5" w14:textId="77777777" w:rsidR="00AA5C38" w:rsidRPr="00AA5C38" w:rsidRDefault="00AA5C38" w:rsidP="00AA5C38">
            <w:pPr>
              <w:spacing w:after="0" w:line="240" w:lineRule="auto"/>
              <w:rPr>
                <w:rFonts w:ascii="Calibri" w:eastAsia="Times New Roman" w:hAnsi="Calibri" w:cs="Calibri"/>
                <w:color w:val="000000"/>
                <w:sz w:val="24"/>
                <w:szCs w:val="24"/>
              </w:rPr>
            </w:pPr>
            <w:r w:rsidRPr="00AA5C38">
              <w:rPr>
                <w:rFonts w:ascii="Calibri" w:eastAsia="Times New Roman" w:hAnsi="Calibri" w:cs="Calibri"/>
                <w:color w:val="000000"/>
                <w:sz w:val="24"/>
                <w:szCs w:val="24"/>
              </w:rPr>
              <w:t>CNPJ/MF:</w:t>
            </w:r>
          </w:p>
        </w:tc>
      </w:tr>
      <w:tr w:rsidR="00AA5C38" w:rsidRPr="00AA5C38" w14:paraId="391A1638" w14:textId="77777777" w:rsidTr="00AA5C38">
        <w:trPr>
          <w:trHeight w:val="300"/>
          <w:jc w:val="center"/>
        </w:trPr>
        <w:tc>
          <w:tcPr>
            <w:tcW w:w="9185" w:type="dxa"/>
            <w:tcBorders>
              <w:top w:val="single" w:sz="4" w:space="0" w:color="auto"/>
              <w:left w:val="single" w:sz="4" w:space="0" w:color="auto"/>
              <w:bottom w:val="single" w:sz="4" w:space="0" w:color="auto"/>
              <w:right w:val="single" w:sz="4" w:space="0" w:color="000000"/>
            </w:tcBorders>
            <w:noWrap/>
            <w:vAlign w:val="bottom"/>
            <w:hideMark/>
          </w:tcPr>
          <w:p w14:paraId="6566F035" w14:textId="77777777" w:rsidR="00AA5C38" w:rsidRPr="00AA5C38" w:rsidRDefault="00AA5C38" w:rsidP="00AA5C38">
            <w:pPr>
              <w:spacing w:after="0" w:line="240" w:lineRule="auto"/>
              <w:rPr>
                <w:rFonts w:ascii="Calibri" w:eastAsia="Times New Roman" w:hAnsi="Calibri" w:cs="Calibri"/>
                <w:color w:val="000000"/>
                <w:sz w:val="24"/>
                <w:szCs w:val="24"/>
              </w:rPr>
            </w:pPr>
            <w:r w:rsidRPr="00AA5C38">
              <w:rPr>
                <w:rFonts w:ascii="Calibri" w:eastAsia="Times New Roman" w:hAnsi="Calibri" w:cs="Calibri"/>
                <w:color w:val="000000"/>
                <w:sz w:val="24"/>
                <w:szCs w:val="24"/>
              </w:rPr>
              <w:t>INSCRIÇÃO ESTADUAL/MUNICIPAL:</w:t>
            </w:r>
          </w:p>
        </w:tc>
      </w:tr>
      <w:tr w:rsidR="00AA5C38" w:rsidRPr="00AA5C38" w14:paraId="18152724" w14:textId="77777777" w:rsidTr="00AA5C38">
        <w:trPr>
          <w:trHeight w:val="300"/>
          <w:jc w:val="center"/>
        </w:trPr>
        <w:tc>
          <w:tcPr>
            <w:tcW w:w="9185" w:type="dxa"/>
            <w:tcBorders>
              <w:top w:val="single" w:sz="4" w:space="0" w:color="auto"/>
              <w:left w:val="single" w:sz="4" w:space="0" w:color="auto"/>
              <w:bottom w:val="single" w:sz="4" w:space="0" w:color="auto"/>
              <w:right w:val="single" w:sz="4" w:space="0" w:color="000000"/>
            </w:tcBorders>
            <w:noWrap/>
            <w:vAlign w:val="bottom"/>
            <w:hideMark/>
          </w:tcPr>
          <w:p w14:paraId="38D32A93" w14:textId="77777777" w:rsidR="00AA5C38" w:rsidRPr="00AA5C38" w:rsidRDefault="00AA5C38" w:rsidP="00AA5C38">
            <w:pPr>
              <w:spacing w:after="0" w:line="240" w:lineRule="auto"/>
              <w:rPr>
                <w:rFonts w:ascii="Calibri" w:eastAsia="Times New Roman" w:hAnsi="Calibri" w:cs="Calibri"/>
                <w:color w:val="000000"/>
                <w:sz w:val="24"/>
                <w:szCs w:val="24"/>
              </w:rPr>
            </w:pPr>
            <w:r w:rsidRPr="00AA5C38">
              <w:rPr>
                <w:rFonts w:ascii="Calibri" w:eastAsia="Times New Roman" w:hAnsi="Calibri" w:cs="Calibri"/>
                <w:color w:val="000000"/>
                <w:sz w:val="24"/>
                <w:szCs w:val="24"/>
              </w:rPr>
              <w:t>OPTANTE PELO SIMPLES NACIONAL: (   )SIM - (   )NÃO</w:t>
            </w:r>
          </w:p>
        </w:tc>
      </w:tr>
      <w:tr w:rsidR="00AA5C38" w:rsidRPr="00AA5C38" w14:paraId="410180DE" w14:textId="77777777" w:rsidTr="00AA5C38">
        <w:trPr>
          <w:trHeight w:val="300"/>
          <w:jc w:val="center"/>
        </w:trPr>
        <w:tc>
          <w:tcPr>
            <w:tcW w:w="9185" w:type="dxa"/>
            <w:tcBorders>
              <w:top w:val="single" w:sz="4" w:space="0" w:color="auto"/>
              <w:left w:val="single" w:sz="4" w:space="0" w:color="auto"/>
              <w:bottom w:val="single" w:sz="4" w:space="0" w:color="auto"/>
              <w:right w:val="single" w:sz="4" w:space="0" w:color="000000"/>
            </w:tcBorders>
            <w:noWrap/>
            <w:vAlign w:val="bottom"/>
            <w:hideMark/>
          </w:tcPr>
          <w:p w14:paraId="7E8B4C78" w14:textId="77777777" w:rsidR="00AA5C38" w:rsidRPr="00AA5C38" w:rsidRDefault="00AA5C38" w:rsidP="00AA5C38">
            <w:pPr>
              <w:spacing w:after="0" w:line="240" w:lineRule="auto"/>
              <w:rPr>
                <w:rFonts w:ascii="Calibri" w:eastAsia="Times New Roman" w:hAnsi="Calibri" w:cs="Calibri"/>
                <w:color w:val="000000"/>
                <w:sz w:val="24"/>
                <w:szCs w:val="24"/>
              </w:rPr>
            </w:pPr>
            <w:r w:rsidRPr="00AA5C38">
              <w:rPr>
                <w:rFonts w:ascii="Calibri" w:eastAsia="Times New Roman" w:hAnsi="Calibri" w:cs="Calibri"/>
                <w:color w:val="000000"/>
                <w:sz w:val="24"/>
                <w:szCs w:val="24"/>
              </w:rPr>
              <w:t>ENDEREÇO:</w:t>
            </w:r>
          </w:p>
        </w:tc>
      </w:tr>
      <w:tr w:rsidR="00AA5C38" w:rsidRPr="00AA5C38" w14:paraId="7A32A55F" w14:textId="77777777" w:rsidTr="00AA5C38">
        <w:trPr>
          <w:trHeight w:val="300"/>
          <w:jc w:val="center"/>
        </w:trPr>
        <w:tc>
          <w:tcPr>
            <w:tcW w:w="9185" w:type="dxa"/>
            <w:tcBorders>
              <w:top w:val="single" w:sz="4" w:space="0" w:color="auto"/>
              <w:left w:val="single" w:sz="4" w:space="0" w:color="auto"/>
              <w:bottom w:val="single" w:sz="4" w:space="0" w:color="auto"/>
              <w:right w:val="single" w:sz="4" w:space="0" w:color="000000"/>
            </w:tcBorders>
            <w:noWrap/>
            <w:vAlign w:val="bottom"/>
            <w:hideMark/>
          </w:tcPr>
          <w:p w14:paraId="71B9A66D" w14:textId="77777777" w:rsidR="00AA5C38" w:rsidRPr="00AA5C38" w:rsidRDefault="00AA5C38" w:rsidP="00AA5C38">
            <w:pPr>
              <w:spacing w:after="0" w:line="240" w:lineRule="auto"/>
              <w:rPr>
                <w:rFonts w:ascii="Calibri" w:eastAsia="Times New Roman" w:hAnsi="Calibri" w:cs="Calibri"/>
                <w:color w:val="000000"/>
                <w:sz w:val="24"/>
                <w:szCs w:val="24"/>
              </w:rPr>
            </w:pPr>
            <w:r w:rsidRPr="00AA5C38">
              <w:rPr>
                <w:rFonts w:ascii="Calibri" w:eastAsia="Times New Roman" w:hAnsi="Calibri" w:cs="Calibri"/>
                <w:color w:val="000000"/>
                <w:sz w:val="24"/>
                <w:szCs w:val="24"/>
              </w:rPr>
              <w:t>TELEFONE:</w:t>
            </w:r>
          </w:p>
        </w:tc>
      </w:tr>
      <w:tr w:rsidR="00AA5C38" w:rsidRPr="00AA5C38" w14:paraId="6D3F319B" w14:textId="77777777" w:rsidTr="00AA5C38">
        <w:trPr>
          <w:trHeight w:val="300"/>
          <w:jc w:val="center"/>
        </w:trPr>
        <w:tc>
          <w:tcPr>
            <w:tcW w:w="9185" w:type="dxa"/>
            <w:tcBorders>
              <w:top w:val="single" w:sz="4" w:space="0" w:color="auto"/>
              <w:left w:val="single" w:sz="4" w:space="0" w:color="auto"/>
              <w:bottom w:val="single" w:sz="4" w:space="0" w:color="auto"/>
              <w:right w:val="single" w:sz="4" w:space="0" w:color="000000"/>
            </w:tcBorders>
            <w:noWrap/>
            <w:vAlign w:val="bottom"/>
            <w:hideMark/>
          </w:tcPr>
          <w:p w14:paraId="03FF1E6F" w14:textId="77777777" w:rsidR="00AA5C38" w:rsidRPr="00AA5C38" w:rsidRDefault="00AA5C38" w:rsidP="00AA5C38">
            <w:pPr>
              <w:spacing w:after="0" w:line="240" w:lineRule="auto"/>
              <w:rPr>
                <w:rFonts w:ascii="Calibri" w:eastAsia="Times New Roman" w:hAnsi="Calibri" w:cs="Calibri"/>
                <w:color w:val="000000"/>
                <w:sz w:val="24"/>
                <w:szCs w:val="24"/>
              </w:rPr>
            </w:pPr>
            <w:r w:rsidRPr="00AA5C38">
              <w:rPr>
                <w:rFonts w:ascii="Calibri" w:eastAsia="Times New Roman" w:hAnsi="Calibri" w:cs="Calibri"/>
                <w:color w:val="000000"/>
                <w:sz w:val="24"/>
                <w:szCs w:val="24"/>
              </w:rPr>
              <w:t>E-MAIL:</w:t>
            </w:r>
          </w:p>
        </w:tc>
      </w:tr>
      <w:tr w:rsidR="00AA5C38" w:rsidRPr="00AA5C38" w14:paraId="552B98D9" w14:textId="77777777" w:rsidTr="00AA5C38">
        <w:trPr>
          <w:trHeight w:val="300"/>
          <w:jc w:val="center"/>
        </w:trPr>
        <w:tc>
          <w:tcPr>
            <w:tcW w:w="9185" w:type="dxa"/>
            <w:tcBorders>
              <w:top w:val="single" w:sz="4" w:space="0" w:color="auto"/>
              <w:left w:val="single" w:sz="4" w:space="0" w:color="auto"/>
              <w:bottom w:val="single" w:sz="4" w:space="0" w:color="auto"/>
              <w:right w:val="single" w:sz="4" w:space="0" w:color="000000"/>
            </w:tcBorders>
            <w:noWrap/>
            <w:vAlign w:val="bottom"/>
            <w:hideMark/>
          </w:tcPr>
          <w:p w14:paraId="2C5F0ABC" w14:textId="77777777" w:rsidR="00AA5C38" w:rsidRPr="00AA5C38" w:rsidRDefault="00AA5C38" w:rsidP="00AA5C38">
            <w:pPr>
              <w:spacing w:after="0" w:line="240" w:lineRule="auto"/>
              <w:rPr>
                <w:rFonts w:ascii="Calibri" w:eastAsia="Times New Roman" w:hAnsi="Calibri" w:cs="Calibri"/>
                <w:color w:val="000000"/>
                <w:sz w:val="24"/>
                <w:szCs w:val="24"/>
              </w:rPr>
            </w:pPr>
            <w:r w:rsidRPr="00AA5C38">
              <w:rPr>
                <w:rFonts w:ascii="Calibri" w:eastAsia="Times New Roman" w:hAnsi="Calibri" w:cs="Calibri"/>
                <w:color w:val="000000"/>
                <w:sz w:val="24"/>
                <w:szCs w:val="24"/>
              </w:rPr>
              <w:t>NOME DO REPRESENTANTE LEGAL:</w:t>
            </w:r>
          </w:p>
        </w:tc>
      </w:tr>
      <w:tr w:rsidR="00AA5C38" w:rsidRPr="00AA5C38" w14:paraId="313E05A9" w14:textId="77777777" w:rsidTr="00AA5C38">
        <w:trPr>
          <w:trHeight w:val="300"/>
          <w:jc w:val="center"/>
        </w:trPr>
        <w:tc>
          <w:tcPr>
            <w:tcW w:w="9185" w:type="dxa"/>
            <w:tcBorders>
              <w:top w:val="single" w:sz="4" w:space="0" w:color="auto"/>
              <w:left w:val="single" w:sz="4" w:space="0" w:color="auto"/>
              <w:bottom w:val="single" w:sz="4" w:space="0" w:color="auto"/>
              <w:right w:val="single" w:sz="4" w:space="0" w:color="000000"/>
            </w:tcBorders>
            <w:noWrap/>
            <w:vAlign w:val="bottom"/>
            <w:hideMark/>
          </w:tcPr>
          <w:p w14:paraId="0493B2C6" w14:textId="77777777" w:rsidR="00AA5C38" w:rsidRPr="00AA5C38" w:rsidRDefault="00AA5C38" w:rsidP="00AA5C38">
            <w:pPr>
              <w:spacing w:after="0" w:line="240" w:lineRule="auto"/>
              <w:rPr>
                <w:rFonts w:ascii="Calibri" w:eastAsia="Times New Roman" w:hAnsi="Calibri" w:cs="Calibri"/>
                <w:color w:val="000000"/>
                <w:sz w:val="24"/>
                <w:szCs w:val="24"/>
              </w:rPr>
            </w:pPr>
            <w:r w:rsidRPr="00AA5C38">
              <w:rPr>
                <w:rFonts w:ascii="Calibri" w:eastAsia="Times New Roman" w:hAnsi="Calibri" w:cs="Calibri"/>
                <w:color w:val="000000"/>
                <w:sz w:val="24"/>
                <w:szCs w:val="24"/>
              </w:rPr>
              <w:t>CARGO:</w:t>
            </w:r>
          </w:p>
        </w:tc>
      </w:tr>
      <w:tr w:rsidR="00AA5C38" w:rsidRPr="00AA5C38" w14:paraId="4F5308FF" w14:textId="77777777" w:rsidTr="00AA5C38">
        <w:trPr>
          <w:trHeight w:val="300"/>
          <w:jc w:val="center"/>
        </w:trPr>
        <w:tc>
          <w:tcPr>
            <w:tcW w:w="9185" w:type="dxa"/>
            <w:tcBorders>
              <w:top w:val="single" w:sz="4" w:space="0" w:color="auto"/>
              <w:left w:val="single" w:sz="4" w:space="0" w:color="auto"/>
              <w:bottom w:val="single" w:sz="4" w:space="0" w:color="auto"/>
              <w:right w:val="single" w:sz="4" w:space="0" w:color="000000"/>
            </w:tcBorders>
            <w:noWrap/>
            <w:vAlign w:val="bottom"/>
            <w:hideMark/>
          </w:tcPr>
          <w:p w14:paraId="336BF2EC" w14:textId="77777777" w:rsidR="00AA5C38" w:rsidRPr="00AA5C38" w:rsidRDefault="00AA5C38" w:rsidP="00AA5C38">
            <w:pPr>
              <w:spacing w:after="0" w:line="240" w:lineRule="auto"/>
              <w:rPr>
                <w:rFonts w:ascii="Calibri" w:eastAsia="Times New Roman" w:hAnsi="Calibri" w:cs="Calibri"/>
                <w:color w:val="000000"/>
                <w:sz w:val="24"/>
                <w:szCs w:val="24"/>
              </w:rPr>
            </w:pPr>
            <w:r w:rsidRPr="00AA5C38">
              <w:rPr>
                <w:rFonts w:ascii="Calibri" w:eastAsia="Times New Roman" w:hAnsi="Calibri" w:cs="Calibri"/>
                <w:color w:val="000000"/>
                <w:sz w:val="24"/>
                <w:szCs w:val="24"/>
              </w:rPr>
              <w:t>IDENTIDADE:</w:t>
            </w:r>
          </w:p>
        </w:tc>
      </w:tr>
      <w:tr w:rsidR="00AA5C38" w:rsidRPr="00AA5C38" w14:paraId="1F58C428" w14:textId="77777777" w:rsidTr="00AA5C38">
        <w:trPr>
          <w:trHeight w:val="300"/>
          <w:jc w:val="center"/>
        </w:trPr>
        <w:tc>
          <w:tcPr>
            <w:tcW w:w="9185" w:type="dxa"/>
            <w:tcBorders>
              <w:top w:val="single" w:sz="4" w:space="0" w:color="auto"/>
              <w:left w:val="single" w:sz="4" w:space="0" w:color="auto"/>
              <w:bottom w:val="single" w:sz="4" w:space="0" w:color="auto"/>
              <w:right w:val="single" w:sz="4" w:space="0" w:color="000000"/>
            </w:tcBorders>
            <w:noWrap/>
            <w:vAlign w:val="bottom"/>
            <w:hideMark/>
          </w:tcPr>
          <w:p w14:paraId="3F8D007E" w14:textId="77777777" w:rsidR="00AA5C38" w:rsidRPr="00AA5C38" w:rsidRDefault="00AA5C38" w:rsidP="00AA5C38">
            <w:pPr>
              <w:spacing w:after="0" w:line="240" w:lineRule="auto"/>
              <w:rPr>
                <w:rFonts w:ascii="Calibri" w:eastAsia="Times New Roman" w:hAnsi="Calibri" w:cs="Calibri"/>
                <w:color w:val="000000"/>
                <w:sz w:val="24"/>
                <w:szCs w:val="24"/>
              </w:rPr>
            </w:pPr>
            <w:r w:rsidRPr="00AA5C38">
              <w:rPr>
                <w:rFonts w:ascii="Calibri" w:eastAsia="Times New Roman" w:hAnsi="Calibri" w:cs="Calibri"/>
                <w:color w:val="000000"/>
                <w:sz w:val="24"/>
                <w:szCs w:val="24"/>
              </w:rPr>
              <w:t>CPF:</w:t>
            </w:r>
          </w:p>
        </w:tc>
      </w:tr>
    </w:tbl>
    <w:p w14:paraId="2B69F8F7" w14:textId="77777777" w:rsidR="00AA5C38" w:rsidRPr="00AA5C38" w:rsidRDefault="00AA5C38" w:rsidP="00AA5C38">
      <w:pPr>
        <w:spacing w:after="0" w:line="240" w:lineRule="auto"/>
        <w:ind w:left="2410"/>
        <w:jc w:val="both"/>
        <w:rPr>
          <w:rFonts w:ascii="Calibri" w:eastAsia="Times New Roman" w:hAnsi="Calibri" w:cs="Calibri"/>
          <w:sz w:val="24"/>
          <w:szCs w:val="24"/>
        </w:rPr>
      </w:pPr>
    </w:p>
    <w:p w14:paraId="1B80EBAE" w14:textId="1FFF2B1D" w:rsidR="00AA5C38" w:rsidRPr="00AA5C38" w:rsidRDefault="00AA5C38" w:rsidP="00AA5C38">
      <w:pPr>
        <w:spacing w:after="0" w:line="240" w:lineRule="auto"/>
        <w:jc w:val="both"/>
        <w:rPr>
          <w:rFonts w:ascii="Calibri" w:eastAsia="Times New Roman" w:hAnsi="Calibri" w:cs="Calibri"/>
          <w:sz w:val="24"/>
          <w:szCs w:val="24"/>
        </w:rPr>
      </w:pPr>
      <w:r w:rsidRPr="00AA5C38">
        <w:rPr>
          <w:rFonts w:ascii="Calibri" w:eastAsia="Times New Roman" w:hAnsi="Calibri" w:cs="Calibri"/>
          <w:color w:val="000000"/>
          <w:sz w:val="24"/>
          <w:szCs w:val="24"/>
        </w:rPr>
        <w:t xml:space="preserve">Aos ____ dias do mês de ______, do ano de ______, as partes acima identificadas, através de seus representantes com poderes legais para representá-las e assinar, têm entre si, justo e avençado, tendo como respaldo o resultado </w:t>
      </w:r>
      <w:r w:rsidRPr="004E7408">
        <w:rPr>
          <w:rFonts w:ascii="Calibri" w:eastAsia="Times New Roman" w:hAnsi="Calibri" w:cs="Calibri"/>
          <w:sz w:val="24"/>
          <w:szCs w:val="24"/>
        </w:rPr>
        <w:t xml:space="preserve">do </w:t>
      </w:r>
      <w:r w:rsidRPr="004E7408">
        <w:rPr>
          <w:rFonts w:ascii="Calibri" w:eastAsia="Times New Roman" w:hAnsi="Calibri" w:cs="Calibri"/>
          <w:b/>
          <w:sz w:val="24"/>
          <w:szCs w:val="24"/>
        </w:rPr>
        <w:fldChar w:fldCharType="begin"/>
      </w:r>
      <w:r w:rsidRPr="004E7408">
        <w:rPr>
          <w:rFonts w:ascii="Calibri" w:eastAsia="Times New Roman" w:hAnsi="Calibri" w:cs="Calibri"/>
          <w:b/>
          <w:sz w:val="24"/>
          <w:szCs w:val="24"/>
        </w:rPr>
        <w:instrText xml:space="preserve"> DOCVARIABLE "Modalidade" \* MERGEFORMAT </w:instrText>
      </w:r>
      <w:r w:rsidRPr="004E7408">
        <w:rPr>
          <w:rFonts w:ascii="Calibri" w:eastAsia="Times New Roman" w:hAnsi="Calibri" w:cs="Calibri"/>
          <w:b/>
          <w:sz w:val="24"/>
          <w:szCs w:val="24"/>
        </w:rPr>
        <w:fldChar w:fldCharType="separate"/>
      </w:r>
      <w:r w:rsidRPr="004E7408">
        <w:rPr>
          <w:rFonts w:ascii="Calibri" w:eastAsia="Times New Roman" w:hAnsi="Calibri" w:cs="Calibri"/>
          <w:b/>
          <w:sz w:val="24"/>
          <w:szCs w:val="24"/>
        </w:rPr>
        <w:t>PREGÃO PRESENCIAL</w:t>
      </w:r>
      <w:r w:rsidRPr="004E7408">
        <w:rPr>
          <w:rFonts w:ascii="Calibri" w:eastAsia="Times New Roman" w:hAnsi="Calibri" w:cs="Calibri"/>
          <w:b/>
          <w:sz w:val="24"/>
          <w:szCs w:val="24"/>
        </w:rPr>
        <w:fldChar w:fldCharType="end"/>
      </w:r>
      <w:r w:rsidRPr="004E7408">
        <w:rPr>
          <w:rFonts w:ascii="Calibri" w:eastAsia="Times New Roman" w:hAnsi="Calibri" w:cs="Calibri"/>
          <w:b/>
          <w:sz w:val="24"/>
          <w:szCs w:val="24"/>
        </w:rPr>
        <w:t xml:space="preserve"> n. º </w:t>
      </w:r>
      <w:r w:rsidR="004E7408">
        <w:rPr>
          <w:rFonts w:ascii="Calibri" w:eastAsia="Times New Roman" w:hAnsi="Calibri" w:cs="Calibri"/>
          <w:b/>
          <w:sz w:val="24"/>
          <w:szCs w:val="24"/>
        </w:rPr>
        <w:t>002</w:t>
      </w:r>
      <w:r w:rsidRPr="004E7408">
        <w:rPr>
          <w:rFonts w:ascii="Calibri" w:eastAsia="Times New Roman" w:hAnsi="Calibri" w:cs="Calibri"/>
          <w:b/>
          <w:sz w:val="24"/>
          <w:szCs w:val="24"/>
        </w:rPr>
        <w:t>/</w:t>
      </w:r>
      <w:r w:rsidRPr="004E7408">
        <w:rPr>
          <w:rFonts w:ascii="Calibri" w:eastAsia="Times New Roman" w:hAnsi="Calibri" w:cs="Calibri"/>
          <w:b/>
          <w:sz w:val="24"/>
          <w:szCs w:val="24"/>
        </w:rPr>
        <w:fldChar w:fldCharType="begin"/>
      </w:r>
      <w:r w:rsidRPr="004E7408">
        <w:rPr>
          <w:rFonts w:ascii="Calibri" w:eastAsia="Times New Roman" w:hAnsi="Calibri" w:cs="Calibri"/>
          <w:b/>
          <w:sz w:val="24"/>
          <w:szCs w:val="24"/>
        </w:rPr>
        <w:instrText xml:space="preserve"> DOCVARIABLE "AnoLicitacao" \* MERGEFORMAT </w:instrText>
      </w:r>
      <w:r w:rsidRPr="004E7408">
        <w:rPr>
          <w:rFonts w:ascii="Calibri" w:eastAsia="Times New Roman" w:hAnsi="Calibri" w:cs="Calibri"/>
          <w:b/>
          <w:sz w:val="24"/>
          <w:szCs w:val="24"/>
        </w:rPr>
        <w:fldChar w:fldCharType="separate"/>
      </w:r>
      <w:r w:rsidRPr="004E7408">
        <w:rPr>
          <w:rFonts w:ascii="Calibri" w:eastAsia="Times New Roman" w:hAnsi="Calibri" w:cs="Calibri"/>
          <w:b/>
          <w:sz w:val="24"/>
          <w:szCs w:val="24"/>
        </w:rPr>
        <w:t>20</w:t>
      </w:r>
      <w:r w:rsidRPr="004E7408">
        <w:rPr>
          <w:rFonts w:ascii="Calibri" w:eastAsia="Times New Roman" w:hAnsi="Calibri" w:cs="Calibri"/>
          <w:b/>
          <w:sz w:val="24"/>
          <w:szCs w:val="24"/>
        </w:rPr>
        <w:fldChar w:fldCharType="end"/>
      </w:r>
      <w:r w:rsidRPr="004E7408">
        <w:rPr>
          <w:rFonts w:ascii="Calibri" w:eastAsia="Times New Roman" w:hAnsi="Calibri" w:cs="Calibri"/>
          <w:b/>
          <w:sz w:val="24"/>
          <w:szCs w:val="24"/>
        </w:rPr>
        <w:t>21</w:t>
      </w:r>
      <w:r w:rsidRPr="004E7408">
        <w:rPr>
          <w:rFonts w:ascii="Calibri" w:eastAsia="Times New Roman" w:hAnsi="Calibri" w:cs="Calibri"/>
          <w:sz w:val="24"/>
          <w:szCs w:val="24"/>
        </w:rPr>
        <w:t xml:space="preserve">, celebram o presente contrato de acordo com a Lei Federal 8.666/93, alterada pelas Leis nº 8.883/94 e 9.648/98, visando </w:t>
      </w:r>
      <w:r w:rsidRPr="004E7408">
        <w:rPr>
          <w:rFonts w:ascii="Calibri" w:eastAsia="Times New Roman" w:hAnsi="Calibri" w:cs="Calibri"/>
          <w:bCs/>
          <w:sz w:val="24"/>
          <w:szCs w:val="24"/>
        </w:rPr>
        <w:t>a contratação de</w:t>
      </w:r>
      <w:r w:rsidRPr="00AA5C38">
        <w:rPr>
          <w:rFonts w:ascii="Calibri" w:eastAsia="Times New Roman" w:hAnsi="Calibri" w:cs="Calibri"/>
          <w:bCs/>
          <w:sz w:val="24"/>
          <w:szCs w:val="24"/>
        </w:rPr>
        <w:t xml:space="preserve"> empresa para </w:t>
      </w:r>
      <w:r w:rsidRPr="00AA5C38">
        <w:rPr>
          <w:rFonts w:ascii="Calibri" w:eastAsia="Times New Roman" w:hAnsi="Calibri" w:cs="Calibri"/>
          <w:color w:val="000000"/>
          <w:sz w:val="24"/>
          <w:szCs w:val="24"/>
        </w:rPr>
        <w:t xml:space="preserve">a prestação de serviços de </w:t>
      </w:r>
      <w:r w:rsidRPr="00AA5C38">
        <w:rPr>
          <w:rFonts w:ascii="Calibri" w:eastAsia="Times New Roman" w:hAnsi="Calibri" w:cs="Calibri"/>
          <w:sz w:val="24"/>
          <w:szCs w:val="24"/>
        </w:rPr>
        <w:t>consultoria e assessoramento técnico contábil</w:t>
      </w:r>
      <w:r w:rsidRPr="00AA5C38">
        <w:rPr>
          <w:rFonts w:ascii="Calibri" w:eastAsia="Times New Roman" w:hAnsi="Calibri" w:cs="Calibri"/>
          <w:color w:val="000000"/>
          <w:sz w:val="24"/>
          <w:szCs w:val="24"/>
        </w:rPr>
        <w:t xml:space="preserve"> n</w:t>
      </w:r>
      <w:r w:rsidRPr="00AA5C38">
        <w:rPr>
          <w:rFonts w:ascii="Calibri" w:eastAsia="Times New Roman" w:hAnsi="Calibri" w:cs="Calibri"/>
          <w:sz w:val="24"/>
          <w:szCs w:val="24"/>
        </w:rPr>
        <w:t>a execução de ações destinadas ao efetivo cumprimento da Gestão</w:t>
      </w:r>
      <w:r w:rsidRPr="00AA5C38">
        <w:rPr>
          <w:rFonts w:ascii="Calibri" w:eastAsia="Times New Roman" w:hAnsi="Calibri" w:cs="Calibri"/>
          <w:bCs/>
          <w:sz w:val="24"/>
          <w:szCs w:val="24"/>
        </w:rPr>
        <w:t>,</w:t>
      </w:r>
      <w:r w:rsidRPr="00AA5C38">
        <w:rPr>
          <w:rFonts w:ascii="Calibri" w:eastAsia="Times New Roman" w:hAnsi="Calibri" w:cs="Calibri"/>
          <w:sz w:val="24"/>
          <w:szCs w:val="24"/>
        </w:rPr>
        <w:t xml:space="preserve"> conforme especificações, quantitativos e condições estabelecidas nos anexos I e II do edital, mediante as cláusulas seguintes:</w:t>
      </w:r>
    </w:p>
    <w:p w14:paraId="3BDE44C8" w14:textId="77777777" w:rsidR="00AA5C38" w:rsidRPr="00AA5C38" w:rsidRDefault="00AA5C38" w:rsidP="00AA5C38">
      <w:pPr>
        <w:spacing w:after="0" w:line="240" w:lineRule="auto"/>
        <w:jc w:val="both"/>
        <w:rPr>
          <w:rFonts w:ascii="Calibri" w:eastAsia="Times New Roman" w:hAnsi="Calibri" w:cs="Calibri"/>
          <w:b/>
          <w:sz w:val="24"/>
          <w:szCs w:val="24"/>
          <w:u w:val="single"/>
        </w:rPr>
      </w:pPr>
    </w:p>
    <w:p w14:paraId="59018CF0" w14:textId="77777777" w:rsidR="00AA5C38" w:rsidRPr="00AA5C38" w:rsidRDefault="00AA5C38" w:rsidP="00AA5C38">
      <w:pPr>
        <w:spacing w:after="0" w:line="240" w:lineRule="auto"/>
        <w:jc w:val="both"/>
        <w:rPr>
          <w:rFonts w:ascii="Calibri" w:eastAsia="Times New Roman" w:hAnsi="Calibri" w:cs="Calibri"/>
          <w:b/>
          <w:sz w:val="24"/>
          <w:szCs w:val="24"/>
          <w:u w:val="single"/>
        </w:rPr>
      </w:pPr>
      <w:r w:rsidRPr="00AA5C38">
        <w:rPr>
          <w:rFonts w:ascii="Calibri" w:eastAsia="Times New Roman" w:hAnsi="Calibri" w:cs="Calibri"/>
          <w:b/>
          <w:sz w:val="24"/>
          <w:szCs w:val="24"/>
          <w:u w:val="single"/>
        </w:rPr>
        <w:t>CLÁUSULA PRIMEIRA: DEFINIÇÕES</w:t>
      </w:r>
    </w:p>
    <w:p w14:paraId="2B88BCB0" w14:textId="77777777" w:rsidR="00AA5C38" w:rsidRPr="00AA5C38" w:rsidRDefault="00AA5C38" w:rsidP="00AA5C38">
      <w:pPr>
        <w:spacing w:after="0" w:line="240" w:lineRule="auto"/>
        <w:jc w:val="both"/>
        <w:rPr>
          <w:rFonts w:ascii="Calibri" w:eastAsia="Times New Roman" w:hAnsi="Calibri" w:cs="Calibri"/>
          <w:sz w:val="24"/>
          <w:szCs w:val="24"/>
        </w:rPr>
      </w:pPr>
    </w:p>
    <w:p w14:paraId="37BB7C30" w14:textId="77777777" w:rsidR="00AA5C38" w:rsidRPr="00AA5C38" w:rsidRDefault="00AA5C38" w:rsidP="00AA5C38">
      <w:pPr>
        <w:numPr>
          <w:ilvl w:val="1"/>
          <w:numId w:val="34"/>
        </w:numPr>
        <w:spacing w:after="0" w:line="240" w:lineRule="auto"/>
        <w:jc w:val="both"/>
        <w:rPr>
          <w:rFonts w:ascii="Calibri" w:eastAsia="Times New Roman" w:hAnsi="Calibri" w:cs="Calibri"/>
          <w:sz w:val="24"/>
          <w:szCs w:val="24"/>
        </w:rPr>
      </w:pPr>
      <w:r w:rsidRPr="00AA5C38">
        <w:rPr>
          <w:rFonts w:ascii="Calibri" w:eastAsia="Times New Roman" w:hAnsi="Calibri" w:cs="Calibri"/>
          <w:sz w:val="24"/>
          <w:szCs w:val="24"/>
        </w:rPr>
        <w:t>Para efeito deste contrato, significam.</w:t>
      </w:r>
    </w:p>
    <w:p w14:paraId="2E980585" w14:textId="77777777" w:rsidR="00AA5C38" w:rsidRPr="00AA5C38" w:rsidRDefault="00AA5C38" w:rsidP="00AA5C38">
      <w:pPr>
        <w:spacing w:after="0" w:line="240" w:lineRule="auto"/>
        <w:jc w:val="both"/>
        <w:rPr>
          <w:rFonts w:ascii="Calibri" w:eastAsia="Times New Roman" w:hAnsi="Calibri" w:cs="Calibri"/>
          <w:sz w:val="24"/>
          <w:szCs w:val="24"/>
        </w:rPr>
      </w:pPr>
    </w:p>
    <w:p w14:paraId="19188F1E" w14:textId="77777777" w:rsidR="00AA5C38" w:rsidRPr="00AA5C38" w:rsidRDefault="00AA5C38" w:rsidP="00AA5C38">
      <w:pPr>
        <w:numPr>
          <w:ilvl w:val="0"/>
          <w:numId w:val="36"/>
        </w:numPr>
        <w:spacing w:after="0" w:line="240" w:lineRule="auto"/>
        <w:jc w:val="both"/>
        <w:rPr>
          <w:rFonts w:ascii="Calibri" w:eastAsia="Times New Roman" w:hAnsi="Calibri" w:cs="Calibri"/>
          <w:sz w:val="24"/>
          <w:szCs w:val="24"/>
        </w:rPr>
      </w:pPr>
      <w:r w:rsidRPr="00AA5C38">
        <w:rPr>
          <w:rFonts w:ascii="Calibri" w:eastAsia="Times New Roman" w:hAnsi="Calibri" w:cs="Calibri"/>
          <w:sz w:val="24"/>
          <w:szCs w:val="24"/>
        </w:rPr>
        <w:t>CONTRATADA – Empresa que prestará os serviços/fornecerá o objeto;</w:t>
      </w:r>
    </w:p>
    <w:p w14:paraId="5E373688" w14:textId="77777777" w:rsidR="00AA5C38" w:rsidRPr="00AA5C38" w:rsidRDefault="00AA5C38" w:rsidP="00AA5C38">
      <w:pPr>
        <w:numPr>
          <w:ilvl w:val="0"/>
          <w:numId w:val="36"/>
        </w:numPr>
        <w:spacing w:after="0" w:line="240" w:lineRule="auto"/>
        <w:jc w:val="both"/>
        <w:rPr>
          <w:rFonts w:ascii="Calibri" w:eastAsia="Times New Roman" w:hAnsi="Calibri" w:cs="Calibri"/>
          <w:sz w:val="24"/>
          <w:szCs w:val="24"/>
        </w:rPr>
      </w:pPr>
      <w:r w:rsidRPr="00AA5C38">
        <w:rPr>
          <w:rFonts w:ascii="Calibri" w:eastAsia="Times New Roman" w:hAnsi="Calibri" w:cs="Calibri"/>
          <w:sz w:val="24"/>
          <w:szCs w:val="24"/>
        </w:rPr>
        <w:t>CONTRATANTE – CÂMARA MUNICIPAL DE CONCEIÇÃO DE MACABU</w:t>
      </w:r>
      <w:r w:rsidRPr="00AA5C38">
        <w:rPr>
          <w:rFonts w:ascii="Calibri" w:eastAsia="Times New Roman" w:hAnsi="Calibri" w:cs="Calibri"/>
          <w:b/>
          <w:bCs/>
          <w:sz w:val="24"/>
          <w:szCs w:val="24"/>
        </w:rPr>
        <w:t>;</w:t>
      </w:r>
    </w:p>
    <w:p w14:paraId="0733E7EF" w14:textId="77777777" w:rsidR="00AA5C38" w:rsidRPr="00AA5C38" w:rsidRDefault="00AA5C38" w:rsidP="00AA5C38">
      <w:pPr>
        <w:numPr>
          <w:ilvl w:val="0"/>
          <w:numId w:val="36"/>
        </w:numPr>
        <w:spacing w:after="0" w:line="240" w:lineRule="auto"/>
        <w:jc w:val="both"/>
        <w:rPr>
          <w:rFonts w:ascii="Calibri" w:eastAsia="Times New Roman" w:hAnsi="Calibri" w:cs="Calibri"/>
          <w:sz w:val="24"/>
          <w:szCs w:val="24"/>
        </w:rPr>
      </w:pPr>
      <w:r w:rsidRPr="00AA5C38">
        <w:rPr>
          <w:rFonts w:ascii="Calibri" w:eastAsia="Times New Roman" w:hAnsi="Calibri" w:cs="Calibri"/>
          <w:sz w:val="24"/>
          <w:szCs w:val="24"/>
        </w:rPr>
        <w:t>CONTRATO – acordo existente entre CONTRATADO e CONTRATANTE, materializado e formalizado neste instrumento;</w:t>
      </w:r>
    </w:p>
    <w:p w14:paraId="6D557E35" w14:textId="77777777" w:rsidR="00AA5C38" w:rsidRPr="00AA5C38" w:rsidRDefault="00AA5C38" w:rsidP="00AA5C38">
      <w:pPr>
        <w:numPr>
          <w:ilvl w:val="0"/>
          <w:numId w:val="36"/>
        </w:numPr>
        <w:spacing w:after="0" w:line="240" w:lineRule="auto"/>
        <w:jc w:val="both"/>
        <w:rPr>
          <w:rFonts w:ascii="Calibri" w:eastAsia="Times New Roman" w:hAnsi="Calibri" w:cs="Calibri"/>
          <w:sz w:val="24"/>
          <w:szCs w:val="24"/>
        </w:rPr>
      </w:pPr>
      <w:r w:rsidRPr="00AA5C38">
        <w:rPr>
          <w:rFonts w:ascii="Calibri" w:eastAsia="Times New Roman" w:hAnsi="Calibri" w:cs="Calibri"/>
          <w:sz w:val="24"/>
          <w:szCs w:val="24"/>
        </w:rPr>
        <w:t>FISCALIZAÇÃO – servidor formalmente indicado pela autoridade competente, para acompanhar a entrega dos produtos, objeto deste contrato;</w:t>
      </w:r>
    </w:p>
    <w:p w14:paraId="03D7B4EA" w14:textId="120F81E2" w:rsidR="00AA5C38" w:rsidRPr="00AA5C38" w:rsidRDefault="00AA5C38" w:rsidP="00AA5C38">
      <w:pPr>
        <w:numPr>
          <w:ilvl w:val="0"/>
          <w:numId w:val="36"/>
        </w:numPr>
        <w:spacing w:after="0" w:line="240" w:lineRule="auto"/>
        <w:jc w:val="both"/>
        <w:rPr>
          <w:rFonts w:ascii="Calibri" w:eastAsia="Times New Roman" w:hAnsi="Calibri" w:cs="Calibri"/>
          <w:sz w:val="24"/>
          <w:szCs w:val="24"/>
        </w:rPr>
      </w:pPr>
      <w:r w:rsidRPr="00AA5C38">
        <w:rPr>
          <w:rFonts w:ascii="Calibri" w:eastAsia="Times New Roman" w:hAnsi="Calibri" w:cs="Calibri"/>
          <w:sz w:val="24"/>
          <w:szCs w:val="24"/>
        </w:rPr>
        <w:t xml:space="preserve">FORÇA MAIOR – evento fora do razoável controle do CONTRATANTE ou da CONTRATADA, e que torne impraticável o desempenho das obrigações assumidas em razão do contrato, exclusive qualquer fato cuja ocorrência tenha sido determinada por ação ou omissão do CONTRATANTE ou da CONTRATADA, citada de negligência, imperícia ou imprudência, e qualquer fato que razoavelmente pudesse Ter sido previsto antes da assinatura deste Contrato, e cujas </w:t>
      </w:r>
      <w:r w:rsidR="004E7408" w:rsidRPr="00AA5C38">
        <w:rPr>
          <w:rFonts w:ascii="Calibri" w:eastAsia="Times New Roman" w:hAnsi="Calibri" w:cs="Calibri"/>
          <w:sz w:val="24"/>
          <w:szCs w:val="24"/>
        </w:rPr>
        <w:t>consequências</w:t>
      </w:r>
      <w:r w:rsidRPr="00AA5C38">
        <w:rPr>
          <w:rFonts w:ascii="Calibri" w:eastAsia="Times New Roman" w:hAnsi="Calibri" w:cs="Calibri"/>
          <w:sz w:val="24"/>
          <w:szCs w:val="24"/>
        </w:rPr>
        <w:t xml:space="preserve"> adversas pudessem ser evitadas ou minoradas em razão desta previsão;</w:t>
      </w:r>
    </w:p>
    <w:p w14:paraId="054419A7" w14:textId="77777777" w:rsidR="00AA5C38" w:rsidRPr="00AA5C38" w:rsidRDefault="00AA5C38" w:rsidP="00AA5C38">
      <w:pPr>
        <w:numPr>
          <w:ilvl w:val="0"/>
          <w:numId w:val="36"/>
        </w:numPr>
        <w:spacing w:after="0" w:line="240" w:lineRule="auto"/>
        <w:jc w:val="both"/>
        <w:rPr>
          <w:rFonts w:ascii="Calibri" w:eastAsia="Times New Roman" w:hAnsi="Calibri" w:cs="Calibri"/>
          <w:sz w:val="24"/>
          <w:szCs w:val="24"/>
        </w:rPr>
      </w:pPr>
      <w:r w:rsidRPr="00AA5C38">
        <w:rPr>
          <w:rFonts w:ascii="Calibri" w:eastAsia="Times New Roman" w:hAnsi="Calibri" w:cs="Calibri"/>
          <w:sz w:val="24"/>
          <w:szCs w:val="24"/>
        </w:rPr>
        <w:t>ORDEM DE SERVIÇO – documento emitido pelo CONTRATANTE, através de autoridade competente, autorizando o início da execução do Contrato;</w:t>
      </w:r>
    </w:p>
    <w:p w14:paraId="2098C854" w14:textId="77777777" w:rsidR="00AA5C38" w:rsidRPr="00AA5C38" w:rsidRDefault="00AA5C38" w:rsidP="00AA5C38">
      <w:pPr>
        <w:spacing w:after="0" w:line="240" w:lineRule="auto"/>
        <w:jc w:val="both"/>
        <w:rPr>
          <w:rFonts w:ascii="Calibri" w:eastAsia="Times New Roman" w:hAnsi="Calibri" w:cs="Calibri"/>
          <w:sz w:val="24"/>
          <w:szCs w:val="24"/>
        </w:rPr>
      </w:pPr>
    </w:p>
    <w:p w14:paraId="2049FBE2" w14:textId="77777777" w:rsidR="00AA5C38" w:rsidRPr="00AA5C38" w:rsidRDefault="00AA5C38" w:rsidP="00AA5C38">
      <w:pPr>
        <w:spacing w:after="0" w:line="240" w:lineRule="auto"/>
        <w:jc w:val="both"/>
        <w:rPr>
          <w:rFonts w:ascii="Calibri" w:eastAsia="Times New Roman" w:hAnsi="Calibri" w:cs="Calibri"/>
          <w:sz w:val="24"/>
          <w:szCs w:val="24"/>
        </w:rPr>
      </w:pPr>
    </w:p>
    <w:p w14:paraId="5150DDE0" w14:textId="77777777" w:rsidR="00AA5C38" w:rsidRPr="00AA5C38" w:rsidRDefault="00AA5C38" w:rsidP="00AA5C38">
      <w:pPr>
        <w:spacing w:after="0" w:line="240" w:lineRule="auto"/>
        <w:jc w:val="both"/>
        <w:rPr>
          <w:rFonts w:ascii="Calibri" w:eastAsia="Times New Roman" w:hAnsi="Calibri" w:cs="Calibri"/>
          <w:b/>
          <w:sz w:val="24"/>
          <w:szCs w:val="24"/>
          <w:u w:val="single"/>
        </w:rPr>
      </w:pPr>
      <w:r w:rsidRPr="00AA5C38">
        <w:rPr>
          <w:rFonts w:ascii="Calibri" w:eastAsia="Times New Roman" w:hAnsi="Calibri" w:cs="Calibri"/>
          <w:b/>
          <w:sz w:val="24"/>
          <w:szCs w:val="24"/>
          <w:u w:val="single"/>
        </w:rPr>
        <w:t>CLÁUSULA SEGUNDA – OBJETO:</w:t>
      </w:r>
    </w:p>
    <w:p w14:paraId="265CACDF" w14:textId="77777777" w:rsidR="00AA5C38" w:rsidRPr="00AA5C38" w:rsidRDefault="00AA5C38" w:rsidP="00AA5C38">
      <w:pPr>
        <w:spacing w:after="0" w:line="240" w:lineRule="auto"/>
        <w:jc w:val="both"/>
        <w:rPr>
          <w:rFonts w:ascii="Calibri" w:eastAsia="Times New Roman" w:hAnsi="Calibri" w:cs="Calibri"/>
          <w:sz w:val="24"/>
          <w:szCs w:val="24"/>
        </w:rPr>
      </w:pPr>
    </w:p>
    <w:p w14:paraId="4C60C053"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2.1- Ref. </w:t>
      </w:r>
      <w:r w:rsidRPr="00AA5C38">
        <w:rPr>
          <w:rFonts w:ascii="Calibri" w:eastAsia="Calibri" w:hAnsi="Calibri" w:cs="Calibri"/>
          <w:bCs/>
          <w:sz w:val="24"/>
          <w:szCs w:val="24"/>
          <w:lang w:eastAsia="en-US"/>
        </w:rPr>
        <w:t xml:space="preserve">a contratação de empresa para </w:t>
      </w:r>
      <w:r w:rsidRPr="00AA5C38">
        <w:rPr>
          <w:rFonts w:ascii="Calibri" w:eastAsia="Calibri" w:hAnsi="Calibri" w:cs="Calibri"/>
          <w:color w:val="000000"/>
          <w:sz w:val="24"/>
          <w:szCs w:val="24"/>
          <w:lang w:eastAsia="en-US"/>
        </w:rPr>
        <w:t xml:space="preserve">a prestação de serviços de </w:t>
      </w:r>
      <w:r w:rsidRPr="00AA5C38">
        <w:rPr>
          <w:rFonts w:ascii="Calibri" w:eastAsia="Calibri" w:hAnsi="Calibri" w:cs="Calibri"/>
          <w:sz w:val="24"/>
          <w:szCs w:val="24"/>
          <w:lang w:eastAsia="en-US"/>
        </w:rPr>
        <w:t>consultoria e assessoramento técnico contábil</w:t>
      </w:r>
      <w:r w:rsidRPr="00AA5C38">
        <w:rPr>
          <w:rFonts w:ascii="Calibri" w:eastAsia="Calibri" w:hAnsi="Calibri" w:cs="Calibri"/>
          <w:color w:val="000000"/>
          <w:sz w:val="24"/>
          <w:szCs w:val="24"/>
          <w:lang w:eastAsia="en-US"/>
        </w:rPr>
        <w:t xml:space="preserve"> n</w:t>
      </w:r>
      <w:r w:rsidRPr="00AA5C38">
        <w:rPr>
          <w:rFonts w:ascii="Calibri" w:eastAsia="Calibri" w:hAnsi="Calibri" w:cs="Calibri"/>
          <w:sz w:val="24"/>
          <w:szCs w:val="24"/>
          <w:lang w:eastAsia="en-US"/>
        </w:rPr>
        <w:t>a execução de ações destinadas ao efetivo cumprimento da Gestão</w:t>
      </w:r>
      <w:r w:rsidRPr="00AA5C38">
        <w:rPr>
          <w:rFonts w:ascii="Calibri" w:eastAsia="Calibri" w:hAnsi="Calibri" w:cs="Calibri"/>
          <w:bCs/>
          <w:sz w:val="24"/>
          <w:szCs w:val="24"/>
          <w:lang w:eastAsia="en-US"/>
        </w:rPr>
        <w:t>,</w:t>
      </w:r>
      <w:r w:rsidRPr="00AA5C38">
        <w:rPr>
          <w:rFonts w:ascii="Calibri" w:eastAsia="Calibri" w:hAnsi="Calibri" w:cs="Calibri"/>
          <w:sz w:val="24"/>
          <w:szCs w:val="24"/>
          <w:lang w:eastAsia="en-US"/>
        </w:rPr>
        <w:t xml:space="preserve"> conforme especificações, quantitativos e condições estabelecidas nos anexos I e II do edital</w:t>
      </w:r>
    </w:p>
    <w:p w14:paraId="36BF1DC6"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5CE604CD" w14:textId="77777777" w:rsidR="00AA5C38" w:rsidRPr="00AA5C38" w:rsidRDefault="00AA5C38" w:rsidP="00AA5C38">
      <w:pPr>
        <w:spacing w:after="0" w:line="240" w:lineRule="auto"/>
        <w:jc w:val="both"/>
        <w:rPr>
          <w:rFonts w:ascii="Calibri" w:eastAsia="Times New Roman" w:hAnsi="Calibri" w:cs="Calibri"/>
          <w:b/>
          <w:sz w:val="24"/>
          <w:szCs w:val="24"/>
        </w:rPr>
      </w:pPr>
    </w:p>
    <w:p w14:paraId="7F531E6F" w14:textId="77777777" w:rsidR="00AA5C38" w:rsidRPr="00AA5C38" w:rsidRDefault="00AA5C38" w:rsidP="00AA5C38">
      <w:pPr>
        <w:spacing w:after="0" w:line="240" w:lineRule="auto"/>
        <w:jc w:val="both"/>
        <w:rPr>
          <w:rFonts w:ascii="Calibri" w:eastAsia="Times New Roman" w:hAnsi="Calibri" w:cs="Calibri"/>
          <w:b/>
          <w:sz w:val="24"/>
          <w:szCs w:val="24"/>
          <w:u w:val="single"/>
        </w:rPr>
      </w:pPr>
      <w:r w:rsidRPr="00AA5C38">
        <w:rPr>
          <w:rFonts w:ascii="Calibri" w:eastAsia="Times New Roman" w:hAnsi="Calibri" w:cs="Calibri"/>
          <w:b/>
          <w:sz w:val="24"/>
          <w:szCs w:val="24"/>
          <w:u w:val="single"/>
        </w:rPr>
        <w:t>CLÁUSULA TERCEIRA – REGIME DE EXECUÇÃO E FORMA DE RECEBIMENTO DO OBJETO:</w:t>
      </w:r>
    </w:p>
    <w:p w14:paraId="32C39318" w14:textId="77777777" w:rsidR="00AA5C38" w:rsidRPr="00AA5C38" w:rsidRDefault="00AA5C38" w:rsidP="00AA5C38">
      <w:pPr>
        <w:spacing w:after="0" w:line="240" w:lineRule="auto"/>
        <w:jc w:val="both"/>
        <w:rPr>
          <w:rFonts w:ascii="Calibri" w:eastAsia="Times New Roman" w:hAnsi="Calibri" w:cs="Calibri"/>
          <w:sz w:val="24"/>
          <w:szCs w:val="24"/>
        </w:rPr>
      </w:pPr>
    </w:p>
    <w:p w14:paraId="13EEC27C"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3.1- O objeto deste contrato será executado de acordo com a solicitação do órgão requisitante. O Contrato será válido por 12 (doze) meses a partir da data de sua assinatura, podendo ser prorrogado, aditivado em valor ou suprimido, conforme necessidade e entendimento da administração pública, de acordo com os artigos 57, II e 65 e seguintes todos do diploma legal n°8666/93.</w:t>
      </w:r>
    </w:p>
    <w:p w14:paraId="49A7BC74"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42F58AD4" w14:textId="77777777" w:rsidR="00AA5C38" w:rsidRPr="00AA5C38" w:rsidRDefault="00AA5C38" w:rsidP="00AA5C38">
      <w:pPr>
        <w:spacing w:after="0" w:line="240" w:lineRule="auto"/>
        <w:jc w:val="both"/>
        <w:rPr>
          <w:rFonts w:ascii="Calibri" w:eastAsia="Times New Roman" w:hAnsi="Calibri" w:cs="Calibri"/>
          <w:b/>
          <w:sz w:val="24"/>
          <w:szCs w:val="24"/>
        </w:rPr>
      </w:pPr>
      <w:r w:rsidRPr="00AA5C38">
        <w:rPr>
          <w:rFonts w:ascii="Calibri" w:eastAsia="Times New Roman" w:hAnsi="Calibri" w:cs="Calibri"/>
          <w:b/>
          <w:sz w:val="24"/>
          <w:szCs w:val="24"/>
        </w:rPr>
        <w:t>3.2 – DO RECEBIMENTO DO OBJETO</w:t>
      </w:r>
    </w:p>
    <w:p w14:paraId="60DBB4F0" w14:textId="77777777" w:rsidR="00AA5C38" w:rsidRPr="00AA5C38" w:rsidRDefault="00AA5C38" w:rsidP="00AA5C38">
      <w:pPr>
        <w:spacing w:after="0" w:line="240" w:lineRule="auto"/>
        <w:jc w:val="both"/>
        <w:rPr>
          <w:rFonts w:ascii="Calibri" w:eastAsia="Times New Roman" w:hAnsi="Calibri" w:cs="Calibri"/>
          <w:sz w:val="24"/>
          <w:szCs w:val="24"/>
          <w:highlight w:val="yellow"/>
        </w:rPr>
      </w:pPr>
    </w:p>
    <w:p w14:paraId="67B957CB" w14:textId="77777777" w:rsidR="00AA5C38" w:rsidRPr="00AA5C38" w:rsidRDefault="00AA5C38" w:rsidP="00AA5C38">
      <w:pPr>
        <w:autoSpaceDE w:val="0"/>
        <w:autoSpaceDN w:val="0"/>
        <w:adjustRightInd w:val="0"/>
        <w:spacing w:after="0" w:line="240" w:lineRule="auto"/>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 xml:space="preserve">3.2.1 </w:t>
      </w:r>
      <w:r w:rsidRPr="00AA5C38">
        <w:rPr>
          <w:rFonts w:ascii="Calibri" w:eastAsia="Times New Roman" w:hAnsi="Calibri" w:cs="Calibri"/>
          <w:b/>
          <w:bCs/>
          <w:color w:val="000000"/>
          <w:sz w:val="24"/>
          <w:szCs w:val="24"/>
        </w:rPr>
        <w:t xml:space="preserve">- </w:t>
      </w:r>
      <w:r w:rsidRPr="00AA5C38">
        <w:rPr>
          <w:rFonts w:ascii="Calibri" w:eastAsia="Times New Roman" w:hAnsi="Calibri" w:cs="Calibri"/>
          <w:color w:val="000000"/>
          <w:sz w:val="24"/>
          <w:szCs w:val="24"/>
        </w:rPr>
        <w:t xml:space="preserve">Prestados os Serviços, o seu recebimento será realizado na forma do inciso II do art. 73 da Lei nº. 8.666/1993: </w:t>
      </w:r>
    </w:p>
    <w:p w14:paraId="4C69E335" w14:textId="77777777" w:rsidR="00AA5C38" w:rsidRPr="00AA5C38" w:rsidRDefault="00AA5C38" w:rsidP="00AA5C38">
      <w:pPr>
        <w:autoSpaceDE w:val="0"/>
        <w:autoSpaceDN w:val="0"/>
        <w:adjustRightInd w:val="0"/>
        <w:spacing w:after="0" w:line="240" w:lineRule="auto"/>
        <w:jc w:val="both"/>
        <w:rPr>
          <w:rFonts w:ascii="Calibri" w:eastAsia="Times New Roman" w:hAnsi="Calibri" w:cs="Calibri"/>
          <w:color w:val="000000"/>
          <w:sz w:val="24"/>
          <w:szCs w:val="24"/>
        </w:rPr>
      </w:pPr>
    </w:p>
    <w:p w14:paraId="153E47A4" w14:textId="77777777" w:rsidR="00AA5C38" w:rsidRPr="00AA5C38" w:rsidRDefault="00AA5C38" w:rsidP="00AA5C38">
      <w:pPr>
        <w:autoSpaceDE w:val="0"/>
        <w:autoSpaceDN w:val="0"/>
        <w:adjustRightInd w:val="0"/>
        <w:spacing w:after="0" w:line="240" w:lineRule="auto"/>
        <w:ind w:left="567"/>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 xml:space="preserve">a - Provisoriamente, no prazo máximo de até 05 (cinco) dias úteis da entrega do objeto, pela Câmara Municipal de Conceição de Macabu, que procederá à conferencia de sua conformidade </w:t>
      </w:r>
      <w:r w:rsidRPr="00AA5C38">
        <w:rPr>
          <w:rFonts w:ascii="Calibri" w:eastAsia="Times New Roman" w:hAnsi="Calibri" w:cs="Calibri"/>
          <w:color w:val="000000"/>
          <w:sz w:val="24"/>
          <w:szCs w:val="24"/>
        </w:rPr>
        <w:lastRenderedPageBreak/>
        <w:t>com as especificações do Termo de Referência e da Nota de Empenho. Caso não haja qualquer impropriedade explicita, será atestado esse recebimento.</w:t>
      </w:r>
    </w:p>
    <w:p w14:paraId="114F1AD3" w14:textId="77777777" w:rsidR="00AA5C38" w:rsidRPr="00AA5C38" w:rsidRDefault="00AA5C38" w:rsidP="00AA5C38">
      <w:pPr>
        <w:autoSpaceDE w:val="0"/>
        <w:autoSpaceDN w:val="0"/>
        <w:adjustRightInd w:val="0"/>
        <w:spacing w:after="0" w:line="240" w:lineRule="auto"/>
        <w:ind w:left="567"/>
        <w:jc w:val="both"/>
        <w:rPr>
          <w:rFonts w:ascii="Calibri" w:eastAsia="Times New Roman" w:hAnsi="Calibri" w:cs="Calibri"/>
          <w:color w:val="000000"/>
          <w:sz w:val="24"/>
          <w:szCs w:val="24"/>
        </w:rPr>
      </w:pPr>
    </w:p>
    <w:p w14:paraId="22C4C5A1" w14:textId="77777777" w:rsidR="00AA5C38" w:rsidRPr="00AA5C38" w:rsidRDefault="00AA5C38" w:rsidP="00AA5C38">
      <w:pPr>
        <w:autoSpaceDE w:val="0"/>
        <w:autoSpaceDN w:val="0"/>
        <w:adjustRightInd w:val="0"/>
        <w:spacing w:after="0" w:line="240" w:lineRule="auto"/>
        <w:ind w:left="567"/>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b - Definitivamente, pelo responsável, no prazo máximo de até 10 (dez) dias úteis, para verificação da conformidade dos produtos entregues com as especificações da solicitação.</w:t>
      </w:r>
    </w:p>
    <w:p w14:paraId="71DE7512" w14:textId="77777777" w:rsidR="00AA5C38" w:rsidRPr="00AA5C38" w:rsidRDefault="00AA5C38" w:rsidP="00AA5C38">
      <w:pPr>
        <w:autoSpaceDE w:val="0"/>
        <w:autoSpaceDN w:val="0"/>
        <w:adjustRightInd w:val="0"/>
        <w:spacing w:after="0" w:line="240" w:lineRule="auto"/>
        <w:jc w:val="both"/>
        <w:rPr>
          <w:rFonts w:ascii="Calibri" w:eastAsia="Times New Roman" w:hAnsi="Calibri" w:cs="Calibri"/>
          <w:color w:val="000000"/>
          <w:sz w:val="24"/>
          <w:szCs w:val="24"/>
        </w:rPr>
      </w:pPr>
    </w:p>
    <w:p w14:paraId="7E3E2D98" w14:textId="77777777" w:rsidR="00AA5C38" w:rsidRPr="00AA5C38" w:rsidRDefault="00AA5C38" w:rsidP="00AA5C38">
      <w:pPr>
        <w:autoSpaceDE w:val="0"/>
        <w:autoSpaceDN w:val="0"/>
        <w:adjustRightInd w:val="0"/>
        <w:spacing w:after="0" w:line="240" w:lineRule="auto"/>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 xml:space="preserve">3.2.2 – A aprovação do serviço pelo setor responsável não exclui a responsabilidade civil do licitante por vício de qualidade ou disparidades com as especificações estabelecidas na RELAÇÃO DE ITENS DO PROCESSO. </w:t>
      </w:r>
    </w:p>
    <w:p w14:paraId="32681C60" w14:textId="77777777" w:rsidR="00AA5C38" w:rsidRPr="00AA5C38" w:rsidRDefault="00AA5C38" w:rsidP="00AA5C38">
      <w:pPr>
        <w:autoSpaceDE w:val="0"/>
        <w:autoSpaceDN w:val="0"/>
        <w:adjustRightInd w:val="0"/>
        <w:spacing w:after="0" w:line="240" w:lineRule="auto"/>
        <w:jc w:val="both"/>
        <w:rPr>
          <w:rFonts w:ascii="Calibri" w:eastAsia="Times New Roman" w:hAnsi="Calibri" w:cs="Calibri"/>
          <w:color w:val="000000"/>
          <w:sz w:val="24"/>
          <w:szCs w:val="24"/>
        </w:rPr>
      </w:pPr>
    </w:p>
    <w:p w14:paraId="5F1567F7" w14:textId="77777777" w:rsidR="00AA5C38" w:rsidRPr="00AA5C38" w:rsidRDefault="00AA5C38" w:rsidP="00AA5C38">
      <w:pPr>
        <w:autoSpaceDE w:val="0"/>
        <w:autoSpaceDN w:val="0"/>
        <w:adjustRightInd w:val="0"/>
        <w:spacing w:after="0" w:line="240" w:lineRule="auto"/>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3.2.3 - A Nota Fiscal apresentada pela CONTRATADA, no momento da conclusão da execução dos serviços, deverá vir acompanhada de todos os relatórios aqui previstos e solicitados pela Câmara Municipal de Conceição de Macabu.</w:t>
      </w:r>
    </w:p>
    <w:p w14:paraId="53424772" w14:textId="77777777" w:rsidR="00AA5C38" w:rsidRPr="00AA5C38" w:rsidRDefault="00AA5C38" w:rsidP="00AA5C38">
      <w:pPr>
        <w:autoSpaceDE w:val="0"/>
        <w:autoSpaceDN w:val="0"/>
        <w:adjustRightInd w:val="0"/>
        <w:spacing w:after="0" w:line="240" w:lineRule="auto"/>
        <w:jc w:val="both"/>
        <w:rPr>
          <w:rFonts w:ascii="Calibri" w:eastAsia="Times New Roman" w:hAnsi="Calibri" w:cs="Calibri"/>
          <w:color w:val="000000"/>
          <w:sz w:val="24"/>
          <w:szCs w:val="24"/>
        </w:rPr>
      </w:pPr>
    </w:p>
    <w:p w14:paraId="30BBBCA7" w14:textId="77777777" w:rsidR="00AA5C38" w:rsidRPr="00AA5C38" w:rsidRDefault="00AA5C38" w:rsidP="00AA5C38">
      <w:pPr>
        <w:autoSpaceDE w:val="0"/>
        <w:autoSpaceDN w:val="0"/>
        <w:adjustRightInd w:val="0"/>
        <w:spacing w:after="0" w:line="240" w:lineRule="auto"/>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 xml:space="preserve">3.2.4 – A Presidência se reserva o direito de solicitar novos relatórios para conferência, de acordo com a necessidade. </w:t>
      </w:r>
    </w:p>
    <w:p w14:paraId="2D411D26"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p>
    <w:p w14:paraId="36080369"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r w:rsidRPr="00AA5C38">
        <w:rPr>
          <w:rFonts w:ascii="Calibri" w:eastAsia="Calibri" w:hAnsi="Calibri" w:cs="Calibri"/>
          <w:sz w:val="24"/>
          <w:szCs w:val="24"/>
          <w:lang w:eastAsia="en-US"/>
        </w:rPr>
        <w:t>3.2.5 - Independentemente da aceitação, a Contratada garantirá a qualidade da execução dos serviços pelo prazo estabelecido, e estará obrigada a substituir ou refazer aquele que apresentarem falhas.</w:t>
      </w:r>
    </w:p>
    <w:p w14:paraId="6C77AD5B"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p>
    <w:p w14:paraId="46427092"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3.2.6 Os serviços poderão ser rejeitados, no todo ou em parte, quando em desacordo com as especificações constantes neste Termo de Referência e na proposta, devendo ser substituídos às suas custas, sem prejuízo da aplicação das penalidades, em tempo hábil para realização da viagem. </w:t>
      </w:r>
    </w:p>
    <w:p w14:paraId="7DE57C42"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p>
    <w:p w14:paraId="67DCED68"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3.2.7 O Contratante se reserva o direito de não receber os serviços que estiverem em desacordo com o previsto neste instrumento, podendo aplicar as sanções cabíveis, nos termos da legislação vigente. </w:t>
      </w:r>
    </w:p>
    <w:p w14:paraId="218C8B52"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p>
    <w:p w14:paraId="27C988C8"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r w:rsidRPr="00AA5C38">
        <w:rPr>
          <w:rFonts w:ascii="Calibri" w:eastAsia="Calibri" w:hAnsi="Calibri" w:cs="Calibri"/>
          <w:sz w:val="24"/>
          <w:szCs w:val="24"/>
          <w:lang w:eastAsia="en-US"/>
        </w:rPr>
        <w:t>3.2.8 O recebimento, provisório ou definitivo, não exclui a responsabilidade da Contratada pelos padrões adequados de qualidade e garantia dos produtos fornecidos, cabendo-lhe sanar quaisquer irregularidades detectadas.</w:t>
      </w:r>
    </w:p>
    <w:p w14:paraId="799118C6"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p>
    <w:p w14:paraId="4E706601" w14:textId="77777777" w:rsidR="00AA5C38" w:rsidRPr="00AA5C38" w:rsidRDefault="00AA5C38" w:rsidP="00AA5C38">
      <w:pPr>
        <w:spacing w:after="0" w:line="240" w:lineRule="auto"/>
        <w:jc w:val="both"/>
        <w:rPr>
          <w:rFonts w:ascii="Calibri" w:eastAsia="Times New Roman" w:hAnsi="Calibri" w:cs="Calibri"/>
          <w:sz w:val="24"/>
          <w:szCs w:val="24"/>
          <w:highlight w:val="yellow"/>
        </w:rPr>
      </w:pPr>
    </w:p>
    <w:p w14:paraId="49061ACA" w14:textId="77777777" w:rsidR="00AA5C38" w:rsidRPr="00AA5C38" w:rsidRDefault="00AA5C38" w:rsidP="00AA5C38">
      <w:pPr>
        <w:spacing w:after="0" w:line="240" w:lineRule="auto"/>
        <w:jc w:val="both"/>
        <w:rPr>
          <w:rFonts w:ascii="Calibri" w:eastAsia="Times New Roman" w:hAnsi="Calibri" w:cs="Calibri"/>
          <w:b/>
          <w:sz w:val="24"/>
          <w:szCs w:val="24"/>
        </w:rPr>
      </w:pPr>
      <w:r w:rsidRPr="00AA5C38">
        <w:rPr>
          <w:rFonts w:ascii="Calibri" w:eastAsia="Times New Roman" w:hAnsi="Calibri" w:cs="Calibri"/>
          <w:b/>
          <w:sz w:val="24"/>
          <w:szCs w:val="24"/>
        </w:rPr>
        <w:t>3.3 – DO PRAZO E LOCAL DE ENTREGA:</w:t>
      </w:r>
    </w:p>
    <w:p w14:paraId="0A3E9CD7" w14:textId="77777777" w:rsidR="00AA5C38" w:rsidRPr="00AA5C38" w:rsidRDefault="00AA5C38" w:rsidP="00AA5C38">
      <w:pPr>
        <w:spacing w:after="0" w:line="240" w:lineRule="auto"/>
        <w:jc w:val="both"/>
        <w:rPr>
          <w:rFonts w:ascii="Calibri" w:eastAsia="Times New Roman" w:hAnsi="Calibri" w:cs="Calibri"/>
          <w:sz w:val="24"/>
          <w:szCs w:val="24"/>
        </w:rPr>
      </w:pPr>
    </w:p>
    <w:p w14:paraId="1F139556"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3.3.1 A prestação dos serviços, com o fornecimento dos itens solicitados, deverá ser realizado nas datas, locais e horários definidos pela Secretaria ou Setor solicitante, que serão informados na Ordem de Serviço, conforme descrito no Termo de Referência (Anexo II).</w:t>
      </w:r>
    </w:p>
    <w:p w14:paraId="4D54C4AE" w14:textId="77777777" w:rsidR="00AA5C38" w:rsidRPr="00AA5C38" w:rsidRDefault="00AA5C38" w:rsidP="00AA5C38">
      <w:pPr>
        <w:spacing w:after="0" w:line="240" w:lineRule="auto"/>
        <w:jc w:val="both"/>
        <w:rPr>
          <w:rFonts w:ascii="Calibri" w:eastAsia="Times New Roman" w:hAnsi="Calibri" w:cs="Calibri"/>
          <w:sz w:val="24"/>
          <w:szCs w:val="24"/>
          <w:highlight w:val="magenta"/>
        </w:rPr>
      </w:pPr>
    </w:p>
    <w:p w14:paraId="480A2924" w14:textId="77777777" w:rsidR="00AA5C38" w:rsidRPr="00AA5C38" w:rsidRDefault="00AA5C38" w:rsidP="00AA5C38">
      <w:pPr>
        <w:spacing w:after="0" w:line="240" w:lineRule="auto"/>
        <w:jc w:val="both"/>
        <w:rPr>
          <w:rFonts w:ascii="Calibri" w:eastAsia="Times New Roman" w:hAnsi="Calibri" w:cs="Calibri"/>
          <w:sz w:val="24"/>
          <w:szCs w:val="24"/>
        </w:rPr>
      </w:pPr>
      <w:r w:rsidRPr="00AA5C38">
        <w:rPr>
          <w:rFonts w:ascii="Calibri" w:eastAsia="Times New Roman" w:hAnsi="Calibri" w:cs="Calibri"/>
          <w:sz w:val="24"/>
          <w:szCs w:val="24"/>
        </w:rPr>
        <w:t xml:space="preserve">3.4 – A CÂMARA MUNICIPAL DE CONCEIÇÃO DE MACABU rejeitará, no todo ou em parte, o fornecimento executado em desacordo com o contrato. </w:t>
      </w:r>
    </w:p>
    <w:p w14:paraId="48D9336D" w14:textId="77777777" w:rsidR="00AA5C38" w:rsidRPr="00AA5C38" w:rsidRDefault="00AA5C38" w:rsidP="00AA5C38">
      <w:pPr>
        <w:spacing w:after="0" w:line="240" w:lineRule="auto"/>
        <w:jc w:val="both"/>
        <w:rPr>
          <w:rFonts w:ascii="Calibri" w:eastAsia="Times New Roman" w:hAnsi="Calibri" w:cs="Calibri"/>
          <w:sz w:val="24"/>
          <w:szCs w:val="24"/>
        </w:rPr>
      </w:pPr>
    </w:p>
    <w:p w14:paraId="4F96C546" w14:textId="77777777" w:rsidR="00AA5C38" w:rsidRPr="00AA5C38" w:rsidRDefault="00AA5C38" w:rsidP="00AA5C38">
      <w:pPr>
        <w:spacing w:after="0" w:line="240" w:lineRule="auto"/>
        <w:jc w:val="both"/>
        <w:rPr>
          <w:rFonts w:ascii="Calibri" w:eastAsia="Times New Roman" w:hAnsi="Calibri" w:cs="Calibri"/>
          <w:b/>
          <w:sz w:val="24"/>
          <w:szCs w:val="24"/>
        </w:rPr>
      </w:pPr>
    </w:p>
    <w:p w14:paraId="661ADEC0" w14:textId="77777777" w:rsidR="00AA5C38" w:rsidRPr="00AA5C38" w:rsidRDefault="00AA5C38" w:rsidP="00AA5C38">
      <w:pPr>
        <w:spacing w:after="0" w:line="240" w:lineRule="auto"/>
        <w:jc w:val="both"/>
        <w:rPr>
          <w:rFonts w:ascii="Calibri" w:eastAsia="Times New Roman" w:hAnsi="Calibri" w:cs="Calibri"/>
          <w:b/>
          <w:sz w:val="24"/>
          <w:szCs w:val="24"/>
          <w:u w:val="single"/>
        </w:rPr>
      </w:pPr>
      <w:r w:rsidRPr="00AA5C38">
        <w:rPr>
          <w:rFonts w:ascii="Calibri" w:eastAsia="Times New Roman" w:hAnsi="Calibri" w:cs="Calibri"/>
          <w:b/>
          <w:sz w:val="24"/>
          <w:szCs w:val="24"/>
          <w:u w:val="single"/>
        </w:rPr>
        <w:t>CLÁUSULA QUARTA – PREÇO E CONDIÇÕES DE PAGAMENTO:</w:t>
      </w:r>
    </w:p>
    <w:p w14:paraId="2FE0612A" w14:textId="77777777" w:rsidR="00AA5C38" w:rsidRPr="00AA5C38" w:rsidRDefault="00AA5C38" w:rsidP="00AA5C38">
      <w:pPr>
        <w:spacing w:after="0" w:line="240" w:lineRule="auto"/>
        <w:jc w:val="both"/>
        <w:rPr>
          <w:rFonts w:ascii="Calibri" w:eastAsia="Times New Roman" w:hAnsi="Calibri" w:cs="Calibri"/>
          <w:sz w:val="24"/>
          <w:szCs w:val="24"/>
        </w:rPr>
      </w:pPr>
    </w:p>
    <w:p w14:paraId="4DFC53EF" w14:textId="77777777" w:rsidR="00AA5C38" w:rsidRPr="00AA5C38" w:rsidRDefault="00AA5C38" w:rsidP="00AA5C38">
      <w:pPr>
        <w:numPr>
          <w:ilvl w:val="1"/>
          <w:numId w:val="38"/>
        </w:numPr>
        <w:spacing w:after="0" w:line="240" w:lineRule="auto"/>
        <w:jc w:val="both"/>
        <w:rPr>
          <w:rFonts w:ascii="Calibri" w:eastAsia="Times New Roman" w:hAnsi="Calibri" w:cs="Calibri"/>
          <w:sz w:val="24"/>
          <w:szCs w:val="24"/>
        </w:rPr>
      </w:pPr>
      <w:r w:rsidRPr="00AA5C38">
        <w:rPr>
          <w:rFonts w:ascii="Calibri" w:eastAsia="Times New Roman" w:hAnsi="Calibri" w:cs="Calibri"/>
          <w:sz w:val="24"/>
          <w:szCs w:val="24"/>
        </w:rPr>
        <w:t>Pela integral e satisfatória execução deste Contrato indicados na cláusula 02, a contratada receberá a importância de R$ _______________ (________________________________________).</w:t>
      </w:r>
    </w:p>
    <w:p w14:paraId="642CE332" w14:textId="77777777" w:rsidR="00AA5C38" w:rsidRPr="00AA5C38" w:rsidRDefault="00AA5C38" w:rsidP="00AA5C38">
      <w:pPr>
        <w:spacing w:after="0" w:line="240" w:lineRule="auto"/>
        <w:jc w:val="both"/>
        <w:rPr>
          <w:rFonts w:ascii="Calibri" w:eastAsia="Times New Roman" w:hAnsi="Calibri" w:cs="Calibri"/>
          <w:sz w:val="24"/>
          <w:szCs w:val="24"/>
        </w:rPr>
      </w:pPr>
    </w:p>
    <w:p w14:paraId="2914DA2B" w14:textId="77777777" w:rsidR="00AA5C38" w:rsidRPr="00AA5C38" w:rsidRDefault="00AA5C38" w:rsidP="00AA5C38">
      <w:pPr>
        <w:autoSpaceDE w:val="0"/>
        <w:autoSpaceDN w:val="0"/>
        <w:adjustRightInd w:val="0"/>
        <w:spacing w:after="0" w:line="240" w:lineRule="auto"/>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 xml:space="preserve">4.2 Os pagamentos serão efetuados após a análise da conformidade dos serviços executados com o discriminado na respectiva nota fiscal, mediante o aceite pela Presidência, e de acordo com a programação financeira da Câmara Municipal. </w:t>
      </w:r>
    </w:p>
    <w:p w14:paraId="200277C5" w14:textId="77777777" w:rsidR="00AA5C38" w:rsidRPr="00AA5C38" w:rsidRDefault="00AA5C38" w:rsidP="00AA5C38">
      <w:pPr>
        <w:autoSpaceDE w:val="0"/>
        <w:autoSpaceDN w:val="0"/>
        <w:adjustRightInd w:val="0"/>
        <w:spacing w:after="0" w:line="240" w:lineRule="auto"/>
        <w:jc w:val="both"/>
        <w:rPr>
          <w:rFonts w:ascii="Calibri" w:eastAsia="Times New Roman" w:hAnsi="Calibri" w:cs="Calibri"/>
          <w:color w:val="000000"/>
          <w:sz w:val="24"/>
          <w:szCs w:val="24"/>
        </w:rPr>
      </w:pPr>
    </w:p>
    <w:p w14:paraId="19B9735F" w14:textId="77777777" w:rsidR="00AA5C38" w:rsidRPr="00AA5C38" w:rsidRDefault="00AA5C38" w:rsidP="00AA5C38">
      <w:pPr>
        <w:spacing w:after="0" w:line="240" w:lineRule="auto"/>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4.3 - Pela execução do objeto deste CONTRATO, uma vez cumpridas as formalidades legais e contratuais pertinentes, a CÂMARA MUNICIPAL DE CONCEIÇÃO DE MACABU pagará à CONTRATADA os valores unitários pactuados neste CONTRATO.</w:t>
      </w:r>
    </w:p>
    <w:p w14:paraId="7A8BBCD4" w14:textId="77777777" w:rsidR="00AA5C38" w:rsidRPr="00AA5C38" w:rsidRDefault="00AA5C38" w:rsidP="00AA5C38">
      <w:pPr>
        <w:spacing w:after="0" w:line="240" w:lineRule="auto"/>
        <w:jc w:val="both"/>
        <w:rPr>
          <w:rFonts w:ascii="Calibri" w:eastAsia="Times New Roman" w:hAnsi="Calibri" w:cs="Calibri"/>
          <w:color w:val="000000"/>
          <w:sz w:val="24"/>
          <w:szCs w:val="24"/>
        </w:rPr>
      </w:pPr>
    </w:p>
    <w:p w14:paraId="5DD80F7E" w14:textId="572D6783" w:rsidR="00AA5C38" w:rsidRPr="00AA5C38" w:rsidRDefault="00AA5C38" w:rsidP="00AA5C38">
      <w:pPr>
        <w:spacing w:after="0" w:line="240" w:lineRule="auto"/>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 xml:space="preserve">4.4 - O pagamento será efetuado pela CÂMARA MUNICIPAL DE CONCEIÇÃO DE MACABU de forma parcelada, mediante crédito em </w:t>
      </w:r>
      <w:r w:rsidR="00CA08F0" w:rsidRPr="00AA5C38">
        <w:rPr>
          <w:rFonts w:ascii="Calibri" w:eastAsia="Times New Roman" w:hAnsi="Calibri" w:cs="Calibri"/>
          <w:color w:val="000000"/>
          <w:sz w:val="24"/>
          <w:szCs w:val="24"/>
        </w:rPr>
        <w:t>conta corrente</w:t>
      </w:r>
      <w:r w:rsidRPr="00AA5C38">
        <w:rPr>
          <w:rFonts w:ascii="Calibri" w:eastAsia="Times New Roman" w:hAnsi="Calibri" w:cs="Calibri"/>
          <w:color w:val="000000"/>
          <w:sz w:val="24"/>
          <w:szCs w:val="24"/>
        </w:rPr>
        <w:t xml:space="preserve"> da CONTRATADA, e em até 30 (trinta) dias corridos, a contar da data final do período de adimplemento da obrigação, cumpridas as formalidades legais e contratuais previstas.</w:t>
      </w:r>
    </w:p>
    <w:p w14:paraId="44D745FD" w14:textId="77777777" w:rsidR="00AA5C38" w:rsidRPr="00AA5C38" w:rsidRDefault="00AA5C38" w:rsidP="00AA5C38">
      <w:pPr>
        <w:spacing w:after="0" w:line="240" w:lineRule="auto"/>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ab/>
      </w:r>
    </w:p>
    <w:p w14:paraId="11A4E65C" w14:textId="77777777" w:rsidR="00AA5C38" w:rsidRPr="00AA5C38" w:rsidRDefault="00AA5C38" w:rsidP="00AA5C38">
      <w:pPr>
        <w:spacing w:after="0" w:line="240" w:lineRule="auto"/>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4.5 - A CONTRATADA, no ato de apresentação da nota fiscal, deverá apresentá-la devidamente acompanhada das Certidões Negativas de Débitos/certidões positivas com efeitos negativos Trabalhistas e Seguridade Social e a certidão de regularidade para com o FGTS, para fins de verificação de eventuais descontos, decorrentes de penalidades impostas à CONTRATADA, por descumprimento de obrigações contratuais.</w:t>
      </w:r>
    </w:p>
    <w:p w14:paraId="7E261D07" w14:textId="77777777" w:rsidR="00AA5C38" w:rsidRPr="00AA5C38" w:rsidRDefault="00AA5C38" w:rsidP="00AA5C38">
      <w:pPr>
        <w:spacing w:after="0" w:line="240" w:lineRule="auto"/>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ab/>
      </w:r>
    </w:p>
    <w:p w14:paraId="17348BEF" w14:textId="77777777" w:rsidR="00AA5C38" w:rsidRPr="00AA5C38" w:rsidRDefault="00AA5C38" w:rsidP="00AA5C38">
      <w:pPr>
        <w:spacing w:after="0" w:line="240" w:lineRule="auto"/>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4.6 - A nota fiscal após devidamente conferida e atestada, por 02 (dois) servidores do MUNICÍPIO, que não o ordenador da despesa, será posteriormente encaminhada para pagamento sendo processadas em conformidade com a legislação vigente e, quando pertinente, com o cronograma físico-financeiro que integra o presente.</w:t>
      </w:r>
    </w:p>
    <w:p w14:paraId="55E90300" w14:textId="77777777" w:rsidR="00AA5C38" w:rsidRPr="00AA5C38" w:rsidRDefault="00AA5C38" w:rsidP="00AA5C38">
      <w:pPr>
        <w:spacing w:after="0" w:line="240" w:lineRule="auto"/>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ab/>
      </w:r>
    </w:p>
    <w:p w14:paraId="6724F329" w14:textId="77777777" w:rsidR="00AA5C38" w:rsidRPr="00AA5C38" w:rsidRDefault="00AA5C38" w:rsidP="00AA5C38">
      <w:pPr>
        <w:spacing w:after="0" w:line="240" w:lineRule="auto"/>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4.7 - Nenhum pagamento será efetuado à CONTRATADA, enquanto pendente de liquidação qualquer obrigação financeira que lhe for imposta em virtude de penalidade ou inadimplência, sem que isso gere direito ao pleito do reajustamento de preços.</w:t>
      </w:r>
    </w:p>
    <w:p w14:paraId="0F9155C6" w14:textId="77777777" w:rsidR="00AA5C38" w:rsidRPr="00AA5C38" w:rsidRDefault="00AA5C38" w:rsidP="00AA5C38">
      <w:pPr>
        <w:spacing w:after="0" w:line="240" w:lineRule="auto"/>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ab/>
      </w:r>
    </w:p>
    <w:p w14:paraId="5594334B" w14:textId="77777777" w:rsidR="00AA5C38" w:rsidRPr="00AA5C38" w:rsidRDefault="00AA5C38" w:rsidP="00AA5C38">
      <w:pPr>
        <w:spacing w:after="0" w:line="240" w:lineRule="auto"/>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 xml:space="preserve">4.8 - Ocorrendo atraso no pagamento das obrigações e desde que este atraso decorra de culpa da CÂMARA MUNICIPAL DE CONCEIÇÃO DE MACABU, o valor devido será acrescido de 0,1% (um décimo por cento) a título de multa, além de 0,033% (trinta e três milésimos por cento), por dia de atraso, a título de compensação financeira, a serem calculados sobre a parcela devida. </w:t>
      </w:r>
    </w:p>
    <w:p w14:paraId="31809E16" w14:textId="77777777" w:rsidR="00AA5C38" w:rsidRPr="00AA5C38" w:rsidRDefault="00AA5C38" w:rsidP="00AA5C38">
      <w:pPr>
        <w:spacing w:after="0" w:line="240" w:lineRule="auto"/>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ab/>
      </w:r>
    </w:p>
    <w:p w14:paraId="2E3D83AA" w14:textId="77777777" w:rsidR="00AA5C38" w:rsidRPr="00AA5C38" w:rsidRDefault="00AA5C38" w:rsidP="00AA5C38">
      <w:pPr>
        <w:spacing w:after="0" w:line="240" w:lineRule="auto"/>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 xml:space="preserve">4.9 - O pagamento do acréscimo a que se refere o parágrafo anterior será efetivado mediante autorização expressa do Presidente da Câmara, em processo próprio, que se iniciará com o requerimento da CONTRATADA dirigido ao mesmo via Protocolo Geral.  </w:t>
      </w:r>
    </w:p>
    <w:p w14:paraId="08F0EA27" w14:textId="77777777" w:rsidR="00AA5C38" w:rsidRPr="00AA5C38" w:rsidRDefault="00AA5C38" w:rsidP="00AA5C38">
      <w:pPr>
        <w:spacing w:after="0" w:line="240" w:lineRule="auto"/>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ab/>
      </w:r>
    </w:p>
    <w:p w14:paraId="1D538208" w14:textId="77777777" w:rsidR="00AA5C38" w:rsidRPr="00AA5C38" w:rsidRDefault="00AA5C38" w:rsidP="00AA5C38">
      <w:pPr>
        <w:spacing w:after="0" w:line="240" w:lineRule="auto"/>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lastRenderedPageBreak/>
        <w:t>4.10 - Caso a CÂMARA MUNICIPAL DE CONCEIÇÃO DE MACABU antecipe o pagamento da CONTRATADA, poderá ser descontado da importância devida 0,033 % (trinta e três milésimos por cento) por dia de antecipação.</w:t>
      </w:r>
    </w:p>
    <w:p w14:paraId="27B038A9" w14:textId="77777777" w:rsidR="00AA5C38" w:rsidRPr="00AA5C38" w:rsidRDefault="00AA5C38" w:rsidP="00AA5C38">
      <w:pPr>
        <w:spacing w:after="0" w:line="240" w:lineRule="auto"/>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ab/>
      </w:r>
    </w:p>
    <w:p w14:paraId="2E7A7760" w14:textId="77777777" w:rsidR="00AA5C38" w:rsidRPr="00AA5C38" w:rsidRDefault="00AA5C38" w:rsidP="00AA5C38">
      <w:pPr>
        <w:spacing w:after="0" w:line="240" w:lineRule="auto"/>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 xml:space="preserve">4.11 - Na hipótese do documento de cobrança apresentar erros, fica suspenso o prazo para o pagamento respectivo, descrito no parágrafo terceiro, prosseguindo-se a contagem somente após a apresentação da nova documentação isenta de erros.  </w:t>
      </w:r>
    </w:p>
    <w:p w14:paraId="2B425865" w14:textId="77777777" w:rsidR="00AA5C38" w:rsidRPr="00AA5C38" w:rsidRDefault="00AA5C38" w:rsidP="00AA5C38">
      <w:pPr>
        <w:spacing w:after="0" w:line="240" w:lineRule="auto"/>
        <w:jc w:val="both"/>
        <w:rPr>
          <w:rFonts w:ascii="Calibri" w:eastAsia="Times New Roman" w:hAnsi="Calibri" w:cs="Calibri"/>
          <w:color w:val="000000"/>
          <w:sz w:val="24"/>
          <w:szCs w:val="24"/>
        </w:rPr>
      </w:pPr>
    </w:p>
    <w:p w14:paraId="2B45EF36" w14:textId="77777777" w:rsidR="00AA5C38" w:rsidRPr="00AA5C38" w:rsidRDefault="00AA5C38" w:rsidP="00AA5C38">
      <w:pPr>
        <w:spacing w:after="0" w:line="240" w:lineRule="auto"/>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4.12 - Na ocasião de cada pagamento a ser efetuado, observadas as condições específicas da CONTRATADA, aplicar-se-á, no que couber, o disposto na Lei Federal nº 9.430, de 27 de dezembro de 1996, na Lei Federal nº 8.212, de 24 de julho de 1991, e na Lei Complementar nº 117, de 31 de julho de 2003, combinada com a correspondente lei municipal do local de prestação dos serviços, com suas alterações e regulamentações posteriores.</w:t>
      </w:r>
    </w:p>
    <w:p w14:paraId="34F6C043" w14:textId="77777777" w:rsidR="00AA5C38" w:rsidRPr="00AA5C38" w:rsidRDefault="00AA5C38" w:rsidP="00AA5C38">
      <w:pPr>
        <w:suppressAutoHyphens/>
        <w:spacing w:after="0" w:line="240" w:lineRule="auto"/>
        <w:jc w:val="both"/>
        <w:rPr>
          <w:rFonts w:ascii="Calibri" w:eastAsia="Times New Roman" w:hAnsi="Calibri" w:cs="Calibri"/>
          <w:color w:val="000000"/>
          <w:sz w:val="24"/>
          <w:szCs w:val="24"/>
        </w:rPr>
      </w:pPr>
    </w:p>
    <w:p w14:paraId="793A956A" w14:textId="77777777" w:rsidR="00AA5C38" w:rsidRPr="00AA5C38" w:rsidRDefault="00AA5C38" w:rsidP="00AA5C38">
      <w:pPr>
        <w:suppressAutoHyphens/>
        <w:spacing w:after="0" w:line="240" w:lineRule="auto"/>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4.13 - No caso de a CONTRATADA ser enquadrada nas hipóteses de não retenção constante do art. 4º, ou como pessoa jurídica amparada por medida judicial constante do art. 36, ambos da Instrução Normativa SRF nº 1.234, de 11.01.2012, deverá apresentar juntamente com o documento de cobrança a comprovação exigida na referida Instrução Normativa, sob pena de retenção de tributos na fonte.</w:t>
      </w:r>
      <w:r w:rsidRPr="00AA5C38">
        <w:rPr>
          <w:rFonts w:ascii="Calibri" w:eastAsia="Times New Roman" w:hAnsi="Calibri" w:cs="Calibri"/>
          <w:color w:val="000000"/>
          <w:sz w:val="24"/>
          <w:szCs w:val="24"/>
        </w:rPr>
        <w:tab/>
      </w:r>
    </w:p>
    <w:p w14:paraId="578303DC" w14:textId="77777777" w:rsidR="00AA5C38" w:rsidRPr="00AA5C38" w:rsidRDefault="00AA5C38" w:rsidP="00AA5C38">
      <w:pPr>
        <w:autoSpaceDE w:val="0"/>
        <w:autoSpaceDN w:val="0"/>
        <w:adjustRightInd w:val="0"/>
        <w:spacing w:after="0" w:line="240" w:lineRule="auto"/>
        <w:jc w:val="both"/>
        <w:rPr>
          <w:rFonts w:ascii="Calibri" w:eastAsia="Times New Roman" w:hAnsi="Calibri" w:cs="Calibri"/>
          <w:color w:val="000000"/>
          <w:sz w:val="24"/>
          <w:szCs w:val="24"/>
        </w:rPr>
      </w:pPr>
    </w:p>
    <w:p w14:paraId="5837EE9B" w14:textId="77777777" w:rsidR="00AA5C38" w:rsidRPr="00AA5C38" w:rsidRDefault="00AA5C38" w:rsidP="00AA5C38">
      <w:pPr>
        <w:autoSpaceDE w:val="0"/>
        <w:autoSpaceDN w:val="0"/>
        <w:adjustRightInd w:val="0"/>
        <w:spacing w:after="0" w:line="240" w:lineRule="auto"/>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4.14 – Os documentos fiscais de cobrança deverão ser emitidos direcionados à Câmara Municipal de Conceição de Macabu - Praça Dr. José Bonifácio Tassara, 113, Centro – Conceição de Macabu/RJ – CEP: 28740-000 - CNPJ nº 30.396.097/0001-64.</w:t>
      </w:r>
    </w:p>
    <w:p w14:paraId="74C9886C"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72838873" w14:textId="77777777" w:rsidR="00AA5C38" w:rsidRPr="00AA5C38" w:rsidRDefault="00AA5C38" w:rsidP="00AA5C38">
      <w:pPr>
        <w:spacing w:after="0" w:line="240" w:lineRule="auto"/>
        <w:jc w:val="both"/>
        <w:rPr>
          <w:rFonts w:ascii="Calibri" w:eastAsia="Times New Roman" w:hAnsi="Calibri" w:cs="Calibri"/>
          <w:sz w:val="24"/>
          <w:szCs w:val="24"/>
        </w:rPr>
      </w:pPr>
    </w:p>
    <w:p w14:paraId="3B168F4D" w14:textId="77777777" w:rsidR="00AA5C38" w:rsidRPr="00AA5C38" w:rsidRDefault="00AA5C38" w:rsidP="00AA5C38">
      <w:pPr>
        <w:spacing w:after="0" w:line="240" w:lineRule="auto"/>
        <w:jc w:val="both"/>
        <w:rPr>
          <w:rFonts w:ascii="Calibri" w:eastAsia="Times New Roman" w:hAnsi="Calibri" w:cs="Calibri"/>
          <w:b/>
          <w:sz w:val="24"/>
          <w:szCs w:val="24"/>
          <w:u w:val="single"/>
        </w:rPr>
      </w:pPr>
      <w:r w:rsidRPr="00AA5C38">
        <w:rPr>
          <w:rFonts w:ascii="Calibri" w:eastAsia="Times New Roman" w:hAnsi="Calibri" w:cs="Calibri"/>
          <w:b/>
          <w:sz w:val="24"/>
          <w:szCs w:val="24"/>
          <w:u w:val="single"/>
        </w:rPr>
        <w:t>CLÁUSULA QUINTA – AUMENTO OU DIMINUIÇÃO DO VALOR DO CONTRATO:</w:t>
      </w:r>
    </w:p>
    <w:p w14:paraId="6B84499F" w14:textId="77777777" w:rsidR="00AA5C38" w:rsidRPr="00AA5C38" w:rsidRDefault="00AA5C38" w:rsidP="00AA5C38">
      <w:pPr>
        <w:spacing w:after="0" w:line="240" w:lineRule="auto"/>
        <w:jc w:val="both"/>
        <w:rPr>
          <w:rFonts w:ascii="Calibri" w:eastAsia="Times New Roman" w:hAnsi="Calibri" w:cs="Calibri"/>
          <w:sz w:val="24"/>
          <w:szCs w:val="24"/>
        </w:rPr>
      </w:pPr>
    </w:p>
    <w:p w14:paraId="4D0951FF" w14:textId="77777777" w:rsidR="00AA5C38" w:rsidRPr="00AA5C38" w:rsidRDefault="00AA5C38" w:rsidP="00AA5C38">
      <w:pPr>
        <w:spacing w:after="0" w:line="240" w:lineRule="auto"/>
        <w:jc w:val="both"/>
        <w:rPr>
          <w:rFonts w:ascii="Calibri" w:eastAsia="Times New Roman" w:hAnsi="Calibri" w:cs="Calibri"/>
          <w:sz w:val="24"/>
          <w:szCs w:val="24"/>
        </w:rPr>
      </w:pPr>
      <w:r w:rsidRPr="00AA5C38">
        <w:rPr>
          <w:rFonts w:ascii="Calibri" w:eastAsia="Times New Roman" w:hAnsi="Calibri" w:cs="Calibri"/>
          <w:sz w:val="24"/>
          <w:szCs w:val="24"/>
        </w:rPr>
        <w:t>5.1- Todas as supressões, acréscimos ou complementações terão seus preços fixados com base nos valores vigentes ou equivalentes na proposta da CONTRATADA, caso a proposta não tenha preços que possam servir de parâmetro para a definição do valor acordada entre CONTRATANTE E CONTRATADA, com base nos preços de mercado.</w:t>
      </w:r>
    </w:p>
    <w:p w14:paraId="799B7994" w14:textId="77777777" w:rsidR="00AA5C38" w:rsidRPr="00AA5C38" w:rsidRDefault="00AA5C38" w:rsidP="00AA5C38">
      <w:pPr>
        <w:spacing w:after="0" w:line="240" w:lineRule="auto"/>
        <w:jc w:val="both"/>
        <w:rPr>
          <w:rFonts w:ascii="Calibri" w:eastAsia="Times New Roman" w:hAnsi="Calibri" w:cs="Calibri"/>
          <w:sz w:val="24"/>
          <w:szCs w:val="24"/>
        </w:rPr>
      </w:pPr>
    </w:p>
    <w:p w14:paraId="5C9409B7" w14:textId="77777777" w:rsidR="00AA5C38" w:rsidRPr="00AA5C38" w:rsidRDefault="00AA5C38" w:rsidP="00AA5C38">
      <w:pPr>
        <w:spacing w:after="0" w:line="240" w:lineRule="auto"/>
        <w:jc w:val="both"/>
        <w:rPr>
          <w:rFonts w:ascii="Calibri" w:eastAsia="Times New Roman" w:hAnsi="Calibri" w:cs="Calibri"/>
          <w:b/>
          <w:sz w:val="24"/>
          <w:szCs w:val="24"/>
        </w:rPr>
      </w:pPr>
    </w:p>
    <w:p w14:paraId="3645A180" w14:textId="77777777" w:rsidR="00AA5C38" w:rsidRPr="00AA5C38" w:rsidRDefault="00AA5C38" w:rsidP="00AA5C38">
      <w:pPr>
        <w:spacing w:after="0" w:line="240" w:lineRule="auto"/>
        <w:jc w:val="both"/>
        <w:rPr>
          <w:rFonts w:ascii="Calibri" w:eastAsia="Times New Roman" w:hAnsi="Calibri" w:cs="Calibri"/>
          <w:b/>
          <w:sz w:val="24"/>
          <w:szCs w:val="24"/>
          <w:u w:val="single"/>
        </w:rPr>
      </w:pPr>
      <w:r w:rsidRPr="00AA5C38">
        <w:rPr>
          <w:rFonts w:ascii="Calibri" w:eastAsia="Times New Roman" w:hAnsi="Calibri" w:cs="Calibri"/>
          <w:b/>
          <w:sz w:val="24"/>
          <w:szCs w:val="24"/>
          <w:u w:val="single"/>
        </w:rPr>
        <w:t>CLÁUSULA SEXTA – CRÉDITO ORÇAMENTÁRIO E FINANCEIRO:</w:t>
      </w:r>
    </w:p>
    <w:p w14:paraId="2851742F" w14:textId="77777777" w:rsidR="00AA5C38" w:rsidRPr="00AA5C38" w:rsidRDefault="00AA5C38" w:rsidP="00AA5C38">
      <w:pPr>
        <w:spacing w:after="0" w:line="240" w:lineRule="auto"/>
        <w:jc w:val="both"/>
        <w:rPr>
          <w:rFonts w:ascii="Calibri" w:eastAsia="Times New Roman" w:hAnsi="Calibri" w:cs="Calibri"/>
          <w:sz w:val="24"/>
          <w:szCs w:val="24"/>
        </w:rPr>
      </w:pPr>
    </w:p>
    <w:p w14:paraId="57E2E9E4" w14:textId="77777777" w:rsidR="00AA5C38" w:rsidRPr="00AA5C38" w:rsidRDefault="00AA5C38" w:rsidP="00AA5C38">
      <w:pPr>
        <w:numPr>
          <w:ilvl w:val="1"/>
          <w:numId w:val="40"/>
        </w:numPr>
        <w:spacing w:after="0" w:line="240" w:lineRule="auto"/>
        <w:jc w:val="both"/>
        <w:rPr>
          <w:rFonts w:ascii="Calibri" w:eastAsia="Times New Roman" w:hAnsi="Calibri" w:cs="Calibri"/>
          <w:sz w:val="24"/>
          <w:szCs w:val="24"/>
        </w:rPr>
      </w:pPr>
      <w:r w:rsidRPr="00AA5C38">
        <w:rPr>
          <w:rFonts w:ascii="Calibri" w:eastAsia="Times New Roman" w:hAnsi="Calibri" w:cs="Calibri"/>
          <w:sz w:val="24"/>
          <w:szCs w:val="24"/>
        </w:rPr>
        <w:t>Os recursos para a aquisição dos materiais, deste contrato são oriundos:</w:t>
      </w:r>
    </w:p>
    <w:p w14:paraId="3733C039"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color w:val="000000"/>
          <w:sz w:val="24"/>
          <w:szCs w:val="24"/>
          <w:lang w:eastAsia="en-US"/>
        </w:rPr>
      </w:pPr>
      <w:r w:rsidRPr="00AA5C38">
        <w:rPr>
          <w:rFonts w:ascii="Calibri" w:eastAsia="Calibri" w:hAnsi="Calibri" w:cs="Calibri"/>
          <w:b/>
          <w:bCs/>
          <w:color w:val="000000"/>
          <w:sz w:val="24"/>
          <w:szCs w:val="24"/>
          <w:lang w:eastAsia="en-US"/>
        </w:rPr>
        <w:t xml:space="preserve">UNIDADE ORÇAMENTÁRIA: </w:t>
      </w:r>
      <w:r w:rsidRPr="00AA5C38">
        <w:rPr>
          <w:rFonts w:ascii="Calibri" w:eastAsia="Calibri" w:hAnsi="Calibri" w:cs="Calibri"/>
          <w:color w:val="000000"/>
          <w:sz w:val="24"/>
          <w:szCs w:val="24"/>
          <w:lang w:eastAsia="en-US"/>
        </w:rPr>
        <w:t>Câmara Municipal de Conceição de Macabu</w:t>
      </w:r>
    </w:p>
    <w:p w14:paraId="57620FDD"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color w:val="FF0000"/>
          <w:sz w:val="24"/>
          <w:szCs w:val="24"/>
          <w:highlight w:val="yellow"/>
          <w:lang w:eastAsia="en-US"/>
        </w:rPr>
      </w:pPr>
    </w:p>
    <w:p w14:paraId="68078439" w14:textId="78BA0071" w:rsidR="00AA5C38" w:rsidRPr="00203F41"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r w:rsidRPr="00203F41">
        <w:rPr>
          <w:rFonts w:ascii="Calibri" w:eastAsia="Calibri" w:hAnsi="Calibri" w:cs="Calibri"/>
          <w:b/>
          <w:bCs/>
          <w:sz w:val="24"/>
          <w:szCs w:val="24"/>
          <w:lang w:eastAsia="en-US"/>
        </w:rPr>
        <w:t xml:space="preserve">PROGRAMA DE TRABALHO: </w:t>
      </w:r>
      <w:r w:rsidR="00CA08F0">
        <w:rPr>
          <w:rFonts w:ascii="Calibri" w:eastAsia="Calibri" w:hAnsi="Calibri" w:cs="Calibri"/>
          <w:b/>
          <w:bCs/>
          <w:sz w:val="24"/>
          <w:szCs w:val="24"/>
          <w:lang w:eastAsia="en-US"/>
        </w:rPr>
        <w:t>01.001.002 CÂMARA MUNICIPAL - SECRETARIA</w:t>
      </w:r>
    </w:p>
    <w:p w14:paraId="5476FE2E" w14:textId="77777777" w:rsidR="00CA08F0" w:rsidRDefault="00CA08F0"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r>
        <w:rPr>
          <w:rFonts w:ascii="Calibri" w:eastAsia="Calibri" w:hAnsi="Calibri" w:cs="Calibri"/>
          <w:b/>
          <w:bCs/>
          <w:sz w:val="24"/>
          <w:szCs w:val="24"/>
          <w:lang w:eastAsia="en-US"/>
        </w:rPr>
        <w:t>FUNÇÃO: 01 LEGISLATIVA</w:t>
      </w:r>
    </w:p>
    <w:p w14:paraId="400F0DD3" w14:textId="77777777" w:rsidR="00CA08F0" w:rsidRDefault="00CA08F0"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r>
        <w:rPr>
          <w:rFonts w:ascii="Calibri" w:eastAsia="Calibri" w:hAnsi="Calibri" w:cs="Calibri"/>
          <w:b/>
          <w:bCs/>
          <w:sz w:val="24"/>
          <w:szCs w:val="24"/>
          <w:lang w:eastAsia="en-US"/>
        </w:rPr>
        <w:t>SUBFUNÇÃO: 031 – AÇÃO LEGISLATIVA</w:t>
      </w:r>
    </w:p>
    <w:p w14:paraId="43727BFF" w14:textId="77777777" w:rsidR="00CA08F0" w:rsidRDefault="00CA08F0"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r>
        <w:rPr>
          <w:rFonts w:ascii="Calibri" w:eastAsia="Calibri" w:hAnsi="Calibri" w:cs="Calibri"/>
          <w:b/>
          <w:bCs/>
          <w:sz w:val="24"/>
          <w:szCs w:val="24"/>
          <w:lang w:eastAsia="en-US"/>
        </w:rPr>
        <w:t>PROGRAMA: 0001 APOIO ADMINISTRATIVO</w:t>
      </w:r>
    </w:p>
    <w:p w14:paraId="624B89C9" w14:textId="77777777" w:rsidR="003F76A8" w:rsidRDefault="00CA08F0"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r>
        <w:rPr>
          <w:rFonts w:ascii="Calibri" w:eastAsia="Calibri" w:hAnsi="Calibri" w:cs="Calibri"/>
          <w:b/>
          <w:bCs/>
          <w:sz w:val="24"/>
          <w:szCs w:val="24"/>
          <w:lang w:eastAsia="en-US"/>
        </w:rPr>
        <w:t>PROJETO/ATIVIDADE: 2.656</w:t>
      </w:r>
      <w:r w:rsidR="00F17ABF">
        <w:rPr>
          <w:rFonts w:ascii="Calibri" w:eastAsia="Calibri" w:hAnsi="Calibri" w:cs="Calibri"/>
          <w:b/>
          <w:bCs/>
          <w:sz w:val="24"/>
          <w:szCs w:val="24"/>
          <w:lang w:eastAsia="en-US"/>
        </w:rPr>
        <w:t xml:space="preserve"> </w:t>
      </w:r>
    </w:p>
    <w:p w14:paraId="67C96401" w14:textId="77777777" w:rsidR="004420A8" w:rsidRDefault="004420A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r>
        <w:rPr>
          <w:rFonts w:ascii="Calibri" w:eastAsia="Calibri" w:hAnsi="Calibri" w:cs="Calibri"/>
          <w:b/>
          <w:bCs/>
          <w:sz w:val="24"/>
          <w:szCs w:val="24"/>
          <w:lang w:eastAsia="en-US"/>
        </w:rPr>
        <w:lastRenderedPageBreak/>
        <w:t xml:space="preserve">CATEGORIA ECONÔMICA: 3.3.90.39.00 – OUTROS SERVIÇOS DE TERCEIROS – PESSOA JURÍDICO </w:t>
      </w:r>
    </w:p>
    <w:p w14:paraId="58C2DA5F" w14:textId="1AB2E3A1" w:rsid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r w:rsidRPr="00203F41">
        <w:rPr>
          <w:rFonts w:ascii="Calibri" w:eastAsia="Calibri" w:hAnsi="Calibri" w:cs="Calibri"/>
          <w:b/>
          <w:sz w:val="24"/>
          <w:szCs w:val="24"/>
          <w:lang w:eastAsia="en-US"/>
        </w:rPr>
        <w:t>FONTE</w:t>
      </w:r>
      <w:r w:rsidRPr="00203F41">
        <w:rPr>
          <w:rFonts w:ascii="Calibri" w:eastAsia="Calibri" w:hAnsi="Calibri" w:cs="Calibri"/>
          <w:sz w:val="24"/>
          <w:szCs w:val="24"/>
          <w:lang w:eastAsia="en-US"/>
        </w:rPr>
        <w:t>:</w:t>
      </w:r>
      <w:r w:rsidR="004420A8">
        <w:rPr>
          <w:rFonts w:ascii="Calibri" w:eastAsia="Calibri" w:hAnsi="Calibri" w:cs="Calibri"/>
          <w:sz w:val="24"/>
          <w:szCs w:val="24"/>
          <w:lang w:eastAsia="en-US"/>
        </w:rPr>
        <w:t xml:space="preserve"> </w:t>
      </w:r>
      <w:r w:rsidR="004420A8">
        <w:rPr>
          <w:rFonts w:ascii="Calibri" w:eastAsia="Calibri" w:hAnsi="Calibri" w:cs="Calibri"/>
          <w:b/>
          <w:bCs/>
          <w:sz w:val="24"/>
          <w:szCs w:val="24"/>
          <w:lang w:eastAsia="en-US"/>
        </w:rPr>
        <w:t>000</w:t>
      </w:r>
    </w:p>
    <w:p w14:paraId="5BD36ABB" w14:textId="4DB440EE" w:rsidR="004420A8" w:rsidRPr="004420A8" w:rsidRDefault="004420A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r>
        <w:rPr>
          <w:rFonts w:ascii="Calibri" w:eastAsia="Calibri" w:hAnsi="Calibri" w:cs="Calibri"/>
          <w:b/>
          <w:bCs/>
          <w:sz w:val="24"/>
          <w:szCs w:val="24"/>
          <w:lang w:eastAsia="en-US"/>
        </w:rPr>
        <w:t>FICHA: 16</w:t>
      </w:r>
    </w:p>
    <w:p w14:paraId="46404727"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highlight w:val="yellow"/>
          <w:lang w:eastAsia="en-US"/>
        </w:rPr>
      </w:pPr>
    </w:p>
    <w:p w14:paraId="2AF67870" w14:textId="77777777" w:rsidR="00AA5C38" w:rsidRPr="00AA5C38" w:rsidRDefault="00AA5C38" w:rsidP="00AA5C38">
      <w:pPr>
        <w:spacing w:after="0" w:line="240" w:lineRule="auto"/>
        <w:jc w:val="both"/>
        <w:rPr>
          <w:rFonts w:ascii="Calibri" w:eastAsia="Times New Roman" w:hAnsi="Calibri" w:cs="Calibri"/>
          <w:b/>
          <w:sz w:val="24"/>
          <w:szCs w:val="24"/>
          <w:u w:val="single"/>
        </w:rPr>
      </w:pPr>
    </w:p>
    <w:p w14:paraId="4C772F49" w14:textId="77777777" w:rsidR="00AA5C38" w:rsidRPr="00AA5C38" w:rsidRDefault="00AA5C38" w:rsidP="00AA5C38">
      <w:pPr>
        <w:spacing w:after="0" w:line="240" w:lineRule="auto"/>
        <w:jc w:val="both"/>
        <w:rPr>
          <w:rFonts w:ascii="Calibri" w:eastAsia="Times New Roman" w:hAnsi="Calibri" w:cs="Calibri"/>
          <w:b/>
          <w:sz w:val="24"/>
          <w:szCs w:val="24"/>
          <w:u w:val="single"/>
        </w:rPr>
      </w:pPr>
      <w:r w:rsidRPr="00AA5C38">
        <w:rPr>
          <w:rFonts w:ascii="Calibri" w:eastAsia="Times New Roman" w:hAnsi="Calibri" w:cs="Calibri"/>
          <w:b/>
          <w:sz w:val="24"/>
          <w:szCs w:val="24"/>
          <w:u w:val="single"/>
        </w:rPr>
        <w:t>CLÁUSULA SÉTIMA – OBRIGAÇÕES DO CONTRATANTE:</w:t>
      </w:r>
    </w:p>
    <w:p w14:paraId="135DF21E" w14:textId="77777777" w:rsidR="00AA5C38" w:rsidRPr="00AA5C38" w:rsidRDefault="00AA5C38" w:rsidP="00AA5C38">
      <w:pPr>
        <w:spacing w:after="0" w:line="240" w:lineRule="auto"/>
        <w:jc w:val="both"/>
        <w:rPr>
          <w:rFonts w:ascii="Calibri" w:eastAsia="Times New Roman" w:hAnsi="Calibri" w:cs="Calibri"/>
          <w:sz w:val="24"/>
          <w:szCs w:val="24"/>
          <w:highlight w:val="magenta"/>
        </w:rPr>
      </w:pPr>
    </w:p>
    <w:p w14:paraId="161E2046"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7.1 Fornecer todos os elementos básicos e dados complementares necessários a execução dos serviços. </w:t>
      </w:r>
    </w:p>
    <w:p w14:paraId="1CC8D9D3"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p>
    <w:p w14:paraId="60593690"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7.2 Notificar à Contratada, por escrito, quaisquer irregularidades que venham a ocorrer, em função da execução dos serviços constantes da Ordem de Serviço. </w:t>
      </w:r>
    </w:p>
    <w:p w14:paraId="598F1405"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p>
    <w:p w14:paraId="60FFD842"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7.3 Assegurar os recursos orçamentários e financeiros para custear a prestação. </w:t>
      </w:r>
    </w:p>
    <w:p w14:paraId="52185104"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p>
    <w:p w14:paraId="09E8D5A8"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7.4 Efetuar os pagamentos devidos à Contratada, na forma estabelecida no item 5 deste Termo de Referência. </w:t>
      </w:r>
    </w:p>
    <w:p w14:paraId="44594148"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p>
    <w:p w14:paraId="2F2A4A4A"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7.5 Providenciar a inspeção dos serviços executados pela Contratada. </w:t>
      </w:r>
    </w:p>
    <w:p w14:paraId="0470B847"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p>
    <w:p w14:paraId="735A2287"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7.6 Aplicar as penalidades por descumprimento do pactuado neste Termo.  </w:t>
      </w:r>
    </w:p>
    <w:p w14:paraId="63EB91B9"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p>
    <w:p w14:paraId="5F4249A3"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r w:rsidRPr="00AA5C38">
        <w:rPr>
          <w:rFonts w:ascii="Calibri" w:eastAsia="Calibri" w:hAnsi="Calibri" w:cs="Calibri"/>
          <w:sz w:val="24"/>
          <w:szCs w:val="24"/>
          <w:lang w:eastAsia="en-US"/>
        </w:rPr>
        <w:t>7.7 Fazer consulta prévia ao Chefe do Setor de Contabilidade quanto à existência de Dotação Orçamentária, para a efetiva aquisição do material.</w:t>
      </w:r>
    </w:p>
    <w:p w14:paraId="0D0FCD7B"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p>
    <w:p w14:paraId="324AA44D" w14:textId="3E821453" w:rsidR="00AA5C38" w:rsidRPr="00AA5C38" w:rsidRDefault="00AA5C38" w:rsidP="00AA5C38">
      <w:pPr>
        <w:spacing w:after="0" w:line="240" w:lineRule="auto"/>
        <w:ind w:right="-35"/>
        <w:jc w:val="both"/>
        <w:rPr>
          <w:rFonts w:ascii="Calibri" w:eastAsia="Calibri" w:hAnsi="Calibri" w:cs="Calibri"/>
          <w:sz w:val="24"/>
          <w:szCs w:val="24"/>
          <w:lang w:eastAsia="en-US"/>
        </w:rPr>
      </w:pPr>
      <w:r w:rsidRPr="00AA5C38">
        <w:rPr>
          <w:rFonts w:ascii="Calibri" w:eastAsia="Calibri" w:hAnsi="Calibri" w:cs="Calibri"/>
          <w:sz w:val="24"/>
          <w:szCs w:val="24"/>
          <w:lang w:eastAsia="en-US"/>
        </w:rPr>
        <w:t>7.8 Fazer consulta prévia à Contabilidade d</w:t>
      </w:r>
      <w:r w:rsidR="00C502BB">
        <w:rPr>
          <w:rFonts w:ascii="Calibri" w:eastAsia="Calibri" w:hAnsi="Calibri" w:cs="Calibri"/>
          <w:sz w:val="24"/>
          <w:szCs w:val="24"/>
          <w:lang w:eastAsia="en-US"/>
        </w:rPr>
        <w:t>a</w:t>
      </w:r>
      <w:r w:rsidRPr="00AA5C38">
        <w:rPr>
          <w:rFonts w:ascii="Calibri" w:eastAsia="Calibri" w:hAnsi="Calibri" w:cs="Calibri"/>
          <w:sz w:val="24"/>
          <w:szCs w:val="24"/>
          <w:lang w:eastAsia="en-US"/>
        </w:rPr>
        <w:t xml:space="preserve"> Câmara Municipal quanto à existência de saldo financeiro, procedendo que à reserva prévia, no valor do material a ser solicitado.</w:t>
      </w:r>
    </w:p>
    <w:p w14:paraId="748DF5C9"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p>
    <w:p w14:paraId="051B1BBB" w14:textId="77777777" w:rsidR="00AA5C38" w:rsidRPr="00AA5C38" w:rsidRDefault="00AA5C38" w:rsidP="00AA5C38">
      <w:pPr>
        <w:spacing w:after="0" w:line="240" w:lineRule="auto"/>
        <w:ind w:right="-35"/>
        <w:jc w:val="both"/>
        <w:rPr>
          <w:rFonts w:ascii="Calibri" w:eastAsia="Calibri" w:hAnsi="Calibri" w:cs="Calibri"/>
          <w:b/>
          <w:sz w:val="24"/>
          <w:szCs w:val="24"/>
          <w:lang w:eastAsia="en-US"/>
        </w:rPr>
      </w:pPr>
      <w:r w:rsidRPr="00AA5C38">
        <w:rPr>
          <w:rFonts w:ascii="Calibri" w:eastAsia="Calibri" w:hAnsi="Calibri" w:cs="Calibri"/>
          <w:b/>
          <w:sz w:val="24"/>
          <w:szCs w:val="24"/>
          <w:lang w:eastAsia="en-US"/>
        </w:rPr>
        <w:t>7.9 DO ACOMPANHAMENTO E FISCALIZAÇÃO</w:t>
      </w:r>
    </w:p>
    <w:p w14:paraId="7C038436"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p>
    <w:p w14:paraId="2DF3FD0F"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7.9.1 A execução do contrato será acompanhada e fiscalizada de acordo com os termos do artigo 67 da Lei nº. 8.666/93. </w:t>
      </w:r>
    </w:p>
    <w:p w14:paraId="04400298" w14:textId="77777777" w:rsidR="00AA5C38" w:rsidRPr="00AA5C38" w:rsidRDefault="00AA5C38" w:rsidP="00AA5C38">
      <w:pPr>
        <w:autoSpaceDE w:val="0"/>
        <w:autoSpaceDN w:val="0"/>
        <w:adjustRightInd w:val="0"/>
        <w:spacing w:after="0" w:line="240" w:lineRule="auto"/>
        <w:ind w:left="993"/>
        <w:jc w:val="both"/>
        <w:rPr>
          <w:rFonts w:ascii="Calibri" w:eastAsia="Times New Roman" w:hAnsi="Calibri" w:cs="Calibri"/>
          <w:iCs/>
          <w:color w:val="000000"/>
          <w:sz w:val="24"/>
          <w:szCs w:val="24"/>
        </w:rPr>
      </w:pPr>
    </w:p>
    <w:p w14:paraId="26B0220A" w14:textId="77777777" w:rsidR="00AA5C38" w:rsidRPr="00AA5C38" w:rsidRDefault="00AA5C38" w:rsidP="00AA5C38">
      <w:pPr>
        <w:autoSpaceDE w:val="0"/>
        <w:autoSpaceDN w:val="0"/>
        <w:adjustRightInd w:val="0"/>
        <w:spacing w:after="0" w:line="240" w:lineRule="auto"/>
        <w:ind w:left="993"/>
        <w:jc w:val="both"/>
        <w:rPr>
          <w:rFonts w:ascii="Calibri" w:eastAsia="Times New Roman" w:hAnsi="Calibri" w:cs="Calibri"/>
          <w:color w:val="000000"/>
          <w:sz w:val="24"/>
          <w:szCs w:val="24"/>
        </w:rPr>
      </w:pPr>
      <w:r w:rsidRPr="00AA5C38">
        <w:rPr>
          <w:rFonts w:ascii="Calibri" w:eastAsia="Times New Roman" w:hAnsi="Calibri" w:cs="Calibri"/>
          <w:iCs/>
          <w:color w:val="000000"/>
          <w:sz w:val="24"/>
          <w:szCs w:val="24"/>
        </w:rPr>
        <w:t xml:space="preserve">Art. 67. A execução do contrato deverá ser acompanhada e fiscalizada por um representante da Administração especialmente designado, permitida a contratação de terceiros para assisti-lo e subsidiá-lo de informações pertinentes a essa atribuição. </w:t>
      </w:r>
    </w:p>
    <w:p w14:paraId="4E16A28A" w14:textId="77777777" w:rsidR="00AA5C38" w:rsidRPr="00AA5C38" w:rsidRDefault="00AA5C38" w:rsidP="00AA5C38">
      <w:pPr>
        <w:autoSpaceDE w:val="0"/>
        <w:autoSpaceDN w:val="0"/>
        <w:adjustRightInd w:val="0"/>
        <w:spacing w:after="0" w:line="240" w:lineRule="auto"/>
        <w:ind w:left="993"/>
        <w:jc w:val="both"/>
        <w:rPr>
          <w:rFonts w:ascii="Calibri" w:eastAsia="Times New Roman" w:hAnsi="Calibri" w:cs="Calibri"/>
          <w:iCs/>
          <w:color w:val="000000"/>
          <w:sz w:val="24"/>
          <w:szCs w:val="24"/>
        </w:rPr>
      </w:pPr>
    </w:p>
    <w:p w14:paraId="556657DB" w14:textId="77777777" w:rsidR="00AA5C38" w:rsidRPr="00AA5C38" w:rsidRDefault="00AA5C38" w:rsidP="00AA5C38">
      <w:pPr>
        <w:autoSpaceDE w:val="0"/>
        <w:autoSpaceDN w:val="0"/>
        <w:adjustRightInd w:val="0"/>
        <w:spacing w:after="0" w:line="240" w:lineRule="auto"/>
        <w:ind w:left="993"/>
        <w:jc w:val="both"/>
        <w:rPr>
          <w:rFonts w:ascii="Calibri" w:eastAsia="Times New Roman" w:hAnsi="Calibri" w:cs="Calibri"/>
          <w:color w:val="000000"/>
          <w:sz w:val="24"/>
          <w:szCs w:val="24"/>
        </w:rPr>
      </w:pPr>
      <w:r w:rsidRPr="00AA5C38">
        <w:rPr>
          <w:rFonts w:ascii="Calibri" w:eastAsia="Times New Roman" w:hAnsi="Calibri" w:cs="Calibri"/>
          <w:iCs/>
          <w:color w:val="000000"/>
          <w:sz w:val="24"/>
          <w:szCs w:val="24"/>
        </w:rPr>
        <w:t xml:space="preserve">§ 1o O representante da Administração anotará em registro próprio todas as ocorrências relacionadas com a execução do contrato, determinando o que for necessário à regularização das faltas ou defeitos observados. </w:t>
      </w:r>
    </w:p>
    <w:p w14:paraId="52455096" w14:textId="77777777" w:rsidR="00AA5C38" w:rsidRPr="00AA5C38" w:rsidRDefault="00AA5C38" w:rsidP="00AA5C38">
      <w:pPr>
        <w:spacing w:after="0" w:line="240" w:lineRule="auto"/>
        <w:ind w:left="993" w:right="-35"/>
        <w:jc w:val="both"/>
        <w:rPr>
          <w:rFonts w:ascii="Calibri" w:eastAsia="Calibri" w:hAnsi="Calibri" w:cs="Calibri"/>
          <w:iCs/>
          <w:sz w:val="24"/>
          <w:szCs w:val="24"/>
          <w:lang w:eastAsia="en-US"/>
        </w:rPr>
      </w:pPr>
    </w:p>
    <w:p w14:paraId="48317723" w14:textId="77777777" w:rsidR="00AA5C38" w:rsidRPr="00AA5C38" w:rsidRDefault="00AA5C38" w:rsidP="00AA5C38">
      <w:pPr>
        <w:spacing w:after="0" w:line="240" w:lineRule="auto"/>
        <w:ind w:left="993" w:right="-35"/>
        <w:jc w:val="both"/>
        <w:rPr>
          <w:rFonts w:ascii="Calibri" w:eastAsia="Calibri" w:hAnsi="Calibri" w:cs="Calibri"/>
          <w:sz w:val="24"/>
          <w:szCs w:val="24"/>
          <w:lang w:eastAsia="en-US"/>
        </w:rPr>
      </w:pPr>
      <w:r w:rsidRPr="00AA5C38">
        <w:rPr>
          <w:rFonts w:ascii="Calibri" w:eastAsia="Calibri" w:hAnsi="Calibri" w:cs="Calibri"/>
          <w:iCs/>
          <w:sz w:val="24"/>
          <w:szCs w:val="24"/>
          <w:lang w:eastAsia="en-US"/>
        </w:rPr>
        <w:lastRenderedPageBreak/>
        <w:t>§ 2o As decisões e providências que ultrapassarem a competência do representante deverão ser solicitadas aos seus superiores em tempo hábil para a adoção das medidas convenientes.</w:t>
      </w:r>
    </w:p>
    <w:p w14:paraId="2CB46217"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p>
    <w:p w14:paraId="1F23E72C" w14:textId="77777777" w:rsidR="00AA5C38" w:rsidRPr="00AA5C38" w:rsidRDefault="00AA5C38" w:rsidP="00AA5C38">
      <w:pPr>
        <w:spacing w:after="0" w:line="240" w:lineRule="auto"/>
        <w:ind w:right="-35"/>
        <w:jc w:val="both"/>
        <w:rPr>
          <w:rFonts w:ascii="Calibri" w:eastAsia="Calibri" w:hAnsi="Calibri" w:cs="Calibri"/>
          <w:color w:val="FF0000"/>
          <w:sz w:val="24"/>
          <w:szCs w:val="24"/>
          <w:lang w:eastAsia="en-US"/>
        </w:rPr>
      </w:pPr>
      <w:r w:rsidRPr="00AA5C38">
        <w:rPr>
          <w:rFonts w:ascii="Calibri" w:eastAsia="Calibri" w:hAnsi="Calibri" w:cs="Calibri"/>
          <w:sz w:val="24"/>
          <w:szCs w:val="24"/>
          <w:lang w:eastAsia="en-US"/>
        </w:rPr>
        <w:t>7.9.2 Nos termos do Artigo 67 da Lei nº 8.666/1993, o responsável pelo acompanhamento e fiscalização dos serviços prestados será o servidor</w:t>
      </w:r>
      <w:r w:rsidRPr="00AA5C38">
        <w:rPr>
          <w:rFonts w:ascii="Calibri" w:eastAsia="Calibri" w:hAnsi="Calibri" w:cs="Calibri"/>
          <w:color w:val="FF0000"/>
          <w:sz w:val="24"/>
          <w:szCs w:val="24"/>
          <w:lang w:eastAsia="en-US"/>
        </w:rPr>
        <w:t>:</w:t>
      </w:r>
    </w:p>
    <w:p w14:paraId="3F683C28" w14:textId="77777777" w:rsidR="00AA5C38" w:rsidRPr="00AA5C38" w:rsidRDefault="00AA5C38" w:rsidP="00AA5C38">
      <w:pPr>
        <w:numPr>
          <w:ilvl w:val="0"/>
          <w:numId w:val="42"/>
        </w:numPr>
        <w:spacing w:after="0" w:line="240" w:lineRule="auto"/>
        <w:ind w:right="-35"/>
        <w:contextualSpacing/>
        <w:jc w:val="both"/>
        <w:rPr>
          <w:rFonts w:ascii="Calibri" w:eastAsia="Times New Roman" w:hAnsi="Calibri" w:cs="Calibri"/>
          <w:sz w:val="24"/>
          <w:szCs w:val="24"/>
          <w:u w:val="single"/>
          <w:lang w:val="en-US"/>
        </w:rPr>
      </w:pPr>
      <w:r w:rsidRPr="00AA5C38">
        <w:rPr>
          <w:rFonts w:ascii="Calibri" w:eastAsia="Times New Roman" w:hAnsi="Calibri" w:cs="Calibri"/>
          <w:sz w:val="24"/>
          <w:szCs w:val="24"/>
          <w:u w:val="single"/>
          <w:lang w:val="en-US"/>
        </w:rPr>
        <w:t>Mary Helen Silva Leal - RG: 10551562-1</w:t>
      </w:r>
    </w:p>
    <w:p w14:paraId="1CD894B6" w14:textId="77777777" w:rsidR="00AA5C38" w:rsidRPr="00AA5C38" w:rsidRDefault="00AA5C38" w:rsidP="00AA5C38">
      <w:pPr>
        <w:spacing w:after="0" w:line="240" w:lineRule="auto"/>
        <w:ind w:right="-35"/>
        <w:jc w:val="both"/>
        <w:rPr>
          <w:rFonts w:ascii="Calibri" w:eastAsia="Calibri" w:hAnsi="Calibri" w:cs="Calibri"/>
          <w:sz w:val="24"/>
          <w:szCs w:val="24"/>
          <w:lang w:val="en-US" w:eastAsia="en-US"/>
        </w:rPr>
      </w:pPr>
    </w:p>
    <w:p w14:paraId="3BCDDD37"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r w:rsidRPr="00AA5C38">
        <w:rPr>
          <w:rFonts w:ascii="Calibri" w:eastAsia="Calibri" w:hAnsi="Calibri" w:cs="Calibri"/>
          <w:sz w:val="24"/>
          <w:szCs w:val="24"/>
          <w:lang w:eastAsia="en-US"/>
        </w:rPr>
        <w:t>7.9.3. A fiscalização é exercida no interesse do Câmara Municipal e não exclui nem reduz a responsabilidade da Contratada, inclusive perante terceiros, por qualquer irregularidade, e nesta hipótese, não implica corresponsabilidade do Poder Público ou de seus agentes e prepostos.</w:t>
      </w:r>
    </w:p>
    <w:p w14:paraId="63AC4B50"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p>
    <w:p w14:paraId="63D22F13"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r w:rsidRPr="00AA5C38">
        <w:rPr>
          <w:rFonts w:ascii="Calibri" w:eastAsia="Calibri" w:hAnsi="Calibri" w:cs="Calibri"/>
          <w:sz w:val="24"/>
          <w:szCs w:val="24"/>
          <w:lang w:eastAsia="en-US"/>
        </w:rPr>
        <w:t>7.9.4 A fiscalização de que trata este item não exclui nem reduz a responsabilidade da Contratada, inclusive perante terceiros, por qualquer irregularidade, ainda que resultante de imperfeições técnicas ou vícios redibitórios, e, na ocorrência desta, não implica em co-responsabilidade da Câmara Municipal ou de seus agentes e prepostos, de conformidade com o art. 70 da Lei nº 8.666, de 1993.</w:t>
      </w:r>
    </w:p>
    <w:p w14:paraId="1164E524"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p>
    <w:p w14:paraId="66B74581"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r w:rsidRPr="00AA5C38">
        <w:rPr>
          <w:rFonts w:ascii="Calibri" w:eastAsia="Calibri" w:hAnsi="Calibri" w:cs="Calibri"/>
          <w:sz w:val="24"/>
          <w:szCs w:val="24"/>
          <w:lang w:eastAsia="en-US"/>
        </w:rPr>
        <w:t>7.9.5 A aceitação estará condicionada à devida fiscalização, pelo servidor acima mencionado, sem o qual não será permitido nenhum pagamento.</w:t>
      </w:r>
    </w:p>
    <w:p w14:paraId="1FF2653E"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p>
    <w:p w14:paraId="3122CD45" w14:textId="77777777" w:rsidR="00AA5C38" w:rsidRPr="00AA5C38" w:rsidRDefault="00AA5C38" w:rsidP="00AA5C38">
      <w:pPr>
        <w:spacing w:after="0" w:line="240" w:lineRule="auto"/>
        <w:ind w:right="-3"/>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7.9.6 </w:t>
      </w:r>
      <w:r w:rsidRPr="00AA5C38">
        <w:rPr>
          <w:rFonts w:ascii="Calibri" w:eastAsia="Calibri" w:hAnsi="Calibri" w:cs="Calibri"/>
          <w:color w:val="000000"/>
          <w:sz w:val="24"/>
          <w:szCs w:val="24"/>
          <w:shd w:val="clear" w:color="auto" w:fill="FFFFFF"/>
          <w:lang w:eastAsia="en-US"/>
        </w:rPr>
        <w:t>Serviço - toda atividade destinada a obter determinada utilidade de interesse para a Administração, tais como: demolição, conserto, instalação, montagem, operação, conservação, reparação, adaptação, manutenção, transporte, locação de bens, publicidade, seguro ou trabalhos técnico-profissionais</w:t>
      </w:r>
      <w:r w:rsidRPr="00AA5C38">
        <w:rPr>
          <w:rFonts w:ascii="Calibri" w:eastAsia="Calibri" w:hAnsi="Calibri" w:cs="Calibri"/>
          <w:sz w:val="24"/>
          <w:szCs w:val="24"/>
          <w:lang w:eastAsia="en-US"/>
        </w:rPr>
        <w:t>,</w:t>
      </w:r>
      <w:r w:rsidRPr="00AA5C38">
        <w:rPr>
          <w:rFonts w:ascii="Calibri" w:eastAsia="Arial" w:hAnsi="Calibri" w:cs="Calibri"/>
          <w:sz w:val="24"/>
          <w:szCs w:val="24"/>
          <w:lang w:eastAsia="en-US"/>
        </w:rPr>
        <w:t xml:space="preserve"> </w:t>
      </w:r>
      <w:r w:rsidRPr="00AA5C38">
        <w:rPr>
          <w:rFonts w:ascii="Calibri" w:eastAsia="Calibri" w:hAnsi="Calibri" w:cs="Calibri"/>
          <w:sz w:val="24"/>
          <w:szCs w:val="24"/>
          <w:lang w:eastAsia="en-US"/>
        </w:rPr>
        <w:t>fundamentada no</w:t>
      </w:r>
      <w:r w:rsidRPr="00AA5C38">
        <w:rPr>
          <w:rFonts w:ascii="Calibri" w:eastAsia="Arial" w:hAnsi="Calibri" w:cs="Calibri"/>
          <w:sz w:val="24"/>
          <w:szCs w:val="24"/>
          <w:lang w:eastAsia="en-US"/>
        </w:rPr>
        <w:t xml:space="preserve"> </w:t>
      </w:r>
      <w:r w:rsidRPr="00AA5C38">
        <w:rPr>
          <w:rFonts w:ascii="Calibri" w:eastAsia="Calibri" w:hAnsi="Calibri" w:cs="Calibri"/>
          <w:sz w:val="24"/>
          <w:szCs w:val="24"/>
          <w:lang w:eastAsia="en-US"/>
        </w:rPr>
        <w:t>Inciso</w:t>
      </w:r>
      <w:r w:rsidRPr="00AA5C38">
        <w:rPr>
          <w:rFonts w:ascii="Calibri" w:eastAsia="Arial" w:hAnsi="Calibri" w:cs="Calibri"/>
          <w:sz w:val="24"/>
          <w:szCs w:val="24"/>
          <w:lang w:eastAsia="en-US"/>
        </w:rPr>
        <w:t xml:space="preserve"> </w:t>
      </w:r>
      <w:r w:rsidRPr="00AA5C38">
        <w:rPr>
          <w:rFonts w:ascii="Calibri" w:eastAsia="Calibri" w:hAnsi="Calibri" w:cs="Calibri"/>
          <w:sz w:val="24"/>
          <w:szCs w:val="24"/>
          <w:lang w:eastAsia="en-US"/>
        </w:rPr>
        <w:t>II</w:t>
      </w:r>
      <w:r w:rsidRPr="00AA5C38">
        <w:rPr>
          <w:rFonts w:ascii="Calibri" w:eastAsia="Arial" w:hAnsi="Calibri" w:cs="Calibri"/>
          <w:sz w:val="24"/>
          <w:szCs w:val="24"/>
          <w:lang w:eastAsia="en-US"/>
        </w:rPr>
        <w:t xml:space="preserve"> </w:t>
      </w:r>
      <w:r w:rsidRPr="00AA5C38">
        <w:rPr>
          <w:rFonts w:ascii="Calibri" w:eastAsia="Calibri" w:hAnsi="Calibri" w:cs="Calibri"/>
          <w:sz w:val="24"/>
          <w:szCs w:val="24"/>
          <w:lang w:eastAsia="en-US"/>
        </w:rPr>
        <w:t>do</w:t>
      </w:r>
      <w:r w:rsidRPr="00AA5C38">
        <w:rPr>
          <w:rFonts w:ascii="Calibri" w:eastAsia="Arial" w:hAnsi="Calibri" w:cs="Calibri"/>
          <w:sz w:val="24"/>
          <w:szCs w:val="24"/>
          <w:lang w:eastAsia="en-US"/>
        </w:rPr>
        <w:t xml:space="preserve"> </w:t>
      </w:r>
      <w:r w:rsidRPr="00AA5C38">
        <w:rPr>
          <w:rFonts w:ascii="Calibri" w:eastAsia="Calibri" w:hAnsi="Calibri" w:cs="Calibri"/>
          <w:sz w:val="24"/>
          <w:szCs w:val="24"/>
          <w:lang w:eastAsia="en-US"/>
        </w:rPr>
        <w:t>Art.</w:t>
      </w:r>
      <w:r w:rsidRPr="00AA5C38">
        <w:rPr>
          <w:rFonts w:ascii="Calibri" w:eastAsia="Arial" w:hAnsi="Calibri" w:cs="Calibri"/>
          <w:sz w:val="24"/>
          <w:szCs w:val="24"/>
          <w:lang w:eastAsia="en-US"/>
        </w:rPr>
        <w:t xml:space="preserve"> </w:t>
      </w:r>
      <w:r w:rsidRPr="00AA5C38">
        <w:rPr>
          <w:rFonts w:ascii="Calibri" w:eastAsia="Calibri" w:hAnsi="Calibri" w:cs="Calibri"/>
          <w:sz w:val="24"/>
          <w:szCs w:val="24"/>
          <w:lang w:eastAsia="en-US"/>
        </w:rPr>
        <w:t>6°</w:t>
      </w:r>
      <w:r w:rsidRPr="00AA5C38">
        <w:rPr>
          <w:rFonts w:ascii="Calibri" w:eastAsia="Arial" w:hAnsi="Calibri" w:cs="Calibri"/>
          <w:sz w:val="24"/>
          <w:szCs w:val="24"/>
          <w:lang w:eastAsia="en-US"/>
        </w:rPr>
        <w:t xml:space="preserve"> </w:t>
      </w:r>
      <w:r w:rsidRPr="00AA5C38">
        <w:rPr>
          <w:rFonts w:ascii="Calibri" w:eastAsia="Calibri" w:hAnsi="Calibri" w:cs="Calibri"/>
          <w:sz w:val="24"/>
          <w:szCs w:val="24"/>
          <w:lang w:eastAsia="en-US"/>
        </w:rPr>
        <w:t>da</w:t>
      </w:r>
      <w:r w:rsidRPr="00AA5C38">
        <w:rPr>
          <w:rFonts w:ascii="Calibri" w:eastAsia="Arial" w:hAnsi="Calibri" w:cs="Calibri"/>
          <w:sz w:val="24"/>
          <w:szCs w:val="24"/>
          <w:lang w:eastAsia="en-US"/>
        </w:rPr>
        <w:t xml:space="preserve"> </w:t>
      </w:r>
      <w:r w:rsidRPr="00AA5C38">
        <w:rPr>
          <w:rFonts w:ascii="Calibri" w:eastAsia="Calibri" w:hAnsi="Calibri" w:cs="Calibri"/>
          <w:sz w:val="24"/>
          <w:szCs w:val="24"/>
          <w:lang w:eastAsia="en-US"/>
        </w:rPr>
        <w:t>Lei</w:t>
      </w:r>
      <w:r w:rsidRPr="00AA5C38">
        <w:rPr>
          <w:rFonts w:ascii="Calibri" w:eastAsia="Arial" w:hAnsi="Calibri" w:cs="Calibri"/>
          <w:sz w:val="24"/>
          <w:szCs w:val="24"/>
          <w:lang w:eastAsia="en-US"/>
        </w:rPr>
        <w:t xml:space="preserve"> </w:t>
      </w:r>
      <w:r w:rsidRPr="00AA5C38">
        <w:rPr>
          <w:rFonts w:ascii="Calibri" w:eastAsia="Calibri" w:hAnsi="Calibri" w:cs="Calibri"/>
          <w:sz w:val="24"/>
          <w:szCs w:val="24"/>
          <w:lang w:eastAsia="en-US"/>
        </w:rPr>
        <w:t>de</w:t>
      </w:r>
      <w:r w:rsidRPr="00AA5C38">
        <w:rPr>
          <w:rFonts w:ascii="Calibri" w:eastAsia="Arial" w:hAnsi="Calibri" w:cs="Calibri"/>
          <w:sz w:val="24"/>
          <w:szCs w:val="24"/>
          <w:lang w:eastAsia="en-US"/>
        </w:rPr>
        <w:t xml:space="preserve"> </w:t>
      </w:r>
      <w:r w:rsidRPr="00AA5C38">
        <w:rPr>
          <w:rFonts w:ascii="Calibri" w:eastAsia="Calibri" w:hAnsi="Calibri" w:cs="Calibri"/>
          <w:sz w:val="24"/>
          <w:szCs w:val="24"/>
          <w:lang w:eastAsia="en-US"/>
        </w:rPr>
        <w:t>Licitações,</w:t>
      </w:r>
      <w:r w:rsidRPr="00AA5C38">
        <w:rPr>
          <w:rFonts w:ascii="Calibri" w:eastAsia="Arial" w:hAnsi="Calibri" w:cs="Calibri"/>
          <w:sz w:val="24"/>
          <w:szCs w:val="24"/>
          <w:lang w:eastAsia="en-US"/>
        </w:rPr>
        <w:t xml:space="preserve"> </w:t>
      </w:r>
      <w:r w:rsidRPr="00AA5C38">
        <w:rPr>
          <w:rFonts w:ascii="Calibri" w:eastAsia="Calibri" w:hAnsi="Calibri" w:cs="Calibri"/>
          <w:sz w:val="24"/>
          <w:szCs w:val="24"/>
          <w:lang w:eastAsia="en-US"/>
        </w:rPr>
        <w:t>ficará</w:t>
      </w:r>
      <w:r w:rsidRPr="00AA5C38">
        <w:rPr>
          <w:rFonts w:ascii="Calibri" w:eastAsia="Arial" w:hAnsi="Calibri" w:cs="Calibri"/>
          <w:sz w:val="24"/>
          <w:szCs w:val="24"/>
          <w:lang w:eastAsia="en-US"/>
        </w:rPr>
        <w:t xml:space="preserve"> </w:t>
      </w:r>
      <w:r w:rsidRPr="00AA5C38">
        <w:rPr>
          <w:rFonts w:ascii="Calibri" w:eastAsia="Calibri" w:hAnsi="Calibri" w:cs="Calibri"/>
          <w:sz w:val="24"/>
          <w:szCs w:val="24"/>
          <w:lang w:eastAsia="en-US"/>
        </w:rPr>
        <w:t>a</w:t>
      </w:r>
      <w:r w:rsidRPr="00AA5C38">
        <w:rPr>
          <w:rFonts w:ascii="Calibri" w:eastAsia="Arial" w:hAnsi="Calibri" w:cs="Calibri"/>
          <w:sz w:val="24"/>
          <w:szCs w:val="24"/>
          <w:lang w:eastAsia="en-US"/>
        </w:rPr>
        <w:t xml:space="preserve"> </w:t>
      </w:r>
      <w:r w:rsidRPr="00AA5C38">
        <w:rPr>
          <w:rFonts w:ascii="Calibri" w:eastAsia="Calibri" w:hAnsi="Calibri" w:cs="Calibri"/>
          <w:sz w:val="24"/>
          <w:szCs w:val="24"/>
          <w:lang w:eastAsia="en-US"/>
        </w:rPr>
        <w:t>cargos</w:t>
      </w:r>
      <w:r w:rsidRPr="00AA5C38">
        <w:rPr>
          <w:rFonts w:ascii="Calibri" w:eastAsia="Arial" w:hAnsi="Calibri" w:cs="Calibri"/>
          <w:sz w:val="24"/>
          <w:szCs w:val="24"/>
          <w:lang w:eastAsia="en-US"/>
        </w:rPr>
        <w:t xml:space="preserve"> </w:t>
      </w:r>
      <w:r w:rsidRPr="00AA5C38">
        <w:rPr>
          <w:rFonts w:ascii="Calibri" w:eastAsia="Calibri" w:hAnsi="Calibri" w:cs="Calibri"/>
          <w:sz w:val="24"/>
          <w:szCs w:val="24"/>
          <w:lang w:eastAsia="en-US"/>
        </w:rPr>
        <w:t>de</w:t>
      </w:r>
      <w:r w:rsidRPr="00AA5C38">
        <w:rPr>
          <w:rFonts w:ascii="Calibri" w:eastAsia="Arial" w:hAnsi="Calibri" w:cs="Calibri"/>
          <w:sz w:val="24"/>
          <w:szCs w:val="24"/>
          <w:lang w:eastAsia="en-US"/>
        </w:rPr>
        <w:t xml:space="preserve"> </w:t>
      </w:r>
      <w:r w:rsidRPr="00AA5C38">
        <w:rPr>
          <w:rFonts w:ascii="Calibri" w:eastAsia="Calibri" w:hAnsi="Calibri" w:cs="Calibri"/>
          <w:sz w:val="24"/>
          <w:szCs w:val="24"/>
          <w:lang w:eastAsia="en-US"/>
        </w:rPr>
        <w:t>servidores</w:t>
      </w:r>
      <w:r w:rsidRPr="00AA5C38">
        <w:rPr>
          <w:rFonts w:ascii="Calibri" w:eastAsia="Arial" w:hAnsi="Calibri" w:cs="Calibri"/>
          <w:sz w:val="24"/>
          <w:szCs w:val="24"/>
          <w:lang w:eastAsia="en-US"/>
        </w:rPr>
        <w:t xml:space="preserve"> </w:t>
      </w:r>
      <w:r w:rsidRPr="00AA5C38">
        <w:rPr>
          <w:rFonts w:ascii="Calibri" w:eastAsia="Calibri" w:hAnsi="Calibri" w:cs="Calibri"/>
          <w:sz w:val="24"/>
          <w:szCs w:val="24"/>
          <w:lang w:eastAsia="en-US"/>
        </w:rPr>
        <w:t>a</w:t>
      </w:r>
      <w:r w:rsidRPr="00AA5C38">
        <w:rPr>
          <w:rFonts w:ascii="Calibri" w:eastAsia="Arial" w:hAnsi="Calibri" w:cs="Calibri"/>
          <w:sz w:val="24"/>
          <w:szCs w:val="24"/>
          <w:lang w:eastAsia="en-US"/>
        </w:rPr>
        <w:t xml:space="preserve"> </w:t>
      </w:r>
      <w:r w:rsidRPr="00AA5C38">
        <w:rPr>
          <w:rFonts w:ascii="Calibri" w:eastAsia="Calibri" w:hAnsi="Calibri" w:cs="Calibri"/>
          <w:sz w:val="24"/>
          <w:szCs w:val="24"/>
          <w:lang w:eastAsia="en-US"/>
        </w:rPr>
        <w:t>serem</w:t>
      </w:r>
      <w:r w:rsidRPr="00AA5C38">
        <w:rPr>
          <w:rFonts w:ascii="Calibri" w:eastAsia="Arial" w:hAnsi="Calibri" w:cs="Calibri"/>
          <w:sz w:val="24"/>
          <w:szCs w:val="24"/>
          <w:lang w:eastAsia="en-US"/>
        </w:rPr>
        <w:t xml:space="preserve"> </w:t>
      </w:r>
      <w:r w:rsidRPr="00AA5C38">
        <w:rPr>
          <w:rFonts w:ascii="Calibri" w:eastAsia="Calibri" w:hAnsi="Calibri" w:cs="Calibri"/>
          <w:sz w:val="24"/>
          <w:szCs w:val="24"/>
          <w:lang w:eastAsia="en-US"/>
        </w:rPr>
        <w:t>designados</w:t>
      </w:r>
      <w:r w:rsidRPr="00AA5C38">
        <w:rPr>
          <w:rFonts w:ascii="Calibri" w:eastAsia="Arial" w:hAnsi="Calibri" w:cs="Calibri"/>
          <w:sz w:val="24"/>
          <w:szCs w:val="24"/>
          <w:lang w:eastAsia="en-US"/>
        </w:rPr>
        <w:t xml:space="preserve"> </w:t>
      </w:r>
      <w:r w:rsidRPr="00AA5C38">
        <w:rPr>
          <w:rFonts w:ascii="Calibri" w:eastAsia="Calibri" w:hAnsi="Calibri" w:cs="Calibri"/>
          <w:sz w:val="24"/>
          <w:szCs w:val="24"/>
          <w:lang w:eastAsia="en-US"/>
        </w:rPr>
        <w:t>especificamente</w:t>
      </w:r>
      <w:r w:rsidRPr="00AA5C38">
        <w:rPr>
          <w:rFonts w:ascii="Calibri" w:eastAsia="Arial" w:hAnsi="Calibri" w:cs="Calibri"/>
          <w:sz w:val="24"/>
          <w:szCs w:val="24"/>
          <w:lang w:eastAsia="en-US"/>
        </w:rPr>
        <w:t xml:space="preserve"> </w:t>
      </w:r>
      <w:r w:rsidRPr="00AA5C38">
        <w:rPr>
          <w:rFonts w:ascii="Calibri" w:eastAsia="Calibri" w:hAnsi="Calibri" w:cs="Calibri"/>
          <w:sz w:val="24"/>
          <w:szCs w:val="24"/>
          <w:lang w:eastAsia="en-US"/>
        </w:rPr>
        <w:t>para</w:t>
      </w:r>
      <w:r w:rsidRPr="00AA5C38">
        <w:rPr>
          <w:rFonts w:ascii="Calibri" w:eastAsia="Arial" w:hAnsi="Calibri" w:cs="Calibri"/>
          <w:sz w:val="24"/>
          <w:szCs w:val="24"/>
          <w:lang w:eastAsia="en-US"/>
        </w:rPr>
        <w:t xml:space="preserve"> </w:t>
      </w:r>
      <w:r w:rsidRPr="00AA5C38">
        <w:rPr>
          <w:rFonts w:ascii="Calibri" w:eastAsia="Calibri" w:hAnsi="Calibri" w:cs="Calibri"/>
          <w:sz w:val="24"/>
          <w:szCs w:val="24"/>
          <w:lang w:eastAsia="en-US"/>
        </w:rPr>
        <w:t>esta</w:t>
      </w:r>
      <w:r w:rsidRPr="00AA5C38">
        <w:rPr>
          <w:rFonts w:ascii="Calibri" w:eastAsia="Arial" w:hAnsi="Calibri" w:cs="Calibri"/>
          <w:sz w:val="24"/>
          <w:szCs w:val="24"/>
          <w:lang w:eastAsia="en-US"/>
        </w:rPr>
        <w:t xml:space="preserve"> </w:t>
      </w:r>
      <w:r w:rsidRPr="00AA5C38">
        <w:rPr>
          <w:rFonts w:ascii="Calibri" w:eastAsia="Calibri" w:hAnsi="Calibri" w:cs="Calibri"/>
          <w:sz w:val="24"/>
          <w:szCs w:val="24"/>
          <w:lang w:eastAsia="en-US"/>
        </w:rPr>
        <w:t>finalidade,</w:t>
      </w:r>
      <w:r w:rsidRPr="00AA5C38">
        <w:rPr>
          <w:rFonts w:ascii="Calibri" w:eastAsia="Arial" w:hAnsi="Calibri" w:cs="Calibri"/>
          <w:sz w:val="24"/>
          <w:szCs w:val="24"/>
          <w:lang w:eastAsia="en-US"/>
        </w:rPr>
        <w:t xml:space="preserve"> </w:t>
      </w:r>
      <w:r w:rsidRPr="00AA5C38">
        <w:rPr>
          <w:rFonts w:ascii="Calibri" w:eastAsia="Calibri" w:hAnsi="Calibri" w:cs="Calibri"/>
          <w:sz w:val="24"/>
          <w:szCs w:val="24"/>
          <w:lang w:eastAsia="en-US"/>
        </w:rPr>
        <w:t>que</w:t>
      </w:r>
      <w:r w:rsidRPr="00AA5C38">
        <w:rPr>
          <w:rFonts w:ascii="Calibri" w:eastAsia="Arial" w:hAnsi="Calibri" w:cs="Calibri"/>
          <w:sz w:val="24"/>
          <w:szCs w:val="24"/>
          <w:lang w:eastAsia="en-US"/>
        </w:rPr>
        <w:t xml:space="preserve"> </w:t>
      </w:r>
      <w:r w:rsidRPr="00AA5C38">
        <w:rPr>
          <w:rFonts w:ascii="Calibri" w:eastAsia="Calibri" w:hAnsi="Calibri" w:cs="Calibri"/>
          <w:sz w:val="24"/>
          <w:szCs w:val="24"/>
          <w:lang w:eastAsia="en-US"/>
        </w:rPr>
        <w:t>promoverá</w:t>
      </w:r>
      <w:r w:rsidRPr="00AA5C38">
        <w:rPr>
          <w:rFonts w:ascii="Calibri" w:eastAsia="Arial" w:hAnsi="Calibri" w:cs="Calibri"/>
          <w:sz w:val="24"/>
          <w:szCs w:val="24"/>
          <w:lang w:eastAsia="en-US"/>
        </w:rPr>
        <w:t xml:space="preserve"> </w:t>
      </w:r>
      <w:r w:rsidRPr="00AA5C38">
        <w:rPr>
          <w:rFonts w:ascii="Calibri" w:eastAsia="Calibri" w:hAnsi="Calibri" w:cs="Calibri"/>
          <w:sz w:val="24"/>
          <w:szCs w:val="24"/>
          <w:lang w:eastAsia="en-US"/>
        </w:rPr>
        <w:t>o</w:t>
      </w:r>
      <w:r w:rsidRPr="00AA5C38">
        <w:rPr>
          <w:rFonts w:ascii="Calibri" w:eastAsia="Arial" w:hAnsi="Calibri" w:cs="Calibri"/>
          <w:sz w:val="24"/>
          <w:szCs w:val="24"/>
          <w:lang w:eastAsia="en-US"/>
        </w:rPr>
        <w:t xml:space="preserve"> </w:t>
      </w:r>
      <w:r w:rsidRPr="00AA5C38">
        <w:rPr>
          <w:rFonts w:ascii="Calibri" w:eastAsia="Calibri" w:hAnsi="Calibri" w:cs="Calibri"/>
          <w:sz w:val="24"/>
          <w:szCs w:val="24"/>
          <w:lang w:eastAsia="en-US"/>
        </w:rPr>
        <w:t>acompanhamento</w:t>
      </w:r>
      <w:r w:rsidRPr="00AA5C38">
        <w:rPr>
          <w:rFonts w:ascii="Calibri" w:eastAsia="Arial" w:hAnsi="Calibri" w:cs="Calibri"/>
          <w:sz w:val="24"/>
          <w:szCs w:val="24"/>
          <w:lang w:eastAsia="en-US"/>
        </w:rPr>
        <w:t xml:space="preserve"> </w:t>
      </w:r>
      <w:r w:rsidRPr="00AA5C38">
        <w:rPr>
          <w:rFonts w:ascii="Calibri" w:eastAsia="Calibri" w:hAnsi="Calibri" w:cs="Calibri"/>
          <w:sz w:val="24"/>
          <w:szCs w:val="24"/>
          <w:lang w:eastAsia="en-US"/>
        </w:rPr>
        <w:t>da verificação dos serviços ora adquiridos,</w:t>
      </w:r>
      <w:r w:rsidRPr="00AA5C38">
        <w:rPr>
          <w:rFonts w:ascii="Calibri" w:eastAsia="Arial" w:hAnsi="Calibri" w:cs="Calibri"/>
          <w:sz w:val="24"/>
          <w:szCs w:val="24"/>
          <w:lang w:eastAsia="en-US"/>
        </w:rPr>
        <w:t xml:space="preserve"> </w:t>
      </w:r>
      <w:r w:rsidRPr="00AA5C38">
        <w:rPr>
          <w:rFonts w:ascii="Calibri" w:eastAsia="Calibri" w:hAnsi="Calibri" w:cs="Calibri"/>
          <w:sz w:val="24"/>
          <w:szCs w:val="24"/>
          <w:lang w:eastAsia="en-US"/>
        </w:rPr>
        <w:t>bem</w:t>
      </w:r>
      <w:r w:rsidRPr="00AA5C38">
        <w:rPr>
          <w:rFonts w:ascii="Calibri" w:eastAsia="Arial" w:hAnsi="Calibri" w:cs="Calibri"/>
          <w:sz w:val="24"/>
          <w:szCs w:val="24"/>
          <w:lang w:eastAsia="en-US"/>
        </w:rPr>
        <w:t xml:space="preserve"> </w:t>
      </w:r>
      <w:r w:rsidRPr="00AA5C38">
        <w:rPr>
          <w:rFonts w:ascii="Calibri" w:eastAsia="Calibri" w:hAnsi="Calibri" w:cs="Calibri"/>
          <w:sz w:val="24"/>
          <w:szCs w:val="24"/>
          <w:lang w:eastAsia="en-US"/>
        </w:rPr>
        <w:t>como,</w:t>
      </w:r>
      <w:r w:rsidRPr="00AA5C38">
        <w:rPr>
          <w:rFonts w:ascii="Calibri" w:eastAsia="Arial" w:hAnsi="Calibri" w:cs="Calibri"/>
          <w:sz w:val="24"/>
          <w:szCs w:val="24"/>
          <w:lang w:eastAsia="en-US"/>
        </w:rPr>
        <w:t xml:space="preserve"> </w:t>
      </w:r>
      <w:r w:rsidRPr="00AA5C38">
        <w:rPr>
          <w:rFonts w:ascii="Calibri" w:eastAsia="Calibri" w:hAnsi="Calibri" w:cs="Calibri"/>
          <w:sz w:val="24"/>
          <w:szCs w:val="24"/>
          <w:lang w:eastAsia="en-US"/>
        </w:rPr>
        <w:t>a</w:t>
      </w:r>
      <w:r w:rsidRPr="00AA5C38">
        <w:rPr>
          <w:rFonts w:ascii="Calibri" w:eastAsia="Arial" w:hAnsi="Calibri" w:cs="Calibri"/>
          <w:sz w:val="24"/>
          <w:szCs w:val="24"/>
          <w:lang w:eastAsia="en-US"/>
        </w:rPr>
        <w:t xml:space="preserve"> </w:t>
      </w:r>
      <w:r w:rsidRPr="00AA5C38">
        <w:rPr>
          <w:rFonts w:ascii="Calibri" w:eastAsia="Calibri" w:hAnsi="Calibri" w:cs="Calibri"/>
          <w:sz w:val="24"/>
          <w:szCs w:val="24"/>
          <w:lang w:eastAsia="en-US"/>
        </w:rPr>
        <w:t>aceitação</w:t>
      </w:r>
      <w:r w:rsidRPr="00AA5C38">
        <w:rPr>
          <w:rFonts w:ascii="Calibri" w:eastAsia="Arial" w:hAnsi="Calibri" w:cs="Calibri"/>
          <w:sz w:val="24"/>
          <w:szCs w:val="24"/>
          <w:lang w:eastAsia="en-US"/>
        </w:rPr>
        <w:t xml:space="preserve"> </w:t>
      </w:r>
      <w:r w:rsidRPr="00AA5C38">
        <w:rPr>
          <w:rFonts w:ascii="Calibri" w:eastAsia="Calibri" w:hAnsi="Calibri" w:cs="Calibri"/>
          <w:sz w:val="24"/>
          <w:szCs w:val="24"/>
          <w:lang w:eastAsia="en-US"/>
        </w:rPr>
        <w:t>dos</w:t>
      </w:r>
      <w:r w:rsidRPr="00AA5C38">
        <w:rPr>
          <w:rFonts w:ascii="Calibri" w:eastAsia="Arial" w:hAnsi="Calibri" w:cs="Calibri"/>
          <w:sz w:val="24"/>
          <w:szCs w:val="24"/>
          <w:lang w:eastAsia="en-US"/>
        </w:rPr>
        <w:t xml:space="preserve"> </w:t>
      </w:r>
      <w:r w:rsidRPr="00AA5C38">
        <w:rPr>
          <w:rFonts w:ascii="Calibri" w:eastAsia="Calibri" w:hAnsi="Calibri" w:cs="Calibri"/>
          <w:sz w:val="24"/>
          <w:szCs w:val="24"/>
          <w:lang w:eastAsia="en-US"/>
        </w:rPr>
        <w:t>mesmos.</w:t>
      </w:r>
    </w:p>
    <w:p w14:paraId="1F29B06D"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p>
    <w:p w14:paraId="1D620FB4" w14:textId="77777777" w:rsidR="00AA5C38" w:rsidRPr="00AA5C38" w:rsidRDefault="00AA5C38" w:rsidP="00AA5C38">
      <w:pPr>
        <w:spacing w:after="0" w:line="240" w:lineRule="auto"/>
        <w:ind w:left="360"/>
        <w:jc w:val="both"/>
        <w:rPr>
          <w:rFonts w:ascii="Calibri" w:eastAsia="Times New Roman" w:hAnsi="Calibri" w:cs="Calibri"/>
          <w:sz w:val="24"/>
          <w:szCs w:val="24"/>
          <w:highlight w:val="magenta"/>
        </w:rPr>
      </w:pPr>
    </w:p>
    <w:p w14:paraId="56013884" w14:textId="77777777" w:rsidR="00AA5C38" w:rsidRPr="00AA5C38" w:rsidRDefault="00AA5C38" w:rsidP="00AA5C38">
      <w:pPr>
        <w:spacing w:after="0" w:line="240" w:lineRule="auto"/>
        <w:jc w:val="both"/>
        <w:rPr>
          <w:rFonts w:ascii="Calibri" w:eastAsia="Times New Roman" w:hAnsi="Calibri" w:cs="Calibri"/>
          <w:b/>
          <w:sz w:val="24"/>
          <w:szCs w:val="24"/>
          <w:u w:val="single"/>
        </w:rPr>
      </w:pPr>
      <w:r w:rsidRPr="00AA5C38">
        <w:rPr>
          <w:rFonts w:ascii="Calibri" w:eastAsia="Times New Roman" w:hAnsi="Calibri" w:cs="Calibri"/>
          <w:b/>
          <w:sz w:val="24"/>
          <w:szCs w:val="24"/>
          <w:u w:val="single"/>
        </w:rPr>
        <w:t>CLÁUSULA OITAVA – OBRIGAÇÕES DA CONTRATADA:</w:t>
      </w:r>
    </w:p>
    <w:p w14:paraId="07E20EC7" w14:textId="77777777" w:rsidR="00AA5C38" w:rsidRPr="00AA5C38" w:rsidRDefault="00AA5C38" w:rsidP="00AA5C38">
      <w:pPr>
        <w:spacing w:after="0" w:line="240" w:lineRule="auto"/>
        <w:jc w:val="both"/>
        <w:rPr>
          <w:rFonts w:ascii="Calibri" w:eastAsia="Times New Roman" w:hAnsi="Calibri" w:cs="Calibri"/>
          <w:sz w:val="24"/>
          <w:szCs w:val="24"/>
        </w:rPr>
      </w:pPr>
    </w:p>
    <w:p w14:paraId="065D8E36"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8.1 Responder por quaisquer danos pessoais ou materiais ocasionados por seus empregados; </w:t>
      </w:r>
    </w:p>
    <w:p w14:paraId="4E255DA5"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p>
    <w:p w14:paraId="0A866D58"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8.2 Não transferir a outrem, no todo ou em parte, o objeto do presente contrato, sem prévia e expressa anuência do Contratante. </w:t>
      </w:r>
    </w:p>
    <w:p w14:paraId="621D79BF"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p>
    <w:p w14:paraId="1FD477BE"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r w:rsidRPr="00AA5C38">
        <w:rPr>
          <w:rFonts w:ascii="Calibri" w:eastAsia="Calibri" w:hAnsi="Calibri" w:cs="Calibri"/>
          <w:sz w:val="24"/>
          <w:szCs w:val="24"/>
          <w:lang w:eastAsia="en-US"/>
        </w:rPr>
        <w:t>8.3 Atender satisfatoriamente em consonância com as regras contratuais.</w:t>
      </w:r>
    </w:p>
    <w:p w14:paraId="35028852"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p>
    <w:p w14:paraId="3D347287"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8.4 Executar os serviços conforme proposto pelo Contratante durante o prazo de vigência do contrato, sem qualquer ônus adicional para o Contratante. </w:t>
      </w:r>
    </w:p>
    <w:p w14:paraId="201A7C7D"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p>
    <w:p w14:paraId="332679EA"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r w:rsidRPr="00AA5C38">
        <w:rPr>
          <w:rFonts w:ascii="Calibri" w:eastAsia="Calibri" w:hAnsi="Calibri" w:cs="Calibri"/>
          <w:sz w:val="24"/>
          <w:szCs w:val="24"/>
          <w:lang w:eastAsia="en-US"/>
        </w:rPr>
        <w:t>8.5 Manter, durante toda a execução da Ordem de Serviço, em compatibilidade com as obrigações assumidas, todas as condições de habilitação e qualificação exigidas na licitação.</w:t>
      </w:r>
    </w:p>
    <w:p w14:paraId="661FC9D1"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p>
    <w:p w14:paraId="6C8E3F86"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r w:rsidRPr="00AA5C38">
        <w:rPr>
          <w:rFonts w:ascii="Calibri" w:eastAsia="Calibri" w:hAnsi="Calibri" w:cs="Calibri"/>
          <w:sz w:val="24"/>
          <w:szCs w:val="24"/>
          <w:lang w:eastAsia="en-US"/>
        </w:rPr>
        <w:lastRenderedPageBreak/>
        <w:t xml:space="preserve">8.6 Responsabilizar-se por todo e qualquer dano ou prejuízo causado por empregados, representantes ou prepostos, direto ou indiretamente, durante os prazos de validade da garantia dos mesmos. </w:t>
      </w:r>
    </w:p>
    <w:p w14:paraId="2827E766"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p>
    <w:p w14:paraId="1DE5074D"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r w:rsidRPr="00AA5C38">
        <w:rPr>
          <w:rFonts w:ascii="Calibri" w:eastAsia="Calibri" w:hAnsi="Calibri" w:cs="Calibri"/>
          <w:sz w:val="24"/>
          <w:szCs w:val="24"/>
          <w:lang w:eastAsia="en-US"/>
        </w:rPr>
        <w:t>8.7 Atender com prioridade as solicitações do Contratante, para execução dos serviços;</w:t>
      </w:r>
    </w:p>
    <w:p w14:paraId="7655E73E"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p>
    <w:p w14:paraId="5895204C"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8.8 Comunicar de imediato e por escrito qualquer tipo de irregularidade que possa ocorrer durante a vigência do contrato; </w:t>
      </w:r>
    </w:p>
    <w:p w14:paraId="6C04D74D"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p>
    <w:p w14:paraId="10C4A10F"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r w:rsidRPr="00AA5C38">
        <w:rPr>
          <w:rFonts w:ascii="Calibri" w:eastAsia="Calibri" w:hAnsi="Calibri" w:cs="Calibri"/>
          <w:sz w:val="24"/>
          <w:szCs w:val="24"/>
          <w:lang w:eastAsia="en-US"/>
        </w:rPr>
        <w:t>8.9 Utilizar pessoal próprio ou credenciado, responsabilizando-se por todos os encargos trabalhistas, previdenciários, fiscais e comerciais resultantes da execução dos serviços;</w:t>
      </w:r>
    </w:p>
    <w:p w14:paraId="62636821"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p>
    <w:p w14:paraId="1A9EB639"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r w:rsidRPr="00AA5C38">
        <w:rPr>
          <w:rFonts w:ascii="Calibri" w:eastAsia="Calibri" w:hAnsi="Calibri" w:cs="Calibri"/>
          <w:sz w:val="24"/>
          <w:szCs w:val="24"/>
          <w:lang w:eastAsia="en-US"/>
        </w:rPr>
        <w:t>8.10 Substituir, imediatamente, às suas expensas, todo e qualquer serviço julgado em desacordo com a especificação do Termo de Referência, em tempo hábil para sua utilização no dia programado.</w:t>
      </w:r>
    </w:p>
    <w:p w14:paraId="55C16253"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p>
    <w:p w14:paraId="76E5FE23"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r w:rsidRPr="00AA5C38">
        <w:rPr>
          <w:rFonts w:ascii="Calibri" w:eastAsia="Calibri" w:hAnsi="Calibri" w:cs="Calibri"/>
          <w:sz w:val="24"/>
          <w:szCs w:val="24"/>
          <w:lang w:eastAsia="en-US"/>
        </w:rPr>
        <w:t>8.11 A Contratada deverá observar detalhadamente a descrição de cada item, visto que existem normas a serem seguidas sob fiscalização tanto da Câmara Municipal como do Tribunal de Contas do Estado do Rio de Janeiro e União.</w:t>
      </w:r>
    </w:p>
    <w:p w14:paraId="70538BCF"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p>
    <w:p w14:paraId="50277138"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r w:rsidRPr="00AA5C38">
        <w:rPr>
          <w:rFonts w:ascii="Calibri" w:eastAsia="Calibri" w:hAnsi="Calibri" w:cs="Calibri"/>
          <w:sz w:val="24"/>
          <w:szCs w:val="24"/>
          <w:lang w:eastAsia="en-US"/>
        </w:rPr>
        <w:t>8.12 Fornecer, sempre que solicitado, no prazo máximo de 05 (cinco) dias corridos, documentação de habilitação e qualificação cujas validades encontrem-se vencidas.</w:t>
      </w:r>
    </w:p>
    <w:p w14:paraId="142F5646"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p>
    <w:p w14:paraId="770D889A"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r w:rsidRPr="00AA5C38">
        <w:rPr>
          <w:rFonts w:ascii="Calibri" w:eastAsia="Calibri" w:hAnsi="Calibri" w:cs="Calibri"/>
          <w:sz w:val="24"/>
          <w:szCs w:val="24"/>
          <w:lang w:eastAsia="en-US"/>
        </w:rPr>
        <w:t>8.13 A Contratada deverá dar total assistência à Câmara Municipal de Conceição de Macabu, durante a vigência do processo (tanto por E-mail e/ou por Telefone).</w:t>
      </w:r>
    </w:p>
    <w:p w14:paraId="5D3E7F98" w14:textId="77777777" w:rsidR="00AA5C38" w:rsidRPr="00AA5C38" w:rsidRDefault="00AA5C38" w:rsidP="00AA5C38">
      <w:pPr>
        <w:spacing w:after="0" w:line="240" w:lineRule="auto"/>
        <w:ind w:right="-35"/>
        <w:jc w:val="both"/>
        <w:rPr>
          <w:rFonts w:ascii="Calibri" w:eastAsia="Calibri" w:hAnsi="Calibri" w:cs="Calibri"/>
          <w:b/>
          <w:sz w:val="24"/>
          <w:szCs w:val="24"/>
          <w:u w:val="single"/>
          <w:lang w:eastAsia="en-US"/>
        </w:rPr>
      </w:pPr>
    </w:p>
    <w:p w14:paraId="41B1C99A" w14:textId="77777777" w:rsidR="00AA5C38" w:rsidRPr="00AA5C38" w:rsidRDefault="00AA5C38" w:rsidP="00AA5C38">
      <w:pPr>
        <w:spacing w:after="0" w:line="240" w:lineRule="auto"/>
        <w:jc w:val="both"/>
        <w:rPr>
          <w:rFonts w:ascii="Calibri" w:eastAsia="Calibri" w:hAnsi="Calibri" w:cs="Calibri"/>
          <w:color w:val="000000"/>
          <w:sz w:val="24"/>
          <w:szCs w:val="24"/>
          <w:lang w:eastAsia="en-US"/>
        </w:rPr>
      </w:pPr>
      <w:r w:rsidRPr="00AA5C38">
        <w:rPr>
          <w:rFonts w:ascii="Calibri" w:eastAsia="Calibri" w:hAnsi="Calibri" w:cs="Calibri"/>
          <w:color w:val="000000"/>
          <w:sz w:val="24"/>
          <w:szCs w:val="24"/>
          <w:lang w:eastAsia="en-US"/>
        </w:rPr>
        <w:t>8.14 Prestar todo e qualquer esclarecimento ou informação solicitada pela fiscalização da Câmara Municipal de Conceição de Macabu.</w:t>
      </w:r>
    </w:p>
    <w:p w14:paraId="5C8FFB8D" w14:textId="77777777" w:rsidR="00AA5C38" w:rsidRPr="00AA5C38" w:rsidRDefault="00AA5C38" w:rsidP="00AA5C38">
      <w:pPr>
        <w:spacing w:after="0" w:line="240" w:lineRule="auto"/>
        <w:jc w:val="both"/>
        <w:rPr>
          <w:rFonts w:ascii="Calibri" w:eastAsia="Calibri" w:hAnsi="Calibri" w:cs="Calibri"/>
          <w:b/>
          <w:color w:val="000000"/>
          <w:sz w:val="24"/>
          <w:szCs w:val="24"/>
          <w:lang w:eastAsia="en-US"/>
        </w:rPr>
      </w:pPr>
    </w:p>
    <w:p w14:paraId="1AB22B90" w14:textId="77777777" w:rsidR="00AA5C38" w:rsidRPr="00AA5C38" w:rsidRDefault="00AA5C38" w:rsidP="00AA5C38">
      <w:pPr>
        <w:spacing w:after="0" w:line="240" w:lineRule="auto"/>
        <w:jc w:val="both"/>
        <w:rPr>
          <w:rFonts w:ascii="Calibri" w:eastAsia="Calibri" w:hAnsi="Calibri" w:cs="Calibri"/>
          <w:color w:val="000000"/>
          <w:sz w:val="24"/>
          <w:szCs w:val="24"/>
          <w:lang w:eastAsia="en-US"/>
        </w:rPr>
      </w:pPr>
      <w:r w:rsidRPr="00AA5C38">
        <w:rPr>
          <w:rFonts w:ascii="Calibri" w:eastAsia="Calibri" w:hAnsi="Calibri" w:cs="Calibri"/>
          <w:color w:val="000000"/>
          <w:sz w:val="24"/>
          <w:szCs w:val="24"/>
          <w:lang w:eastAsia="en-US"/>
        </w:rPr>
        <w:t>8.15 Cientificar, imediatamente, à fiscalização da Câmara Municipal de Conceição de Macabu de qualquer ocorrência anormal que se verificar na execução dos serviços.</w:t>
      </w:r>
    </w:p>
    <w:p w14:paraId="403DF6E6" w14:textId="77777777" w:rsidR="00AA5C38" w:rsidRPr="00AA5C38" w:rsidRDefault="00AA5C38" w:rsidP="00AA5C38">
      <w:pPr>
        <w:spacing w:after="0" w:line="240" w:lineRule="auto"/>
        <w:jc w:val="both"/>
        <w:rPr>
          <w:rFonts w:ascii="Calibri" w:eastAsia="Calibri" w:hAnsi="Calibri" w:cs="Calibri"/>
          <w:b/>
          <w:color w:val="000000"/>
          <w:sz w:val="24"/>
          <w:szCs w:val="24"/>
          <w:lang w:eastAsia="en-US"/>
        </w:rPr>
      </w:pPr>
    </w:p>
    <w:p w14:paraId="2435A940" w14:textId="77777777" w:rsidR="00AA5C38" w:rsidRPr="00AA5C38" w:rsidRDefault="00AA5C38" w:rsidP="00AA5C38">
      <w:pPr>
        <w:spacing w:after="0" w:line="240" w:lineRule="auto"/>
        <w:jc w:val="both"/>
        <w:rPr>
          <w:rFonts w:ascii="Calibri" w:eastAsia="Calibri" w:hAnsi="Calibri" w:cs="Calibri"/>
          <w:color w:val="000000"/>
          <w:sz w:val="24"/>
          <w:szCs w:val="24"/>
          <w:lang w:eastAsia="en-US"/>
        </w:rPr>
      </w:pPr>
      <w:r w:rsidRPr="00AA5C38">
        <w:rPr>
          <w:rFonts w:ascii="Calibri" w:eastAsia="Calibri" w:hAnsi="Calibri" w:cs="Calibri"/>
          <w:color w:val="000000"/>
          <w:sz w:val="24"/>
          <w:szCs w:val="24"/>
          <w:lang w:eastAsia="en-US"/>
        </w:rPr>
        <w:t>8.16 Corrigir, prontamente, quaisquer erros ou imperfeições dos trabalhos, atendendo assim, as reclamações, exigências ou observações feitas pela fiscalização da Câmara Municipal de Conceição de Macabu.</w:t>
      </w:r>
    </w:p>
    <w:p w14:paraId="39AAD1F8" w14:textId="77777777" w:rsidR="00AA5C38" w:rsidRPr="00AA5C38" w:rsidRDefault="00AA5C38" w:rsidP="00AA5C38">
      <w:pPr>
        <w:spacing w:after="0" w:line="240" w:lineRule="auto"/>
        <w:jc w:val="both"/>
        <w:rPr>
          <w:rFonts w:ascii="Calibri" w:eastAsia="Calibri" w:hAnsi="Calibri" w:cs="Calibri"/>
          <w:b/>
          <w:color w:val="000000"/>
          <w:sz w:val="24"/>
          <w:szCs w:val="24"/>
          <w:lang w:eastAsia="en-US"/>
        </w:rPr>
      </w:pPr>
    </w:p>
    <w:p w14:paraId="6945E923" w14:textId="77777777" w:rsidR="00AA5C38" w:rsidRPr="00AA5C38" w:rsidRDefault="00AA5C38" w:rsidP="00AA5C38">
      <w:pPr>
        <w:spacing w:after="0" w:line="240" w:lineRule="auto"/>
        <w:jc w:val="both"/>
        <w:rPr>
          <w:rFonts w:ascii="Calibri" w:eastAsia="Calibri" w:hAnsi="Calibri" w:cs="Calibri"/>
          <w:color w:val="000000"/>
          <w:sz w:val="24"/>
          <w:szCs w:val="24"/>
          <w:lang w:eastAsia="en-US"/>
        </w:rPr>
      </w:pPr>
      <w:r w:rsidRPr="00AA5C38">
        <w:rPr>
          <w:rFonts w:ascii="Calibri" w:eastAsia="Calibri" w:hAnsi="Calibri" w:cs="Calibri"/>
          <w:color w:val="000000"/>
          <w:sz w:val="24"/>
          <w:szCs w:val="24"/>
          <w:lang w:eastAsia="en-US"/>
        </w:rPr>
        <w:t>8.17 Atender as medidas técnicas e administrativas determinadas pela fiscalização do da Câmara Municipal de Conceição de Macabu.</w:t>
      </w:r>
    </w:p>
    <w:p w14:paraId="3A0DDFF2" w14:textId="77777777" w:rsidR="00AA5C38" w:rsidRPr="00AA5C38" w:rsidRDefault="00AA5C38" w:rsidP="00AA5C38">
      <w:pPr>
        <w:spacing w:after="0" w:line="240" w:lineRule="auto"/>
        <w:jc w:val="both"/>
        <w:rPr>
          <w:rFonts w:ascii="Calibri" w:eastAsia="Calibri" w:hAnsi="Calibri" w:cs="Calibri"/>
          <w:b/>
          <w:color w:val="000000"/>
          <w:sz w:val="24"/>
          <w:szCs w:val="24"/>
          <w:lang w:eastAsia="en-US"/>
        </w:rPr>
      </w:pPr>
    </w:p>
    <w:p w14:paraId="415526E6" w14:textId="77777777" w:rsidR="00AA5C38" w:rsidRPr="00AA5C38" w:rsidRDefault="00AA5C38" w:rsidP="00AA5C38">
      <w:pPr>
        <w:spacing w:after="0" w:line="240" w:lineRule="auto"/>
        <w:jc w:val="both"/>
        <w:rPr>
          <w:rFonts w:ascii="Calibri" w:eastAsia="Calibri" w:hAnsi="Calibri" w:cs="Calibri"/>
          <w:color w:val="000000"/>
          <w:sz w:val="24"/>
          <w:szCs w:val="24"/>
          <w:lang w:eastAsia="en-US"/>
        </w:rPr>
      </w:pPr>
      <w:r w:rsidRPr="00AA5C38">
        <w:rPr>
          <w:rFonts w:ascii="Calibri" w:eastAsia="Calibri" w:hAnsi="Calibri" w:cs="Calibri"/>
          <w:color w:val="000000"/>
          <w:sz w:val="24"/>
          <w:szCs w:val="24"/>
          <w:lang w:eastAsia="en-US"/>
        </w:rPr>
        <w:t>8.18 Deverá executar os serviços nos prazos e condições estabelecidos neste instrumento e a cumprir todas as normas técnicas inerentes ao serviço contratado.</w:t>
      </w:r>
    </w:p>
    <w:p w14:paraId="7AC2132D" w14:textId="77777777" w:rsidR="00AA5C38" w:rsidRPr="00AA5C38" w:rsidRDefault="00AA5C38" w:rsidP="00AA5C38">
      <w:pPr>
        <w:spacing w:after="0" w:line="240" w:lineRule="auto"/>
        <w:jc w:val="both"/>
        <w:rPr>
          <w:rFonts w:ascii="Calibri" w:eastAsia="Calibri" w:hAnsi="Calibri" w:cs="Calibri"/>
          <w:b/>
          <w:color w:val="000000"/>
          <w:sz w:val="24"/>
          <w:szCs w:val="24"/>
          <w:lang w:eastAsia="en-US"/>
        </w:rPr>
      </w:pPr>
    </w:p>
    <w:p w14:paraId="0266AC73" w14:textId="77777777" w:rsidR="00AA5C38" w:rsidRPr="00AA5C38" w:rsidRDefault="00AA5C38" w:rsidP="00AA5C38">
      <w:pPr>
        <w:spacing w:after="0" w:line="240" w:lineRule="auto"/>
        <w:jc w:val="both"/>
        <w:rPr>
          <w:rFonts w:ascii="Calibri" w:eastAsia="Calibri" w:hAnsi="Calibri" w:cs="Calibri"/>
          <w:color w:val="000000"/>
          <w:sz w:val="24"/>
          <w:szCs w:val="24"/>
          <w:lang w:eastAsia="en-US"/>
        </w:rPr>
      </w:pPr>
      <w:r w:rsidRPr="00AA5C38">
        <w:rPr>
          <w:rFonts w:ascii="Calibri" w:eastAsia="Calibri" w:hAnsi="Calibri" w:cs="Calibri"/>
          <w:color w:val="000000"/>
          <w:sz w:val="24"/>
          <w:szCs w:val="24"/>
          <w:lang w:eastAsia="en-US"/>
        </w:rPr>
        <w:t>8.19 Sempre que solicitado pelo contratante, provar que; encontra-se em dia com o recolhimento de tributos, contribuições e encargos, relativos a execução do contrato resultante desta licitação.</w:t>
      </w:r>
    </w:p>
    <w:p w14:paraId="37F25812" w14:textId="77777777" w:rsidR="00AA5C38" w:rsidRPr="00AA5C38" w:rsidRDefault="00AA5C38" w:rsidP="00AA5C38">
      <w:pPr>
        <w:spacing w:after="0" w:line="240" w:lineRule="auto"/>
        <w:ind w:right="-35"/>
        <w:jc w:val="both"/>
        <w:rPr>
          <w:rFonts w:ascii="Calibri" w:eastAsia="Calibri" w:hAnsi="Calibri" w:cs="Calibri"/>
          <w:b/>
          <w:sz w:val="24"/>
          <w:szCs w:val="24"/>
          <w:u w:val="single"/>
          <w:lang w:eastAsia="en-US"/>
        </w:rPr>
      </w:pPr>
    </w:p>
    <w:p w14:paraId="67298F65" w14:textId="77777777" w:rsidR="00AA5C38" w:rsidRPr="00AA5C38" w:rsidRDefault="00AA5C38" w:rsidP="00AA5C38">
      <w:pPr>
        <w:spacing w:after="0" w:line="240" w:lineRule="auto"/>
        <w:jc w:val="both"/>
        <w:rPr>
          <w:rFonts w:ascii="Calibri" w:eastAsia="Calibri" w:hAnsi="Calibri" w:cs="Calibri"/>
          <w:bCs/>
          <w:sz w:val="24"/>
          <w:szCs w:val="24"/>
          <w:lang w:eastAsia="en-US"/>
        </w:rPr>
      </w:pPr>
      <w:r w:rsidRPr="00AA5C38">
        <w:rPr>
          <w:rFonts w:ascii="Calibri" w:eastAsia="Calibri" w:hAnsi="Calibri" w:cs="Calibri"/>
          <w:bCs/>
          <w:sz w:val="24"/>
          <w:szCs w:val="24"/>
          <w:lang w:eastAsia="en-US"/>
        </w:rPr>
        <w:t>8.20 Descrever</w:t>
      </w:r>
      <w:r w:rsidRPr="00AA5C38">
        <w:rPr>
          <w:rFonts w:ascii="Calibri" w:eastAsia="Arial" w:hAnsi="Calibri" w:cs="Calibri"/>
          <w:bCs/>
          <w:sz w:val="24"/>
          <w:szCs w:val="24"/>
          <w:lang w:eastAsia="en-US"/>
        </w:rPr>
        <w:t xml:space="preserve"> </w:t>
      </w:r>
      <w:r w:rsidRPr="00AA5C38">
        <w:rPr>
          <w:rFonts w:ascii="Calibri" w:eastAsia="Calibri" w:hAnsi="Calibri" w:cs="Calibri"/>
          <w:bCs/>
          <w:sz w:val="24"/>
          <w:szCs w:val="24"/>
          <w:lang w:eastAsia="en-US"/>
        </w:rPr>
        <w:t>sua</w:t>
      </w:r>
      <w:r w:rsidRPr="00AA5C38">
        <w:rPr>
          <w:rFonts w:ascii="Calibri" w:eastAsia="Arial" w:hAnsi="Calibri" w:cs="Calibri"/>
          <w:bCs/>
          <w:sz w:val="24"/>
          <w:szCs w:val="24"/>
          <w:lang w:eastAsia="en-US"/>
        </w:rPr>
        <w:t xml:space="preserve"> </w:t>
      </w:r>
      <w:r w:rsidRPr="00AA5C38">
        <w:rPr>
          <w:rFonts w:ascii="Calibri" w:eastAsia="Calibri" w:hAnsi="Calibri" w:cs="Calibri"/>
          <w:bCs/>
          <w:sz w:val="24"/>
          <w:szCs w:val="24"/>
          <w:lang w:eastAsia="en-US"/>
        </w:rPr>
        <w:t>proposta</w:t>
      </w:r>
      <w:r w:rsidRPr="00AA5C38">
        <w:rPr>
          <w:rFonts w:ascii="Calibri" w:eastAsia="Arial" w:hAnsi="Calibri" w:cs="Calibri"/>
          <w:bCs/>
          <w:sz w:val="24"/>
          <w:szCs w:val="24"/>
          <w:lang w:eastAsia="en-US"/>
        </w:rPr>
        <w:t xml:space="preserve"> </w:t>
      </w:r>
      <w:r w:rsidRPr="00AA5C38">
        <w:rPr>
          <w:rFonts w:ascii="Calibri" w:eastAsia="Calibri" w:hAnsi="Calibri" w:cs="Calibri"/>
          <w:bCs/>
          <w:sz w:val="24"/>
          <w:szCs w:val="24"/>
          <w:lang w:eastAsia="en-US"/>
        </w:rPr>
        <w:t>obedecendo</w:t>
      </w:r>
      <w:r w:rsidRPr="00AA5C38">
        <w:rPr>
          <w:rFonts w:ascii="Calibri" w:eastAsia="Arial" w:hAnsi="Calibri" w:cs="Calibri"/>
          <w:bCs/>
          <w:sz w:val="24"/>
          <w:szCs w:val="24"/>
          <w:lang w:eastAsia="en-US"/>
        </w:rPr>
        <w:t xml:space="preserve"> </w:t>
      </w:r>
      <w:r w:rsidRPr="00AA5C38">
        <w:rPr>
          <w:rFonts w:ascii="Calibri" w:eastAsia="Calibri" w:hAnsi="Calibri" w:cs="Calibri"/>
          <w:bCs/>
          <w:sz w:val="24"/>
          <w:szCs w:val="24"/>
          <w:lang w:eastAsia="en-US"/>
        </w:rPr>
        <w:t>às</w:t>
      </w:r>
      <w:r w:rsidRPr="00AA5C38">
        <w:rPr>
          <w:rFonts w:ascii="Calibri" w:eastAsia="Arial" w:hAnsi="Calibri" w:cs="Calibri"/>
          <w:bCs/>
          <w:sz w:val="24"/>
          <w:szCs w:val="24"/>
          <w:lang w:eastAsia="en-US"/>
        </w:rPr>
        <w:t xml:space="preserve"> </w:t>
      </w:r>
      <w:r w:rsidRPr="00AA5C38">
        <w:rPr>
          <w:rFonts w:ascii="Calibri" w:eastAsia="Calibri" w:hAnsi="Calibri" w:cs="Calibri"/>
          <w:bCs/>
          <w:sz w:val="24"/>
          <w:szCs w:val="24"/>
          <w:lang w:eastAsia="en-US"/>
        </w:rPr>
        <w:t>especificações</w:t>
      </w:r>
      <w:r w:rsidRPr="00AA5C38">
        <w:rPr>
          <w:rFonts w:ascii="Calibri" w:eastAsia="Arial" w:hAnsi="Calibri" w:cs="Calibri"/>
          <w:bCs/>
          <w:sz w:val="24"/>
          <w:szCs w:val="24"/>
          <w:lang w:eastAsia="en-US"/>
        </w:rPr>
        <w:t xml:space="preserve"> </w:t>
      </w:r>
      <w:r w:rsidRPr="00AA5C38">
        <w:rPr>
          <w:rFonts w:ascii="Calibri" w:eastAsia="Calibri" w:hAnsi="Calibri" w:cs="Calibri"/>
          <w:bCs/>
          <w:sz w:val="24"/>
          <w:szCs w:val="24"/>
          <w:lang w:eastAsia="en-US"/>
        </w:rPr>
        <w:t>constantes</w:t>
      </w:r>
      <w:r w:rsidRPr="00AA5C38">
        <w:rPr>
          <w:rFonts w:ascii="Calibri" w:eastAsia="Arial" w:hAnsi="Calibri" w:cs="Calibri"/>
          <w:bCs/>
          <w:sz w:val="24"/>
          <w:szCs w:val="24"/>
          <w:lang w:eastAsia="en-US"/>
        </w:rPr>
        <w:t xml:space="preserve"> </w:t>
      </w:r>
      <w:r w:rsidRPr="00AA5C38">
        <w:rPr>
          <w:rFonts w:ascii="Calibri" w:eastAsia="Calibri" w:hAnsi="Calibri" w:cs="Calibri"/>
          <w:bCs/>
          <w:sz w:val="24"/>
          <w:szCs w:val="24"/>
          <w:lang w:eastAsia="en-US"/>
        </w:rPr>
        <w:t>deste</w:t>
      </w:r>
      <w:r w:rsidRPr="00AA5C38">
        <w:rPr>
          <w:rFonts w:ascii="Calibri" w:eastAsia="Arial" w:hAnsi="Calibri" w:cs="Calibri"/>
          <w:bCs/>
          <w:sz w:val="24"/>
          <w:szCs w:val="24"/>
          <w:lang w:eastAsia="en-US"/>
        </w:rPr>
        <w:t xml:space="preserve"> </w:t>
      </w:r>
      <w:r w:rsidRPr="00AA5C38">
        <w:rPr>
          <w:rFonts w:ascii="Calibri" w:eastAsia="Calibri" w:hAnsi="Calibri" w:cs="Calibri"/>
          <w:bCs/>
          <w:sz w:val="24"/>
          <w:szCs w:val="24"/>
          <w:lang w:eastAsia="en-US"/>
        </w:rPr>
        <w:t>Termo</w:t>
      </w:r>
      <w:r w:rsidRPr="00AA5C38">
        <w:rPr>
          <w:rFonts w:ascii="Calibri" w:eastAsia="Arial" w:hAnsi="Calibri" w:cs="Calibri"/>
          <w:bCs/>
          <w:sz w:val="24"/>
          <w:szCs w:val="24"/>
          <w:lang w:eastAsia="en-US"/>
        </w:rPr>
        <w:t xml:space="preserve"> </w:t>
      </w:r>
      <w:r w:rsidRPr="00AA5C38">
        <w:rPr>
          <w:rFonts w:ascii="Calibri" w:eastAsia="Calibri" w:hAnsi="Calibri" w:cs="Calibri"/>
          <w:bCs/>
          <w:sz w:val="24"/>
          <w:szCs w:val="24"/>
          <w:lang w:eastAsia="en-US"/>
        </w:rPr>
        <w:t>de</w:t>
      </w:r>
      <w:r w:rsidRPr="00AA5C38">
        <w:rPr>
          <w:rFonts w:ascii="Calibri" w:eastAsia="Arial" w:hAnsi="Calibri" w:cs="Calibri"/>
          <w:bCs/>
          <w:sz w:val="24"/>
          <w:szCs w:val="24"/>
          <w:lang w:eastAsia="en-US"/>
        </w:rPr>
        <w:t xml:space="preserve"> </w:t>
      </w:r>
      <w:r w:rsidRPr="00AA5C38">
        <w:rPr>
          <w:rFonts w:ascii="Calibri" w:eastAsia="Calibri" w:hAnsi="Calibri" w:cs="Calibri"/>
          <w:bCs/>
          <w:sz w:val="24"/>
          <w:szCs w:val="24"/>
          <w:lang w:eastAsia="en-US"/>
        </w:rPr>
        <w:t>Referência</w:t>
      </w:r>
      <w:r w:rsidRPr="00AA5C38">
        <w:rPr>
          <w:rFonts w:ascii="Calibri" w:eastAsia="Arial" w:hAnsi="Calibri" w:cs="Calibri"/>
          <w:bCs/>
          <w:sz w:val="24"/>
          <w:szCs w:val="24"/>
          <w:lang w:eastAsia="en-US"/>
        </w:rPr>
        <w:t xml:space="preserve"> </w:t>
      </w:r>
      <w:r w:rsidRPr="00AA5C38">
        <w:rPr>
          <w:rFonts w:ascii="Calibri" w:eastAsia="Calibri" w:hAnsi="Calibri" w:cs="Calibri"/>
          <w:bCs/>
          <w:sz w:val="24"/>
          <w:szCs w:val="24"/>
          <w:lang w:eastAsia="en-US"/>
        </w:rPr>
        <w:t>e</w:t>
      </w:r>
      <w:r w:rsidRPr="00AA5C38">
        <w:rPr>
          <w:rFonts w:ascii="Calibri" w:eastAsia="Arial" w:hAnsi="Calibri" w:cs="Calibri"/>
          <w:bCs/>
          <w:sz w:val="24"/>
          <w:szCs w:val="24"/>
          <w:lang w:eastAsia="en-US"/>
        </w:rPr>
        <w:t xml:space="preserve"> </w:t>
      </w:r>
      <w:r w:rsidRPr="00AA5C38">
        <w:rPr>
          <w:rFonts w:ascii="Calibri" w:eastAsia="Calibri" w:hAnsi="Calibri" w:cs="Calibri"/>
          <w:bCs/>
          <w:sz w:val="24"/>
          <w:szCs w:val="24"/>
          <w:lang w:eastAsia="en-US"/>
        </w:rPr>
        <w:t>seus</w:t>
      </w:r>
      <w:r w:rsidRPr="00AA5C38">
        <w:rPr>
          <w:rFonts w:ascii="Calibri" w:eastAsia="Arial" w:hAnsi="Calibri" w:cs="Calibri"/>
          <w:bCs/>
          <w:sz w:val="24"/>
          <w:szCs w:val="24"/>
          <w:lang w:eastAsia="en-US"/>
        </w:rPr>
        <w:t xml:space="preserve"> </w:t>
      </w:r>
      <w:r w:rsidRPr="00AA5C38">
        <w:rPr>
          <w:rFonts w:ascii="Calibri" w:eastAsia="Calibri" w:hAnsi="Calibri" w:cs="Calibri"/>
          <w:bCs/>
          <w:sz w:val="24"/>
          <w:szCs w:val="24"/>
          <w:lang w:eastAsia="en-US"/>
        </w:rPr>
        <w:t>anexos</w:t>
      </w:r>
      <w:r w:rsidRPr="00AA5C38">
        <w:rPr>
          <w:rFonts w:ascii="Calibri" w:eastAsia="Arial" w:hAnsi="Calibri" w:cs="Calibri"/>
          <w:bCs/>
          <w:sz w:val="24"/>
          <w:szCs w:val="24"/>
          <w:lang w:eastAsia="en-US"/>
        </w:rPr>
        <w:t xml:space="preserve"> </w:t>
      </w:r>
      <w:r w:rsidRPr="00AA5C38">
        <w:rPr>
          <w:rFonts w:ascii="Calibri" w:eastAsia="Calibri" w:hAnsi="Calibri" w:cs="Calibri"/>
          <w:bCs/>
          <w:sz w:val="24"/>
          <w:szCs w:val="24"/>
          <w:lang w:eastAsia="en-US"/>
        </w:rPr>
        <w:t>integrantes,</w:t>
      </w:r>
      <w:r w:rsidRPr="00AA5C38">
        <w:rPr>
          <w:rFonts w:ascii="Calibri" w:eastAsia="Arial" w:hAnsi="Calibri" w:cs="Calibri"/>
          <w:bCs/>
          <w:sz w:val="24"/>
          <w:szCs w:val="24"/>
          <w:lang w:eastAsia="en-US"/>
        </w:rPr>
        <w:t xml:space="preserve"> </w:t>
      </w:r>
      <w:r w:rsidRPr="00AA5C38">
        <w:rPr>
          <w:rFonts w:ascii="Calibri" w:eastAsia="Calibri" w:hAnsi="Calibri" w:cs="Calibri"/>
          <w:bCs/>
          <w:sz w:val="24"/>
          <w:szCs w:val="24"/>
          <w:lang w:eastAsia="en-US"/>
        </w:rPr>
        <w:t>bem</w:t>
      </w:r>
      <w:r w:rsidRPr="00AA5C38">
        <w:rPr>
          <w:rFonts w:ascii="Calibri" w:eastAsia="Arial" w:hAnsi="Calibri" w:cs="Calibri"/>
          <w:bCs/>
          <w:sz w:val="24"/>
          <w:szCs w:val="24"/>
          <w:lang w:eastAsia="en-US"/>
        </w:rPr>
        <w:t xml:space="preserve"> </w:t>
      </w:r>
      <w:r w:rsidRPr="00AA5C38">
        <w:rPr>
          <w:rFonts w:ascii="Calibri" w:eastAsia="Calibri" w:hAnsi="Calibri" w:cs="Calibri"/>
          <w:bCs/>
          <w:sz w:val="24"/>
          <w:szCs w:val="24"/>
          <w:lang w:eastAsia="en-US"/>
        </w:rPr>
        <w:t>como</w:t>
      </w:r>
      <w:r w:rsidRPr="00AA5C38">
        <w:rPr>
          <w:rFonts w:ascii="Calibri" w:eastAsia="Arial" w:hAnsi="Calibri" w:cs="Calibri"/>
          <w:bCs/>
          <w:sz w:val="24"/>
          <w:szCs w:val="24"/>
          <w:lang w:eastAsia="en-US"/>
        </w:rPr>
        <w:t xml:space="preserve"> </w:t>
      </w:r>
      <w:r w:rsidRPr="00AA5C38">
        <w:rPr>
          <w:rFonts w:ascii="Calibri" w:eastAsia="Calibri" w:hAnsi="Calibri" w:cs="Calibri"/>
          <w:bCs/>
          <w:sz w:val="24"/>
          <w:szCs w:val="24"/>
          <w:lang w:eastAsia="en-US"/>
        </w:rPr>
        <w:t>demais</w:t>
      </w:r>
      <w:r w:rsidRPr="00AA5C38">
        <w:rPr>
          <w:rFonts w:ascii="Calibri" w:eastAsia="Arial" w:hAnsi="Calibri" w:cs="Calibri"/>
          <w:bCs/>
          <w:sz w:val="24"/>
          <w:szCs w:val="24"/>
          <w:lang w:eastAsia="en-US"/>
        </w:rPr>
        <w:t xml:space="preserve"> </w:t>
      </w:r>
      <w:r w:rsidRPr="00AA5C38">
        <w:rPr>
          <w:rFonts w:ascii="Calibri" w:eastAsia="Calibri" w:hAnsi="Calibri" w:cs="Calibri"/>
          <w:bCs/>
          <w:sz w:val="24"/>
          <w:szCs w:val="24"/>
          <w:lang w:eastAsia="en-US"/>
        </w:rPr>
        <w:t>informações</w:t>
      </w:r>
      <w:r w:rsidRPr="00AA5C38">
        <w:rPr>
          <w:rFonts w:ascii="Calibri" w:eastAsia="Arial" w:hAnsi="Calibri" w:cs="Calibri"/>
          <w:bCs/>
          <w:sz w:val="24"/>
          <w:szCs w:val="24"/>
          <w:lang w:eastAsia="en-US"/>
        </w:rPr>
        <w:t xml:space="preserve"> </w:t>
      </w:r>
      <w:r w:rsidRPr="00AA5C38">
        <w:rPr>
          <w:rFonts w:ascii="Calibri" w:eastAsia="Calibri" w:hAnsi="Calibri" w:cs="Calibri"/>
          <w:bCs/>
          <w:sz w:val="24"/>
          <w:szCs w:val="24"/>
          <w:lang w:eastAsia="en-US"/>
        </w:rPr>
        <w:t>necessárias</w:t>
      </w:r>
      <w:r w:rsidRPr="00AA5C38">
        <w:rPr>
          <w:rFonts w:ascii="Calibri" w:eastAsia="Arial" w:hAnsi="Calibri" w:cs="Calibri"/>
          <w:bCs/>
          <w:sz w:val="24"/>
          <w:szCs w:val="24"/>
          <w:lang w:eastAsia="en-US"/>
        </w:rPr>
        <w:t xml:space="preserve"> </w:t>
      </w:r>
      <w:r w:rsidRPr="00AA5C38">
        <w:rPr>
          <w:rFonts w:ascii="Calibri" w:eastAsia="Calibri" w:hAnsi="Calibri" w:cs="Calibri"/>
          <w:bCs/>
          <w:sz w:val="24"/>
          <w:szCs w:val="24"/>
          <w:lang w:eastAsia="en-US"/>
        </w:rPr>
        <w:t>ao</w:t>
      </w:r>
      <w:r w:rsidRPr="00AA5C38">
        <w:rPr>
          <w:rFonts w:ascii="Calibri" w:eastAsia="Arial" w:hAnsi="Calibri" w:cs="Calibri"/>
          <w:bCs/>
          <w:sz w:val="24"/>
          <w:szCs w:val="24"/>
          <w:lang w:eastAsia="en-US"/>
        </w:rPr>
        <w:t xml:space="preserve"> </w:t>
      </w:r>
      <w:r w:rsidRPr="00AA5C38">
        <w:rPr>
          <w:rFonts w:ascii="Calibri" w:eastAsia="Calibri" w:hAnsi="Calibri" w:cs="Calibri"/>
          <w:bCs/>
          <w:sz w:val="24"/>
          <w:szCs w:val="24"/>
          <w:lang w:eastAsia="en-US"/>
        </w:rPr>
        <w:t>perfeito</w:t>
      </w:r>
      <w:r w:rsidRPr="00AA5C38">
        <w:rPr>
          <w:rFonts w:ascii="Calibri" w:eastAsia="Arial" w:hAnsi="Calibri" w:cs="Calibri"/>
          <w:bCs/>
          <w:sz w:val="24"/>
          <w:szCs w:val="24"/>
          <w:lang w:eastAsia="en-US"/>
        </w:rPr>
        <w:t xml:space="preserve"> </w:t>
      </w:r>
      <w:r w:rsidRPr="00AA5C38">
        <w:rPr>
          <w:rFonts w:ascii="Calibri" w:eastAsia="Calibri" w:hAnsi="Calibri" w:cs="Calibri"/>
          <w:bCs/>
          <w:sz w:val="24"/>
          <w:szCs w:val="24"/>
          <w:lang w:eastAsia="en-US"/>
        </w:rPr>
        <w:t>entendimento</w:t>
      </w:r>
      <w:r w:rsidRPr="00AA5C38">
        <w:rPr>
          <w:rFonts w:ascii="Calibri" w:eastAsia="Arial" w:hAnsi="Calibri" w:cs="Calibri"/>
          <w:bCs/>
          <w:sz w:val="24"/>
          <w:szCs w:val="24"/>
          <w:lang w:eastAsia="en-US"/>
        </w:rPr>
        <w:t xml:space="preserve"> </w:t>
      </w:r>
      <w:r w:rsidRPr="00AA5C38">
        <w:rPr>
          <w:rFonts w:ascii="Calibri" w:eastAsia="Calibri" w:hAnsi="Calibri" w:cs="Calibri"/>
          <w:bCs/>
          <w:sz w:val="24"/>
          <w:szCs w:val="24"/>
          <w:lang w:eastAsia="en-US"/>
        </w:rPr>
        <w:t>do</w:t>
      </w:r>
      <w:r w:rsidRPr="00AA5C38">
        <w:rPr>
          <w:rFonts w:ascii="Calibri" w:eastAsia="Arial" w:hAnsi="Calibri" w:cs="Calibri"/>
          <w:bCs/>
          <w:sz w:val="24"/>
          <w:szCs w:val="24"/>
          <w:lang w:eastAsia="en-US"/>
        </w:rPr>
        <w:t xml:space="preserve"> </w:t>
      </w:r>
      <w:r w:rsidRPr="00AA5C38">
        <w:rPr>
          <w:rFonts w:ascii="Calibri" w:eastAsia="Calibri" w:hAnsi="Calibri" w:cs="Calibri"/>
          <w:bCs/>
          <w:sz w:val="24"/>
          <w:szCs w:val="24"/>
          <w:lang w:eastAsia="en-US"/>
        </w:rPr>
        <w:t>conteúdo,</w:t>
      </w:r>
      <w:r w:rsidRPr="00AA5C38">
        <w:rPr>
          <w:rFonts w:ascii="Calibri" w:eastAsia="Arial" w:hAnsi="Calibri" w:cs="Calibri"/>
          <w:bCs/>
          <w:sz w:val="24"/>
          <w:szCs w:val="24"/>
          <w:lang w:eastAsia="en-US"/>
        </w:rPr>
        <w:t xml:space="preserve"> </w:t>
      </w:r>
      <w:r w:rsidRPr="00AA5C38">
        <w:rPr>
          <w:rFonts w:ascii="Calibri" w:eastAsia="Calibri" w:hAnsi="Calibri" w:cs="Calibri"/>
          <w:bCs/>
          <w:sz w:val="24"/>
          <w:szCs w:val="24"/>
          <w:lang w:eastAsia="en-US"/>
        </w:rPr>
        <w:t>sob</w:t>
      </w:r>
      <w:r w:rsidRPr="00AA5C38">
        <w:rPr>
          <w:rFonts w:ascii="Calibri" w:eastAsia="Arial" w:hAnsi="Calibri" w:cs="Calibri"/>
          <w:bCs/>
          <w:sz w:val="24"/>
          <w:szCs w:val="24"/>
          <w:lang w:eastAsia="en-US"/>
        </w:rPr>
        <w:t xml:space="preserve"> </w:t>
      </w:r>
      <w:r w:rsidRPr="00AA5C38">
        <w:rPr>
          <w:rFonts w:ascii="Calibri" w:eastAsia="Calibri" w:hAnsi="Calibri" w:cs="Calibri"/>
          <w:bCs/>
          <w:sz w:val="24"/>
          <w:szCs w:val="24"/>
          <w:lang w:eastAsia="en-US"/>
        </w:rPr>
        <w:t>pena</w:t>
      </w:r>
      <w:r w:rsidRPr="00AA5C38">
        <w:rPr>
          <w:rFonts w:ascii="Calibri" w:eastAsia="Arial" w:hAnsi="Calibri" w:cs="Calibri"/>
          <w:bCs/>
          <w:sz w:val="24"/>
          <w:szCs w:val="24"/>
          <w:lang w:eastAsia="en-US"/>
        </w:rPr>
        <w:t xml:space="preserve"> </w:t>
      </w:r>
      <w:r w:rsidRPr="00AA5C38">
        <w:rPr>
          <w:rFonts w:ascii="Calibri" w:eastAsia="Calibri" w:hAnsi="Calibri" w:cs="Calibri"/>
          <w:bCs/>
          <w:sz w:val="24"/>
          <w:szCs w:val="24"/>
          <w:lang w:eastAsia="en-US"/>
        </w:rPr>
        <w:t>de</w:t>
      </w:r>
      <w:r w:rsidRPr="00AA5C38">
        <w:rPr>
          <w:rFonts w:ascii="Calibri" w:eastAsia="Arial" w:hAnsi="Calibri" w:cs="Calibri"/>
          <w:bCs/>
          <w:sz w:val="24"/>
          <w:szCs w:val="24"/>
          <w:lang w:eastAsia="en-US"/>
        </w:rPr>
        <w:t xml:space="preserve"> </w:t>
      </w:r>
      <w:r w:rsidRPr="00AA5C38">
        <w:rPr>
          <w:rFonts w:ascii="Calibri" w:eastAsia="Calibri" w:hAnsi="Calibri" w:cs="Calibri"/>
          <w:bCs/>
          <w:sz w:val="24"/>
          <w:szCs w:val="24"/>
          <w:lang w:eastAsia="en-US"/>
        </w:rPr>
        <w:t>desclassificação</w:t>
      </w:r>
      <w:r w:rsidRPr="00AA5C38">
        <w:rPr>
          <w:rFonts w:ascii="Calibri" w:eastAsia="Arial" w:hAnsi="Calibri" w:cs="Calibri"/>
          <w:bCs/>
          <w:sz w:val="24"/>
          <w:szCs w:val="24"/>
          <w:lang w:eastAsia="en-US"/>
        </w:rPr>
        <w:t xml:space="preserve"> </w:t>
      </w:r>
      <w:r w:rsidRPr="00AA5C38">
        <w:rPr>
          <w:rFonts w:ascii="Calibri" w:eastAsia="Calibri" w:hAnsi="Calibri" w:cs="Calibri"/>
          <w:bCs/>
          <w:sz w:val="24"/>
          <w:szCs w:val="24"/>
          <w:lang w:eastAsia="en-US"/>
        </w:rPr>
        <w:t>da</w:t>
      </w:r>
      <w:r w:rsidRPr="00AA5C38">
        <w:rPr>
          <w:rFonts w:ascii="Calibri" w:eastAsia="Arial" w:hAnsi="Calibri" w:cs="Calibri"/>
          <w:bCs/>
          <w:sz w:val="24"/>
          <w:szCs w:val="24"/>
          <w:lang w:eastAsia="en-US"/>
        </w:rPr>
        <w:t xml:space="preserve"> </w:t>
      </w:r>
      <w:r w:rsidRPr="00AA5C38">
        <w:rPr>
          <w:rFonts w:ascii="Calibri" w:eastAsia="Calibri" w:hAnsi="Calibri" w:cs="Calibri"/>
          <w:bCs/>
          <w:sz w:val="24"/>
          <w:szCs w:val="24"/>
          <w:lang w:eastAsia="en-US"/>
        </w:rPr>
        <w:t>mesma,</w:t>
      </w:r>
      <w:r w:rsidRPr="00AA5C38">
        <w:rPr>
          <w:rFonts w:ascii="Calibri" w:eastAsia="Arial" w:hAnsi="Calibri" w:cs="Calibri"/>
          <w:bCs/>
          <w:sz w:val="24"/>
          <w:szCs w:val="24"/>
          <w:lang w:eastAsia="en-US"/>
        </w:rPr>
        <w:t xml:space="preserve"> </w:t>
      </w:r>
      <w:r w:rsidRPr="00AA5C38">
        <w:rPr>
          <w:rFonts w:ascii="Calibri" w:eastAsia="Calibri" w:hAnsi="Calibri" w:cs="Calibri"/>
          <w:bCs/>
          <w:sz w:val="24"/>
          <w:szCs w:val="24"/>
          <w:lang w:eastAsia="en-US"/>
        </w:rPr>
        <w:t>caso</w:t>
      </w:r>
      <w:r w:rsidRPr="00AA5C38">
        <w:rPr>
          <w:rFonts w:ascii="Calibri" w:eastAsia="Arial" w:hAnsi="Calibri" w:cs="Calibri"/>
          <w:bCs/>
          <w:sz w:val="24"/>
          <w:szCs w:val="24"/>
          <w:lang w:eastAsia="en-US"/>
        </w:rPr>
        <w:t xml:space="preserve"> </w:t>
      </w:r>
      <w:r w:rsidRPr="00AA5C38">
        <w:rPr>
          <w:rFonts w:ascii="Calibri" w:eastAsia="Calibri" w:hAnsi="Calibri" w:cs="Calibri"/>
          <w:bCs/>
          <w:sz w:val="24"/>
          <w:szCs w:val="24"/>
          <w:lang w:eastAsia="en-US"/>
        </w:rPr>
        <w:t>não</w:t>
      </w:r>
      <w:r w:rsidRPr="00AA5C38">
        <w:rPr>
          <w:rFonts w:ascii="Calibri" w:eastAsia="Arial" w:hAnsi="Calibri" w:cs="Calibri"/>
          <w:bCs/>
          <w:sz w:val="24"/>
          <w:szCs w:val="24"/>
          <w:lang w:eastAsia="en-US"/>
        </w:rPr>
        <w:t xml:space="preserve"> </w:t>
      </w:r>
      <w:r w:rsidRPr="00AA5C38">
        <w:rPr>
          <w:rFonts w:ascii="Calibri" w:eastAsia="Calibri" w:hAnsi="Calibri" w:cs="Calibri"/>
          <w:bCs/>
          <w:sz w:val="24"/>
          <w:szCs w:val="24"/>
          <w:lang w:eastAsia="en-US"/>
        </w:rPr>
        <w:t>o</w:t>
      </w:r>
      <w:r w:rsidRPr="00AA5C38">
        <w:rPr>
          <w:rFonts w:ascii="Calibri" w:eastAsia="Arial" w:hAnsi="Calibri" w:cs="Calibri"/>
          <w:bCs/>
          <w:sz w:val="24"/>
          <w:szCs w:val="24"/>
          <w:lang w:eastAsia="en-US"/>
        </w:rPr>
        <w:t xml:space="preserve"> </w:t>
      </w:r>
      <w:r w:rsidRPr="00AA5C38">
        <w:rPr>
          <w:rFonts w:ascii="Calibri" w:eastAsia="Calibri" w:hAnsi="Calibri" w:cs="Calibri"/>
          <w:bCs/>
          <w:sz w:val="24"/>
          <w:szCs w:val="24"/>
          <w:lang w:eastAsia="en-US"/>
        </w:rPr>
        <w:t>faça.</w:t>
      </w:r>
    </w:p>
    <w:p w14:paraId="406EF2E7" w14:textId="77777777" w:rsidR="00AA5C38" w:rsidRPr="00AA5C38" w:rsidRDefault="00AA5C38" w:rsidP="00AA5C38">
      <w:pPr>
        <w:spacing w:after="0" w:line="240" w:lineRule="auto"/>
        <w:jc w:val="both"/>
        <w:rPr>
          <w:rFonts w:ascii="Calibri" w:eastAsia="Times New Roman" w:hAnsi="Calibri" w:cs="Calibri"/>
          <w:sz w:val="24"/>
          <w:szCs w:val="24"/>
        </w:rPr>
      </w:pPr>
    </w:p>
    <w:p w14:paraId="7B696041" w14:textId="77777777" w:rsidR="00AA5C38" w:rsidRPr="00AA5C38" w:rsidRDefault="00AA5C38" w:rsidP="00AA5C38">
      <w:pPr>
        <w:spacing w:after="0" w:line="240" w:lineRule="auto"/>
        <w:jc w:val="both"/>
        <w:rPr>
          <w:rFonts w:ascii="Calibri" w:eastAsia="Times New Roman" w:hAnsi="Calibri" w:cs="Calibri"/>
          <w:sz w:val="24"/>
          <w:szCs w:val="24"/>
        </w:rPr>
      </w:pPr>
    </w:p>
    <w:p w14:paraId="149EA3BD" w14:textId="77777777" w:rsidR="00AA5C38" w:rsidRPr="00AA5C38" w:rsidRDefault="00AA5C38" w:rsidP="00AA5C38">
      <w:pPr>
        <w:spacing w:after="0" w:line="240" w:lineRule="auto"/>
        <w:jc w:val="both"/>
        <w:rPr>
          <w:rFonts w:ascii="Calibri" w:eastAsia="Times New Roman" w:hAnsi="Calibri" w:cs="Calibri"/>
          <w:b/>
          <w:sz w:val="24"/>
          <w:szCs w:val="24"/>
          <w:u w:val="single"/>
        </w:rPr>
      </w:pPr>
      <w:r w:rsidRPr="00AA5C38">
        <w:rPr>
          <w:rFonts w:ascii="Calibri" w:eastAsia="Times New Roman" w:hAnsi="Calibri" w:cs="Calibri"/>
          <w:b/>
          <w:sz w:val="24"/>
          <w:szCs w:val="24"/>
          <w:u w:val="single"/>
        </w:rPr>
        <w:t>CLÁUSULA NONA – INTERRUPÇÃO NO FORNECIMENTO:</w:t>
      </w:r>
    </w:p>
    <w:p w14:paraId="24FC4288" w14:textId="77777777" w:rsidR="00AA5C38" w:rsidRPr="00AA5C38" w:rsidRDefault="00AA5C38" w:rsidP="00AA5C38">
      <w:pPr>
        <w:spacing w:after="0" w:line="240" w:lineRule="auto"/>
        <w:jc w:val="both"/>
        <w:rPr>
          <w:rFonts w:ascii="Calibri" w:eastAsia="Times New Roman" w:hAnsi="Calibri" w:cs="Calibri"/>
          <w:sz w:val="24"/>
          <w:szCs w:val="24"/>
        </w:rPr>
      </w:pPr>
    </w:p>
    <w:p w14:paraId="7C913012" w14:textId="77777777" w:rsidR="00AA5C38" w:rsidRPr="00AA5C38" w:rsidRDefault="00AA5C38" w:rsidP="00AA5C38">
      <w:pPr>
        <w:spacing w:after="0" w:line="240" w:lineRule="auto"/>
        <w:jc w:val="both"/>
        <w:rPr>
          <w:rFonts w:ascii="Calibri" w:eastAsia="Times New Roman" w:hAnsi="Calibri" w:cs="Calibri"/>
          <w:sz w:val="24"/>
          <w:szCs w:val="24"/>
        </w:rPr>
      </w:pPr>
      <w:r w:rsidRPr="00AA5C38">
        <w:rPr>
          <w:rFonts w:ascii="Calibri" w:eastAsia="Times New Roman" w:hAnsi="Calibri" w:cs="Calibri"/>
          <w:sz w:val="24"/>
          <w:szCs w:val="24"/>
        </w:rPr>
        <w:t>9.1- Os eventuais atrasos ou interrupções no fornecimento, provocados por motivo de força maior, deverão ser comunicados pela CONTRATADA ao CONTRATANTE dentro de no máximo dois dias corridos contados de sua ocorrência.</w:t>
      </w:r>
    </w:p>
    <w:p w14:paraId="68EE2C7B" w14:textId="77777777" w:rsidR="00AA5C38" w:rsidRPr="00AA5C38" w:rsidRDefault="00AA5C38" w:rsidP="00AA5C38">
      <w:pPr>
        <w:spacing w:after="0" w:line="240" w:lineRule="auto"/>
        <w:jc w:val="both"/>
        <w:rPr>
          <w:rFonts w:ascii="Calibri" w:eastAsia="Times New Roman" w:hAnsi="Calibri" w:cs="Calibri"/>
          <w:sz w:val="24"/>
          <w:szCs w:val="24"/>
        </w:rPr>
      </w:pPr>
    </w:p>
    <w:p w14:paraId="142D53F6" w14:textId="77777777" w:rsidR="00AA5C38" w:rsidRPr="00AA5C38" w:rsidRDefault="00AA5C38" w:rsidP="00AA5C38">
      <w:pPr>
        <w:spacing w:after="0" w:line="240" w:lineRule="auto"/>
        <w:jc w:val="both"/>
        <w:rPr>
          <w:rFonts w:ascii="Calibri" w:eastAsia="Times New Roman" w:hAnsi="Calibri" w:cs="Calibri"/>
          <w:b/>
          <w:sz w:val="24"/>
          <w:szCs w:val="24"/>
        </w:rPr>
      </w:pPr>
    </w:p>
    <w:p w14:paraId="29FABFB6" w14:textId="77777777" w:rsidR="00AA5C38" w:rsidRPr="00AA5C38" w:rsidRDefault="00AA5C38" w:rsidP="00AA5C38">
      <w:pPr>
        <w:spacing w:after="0" w:line="240" w:lineRule="auto"/>
        <w:jc w:val="both"/>
        <w:rPr>
          <w:rFonts w:ascii="Calibri" w:eastAsia="Times New Roman" w:hAnsi="Calibri" w:cs="Calibri"/>
          <w:b/>
          <w:sz w:val="24"/>
          <w:szCs w:val="24"/>
          <w:u w:val="single"/>
        </w:rPr>
      </w:pPr>
      <w:r w:rsidRPr="00AA5C38">
        <w:rPr>
          <w:rFonts w:ascii="Calibri" w:eastAsia="Times New Roman" w:hAnsi="Calibri" w:cs="Calibri"/>
          <w:b/>
          <w:sz w:val="24"/>
          <w:szCs w:val="24"/>
          <w:u w:val="single"/>
        </w:rPr>
        <w:t>CLÁUSULA DÉCIMA – DAS SANÇÕES ADMINISTRATIVAS</w:t>
      </w:r>
    </w:p>
    <w:p w14:paraId="13997D90" w14:textId="77777777" w:rsidR="00AA5C38" w:rsidRPr="00AA5C38" w:rsidRDefault="00AA5C38" w:rsidP="00AA5C38">
      <w:pPr>
        <w:spacing w:after="0" w:line="240" w:lineRule="auto"/>
        <w:jc w:val="both"/>
        <w:rPr>
          <w:rFonts w:ascii="Calibri" w:eastAsia="Times New Roman" w:hAnsi="Calibri" w:cs="Calibri"/>
          <w:sz w:val="24"/>
          <w:szCs w:val="24"/>
        </w:rPr>
      </w:pPr>
    </w:p>
    <w:p w14:paraId="0272CBFE" w14:textId="77777777" w:rsidR="00AA5C38" w:rsidRPr="00AA5C38" w:rsidRDefault="00AA5C38" w:rsidP="00AA5C38">
      <w:pPr>
        <w:spacing w:after="0" w:line="240" w:lineRule="auto"/>
        <w:ind w:right="120"/>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10.1. As fraudes ou irregularidades se configuram sempre que houver tentativa de frustração do caráter competitivo e da impessoalidade nas licitações, nos termos dispostos em Lei.</w:t>
      </w:r>
    </w:p>
    <w:p w14:paraId="0908781D" w14:textId="77777777" w:rsidR="00AA5C38" w:rsidRPr="00AA5C38" w:rsidRDefault="00AA5C38" w:rsidP="00AA5C38">
      <w:pPr>
        <w:spacing w:after="0" w:line="240" w:lineRule="auto"/>
        <w:ind w:right="120"/>
        <w:jc w:val="both"/>
        <w:rPr>
          <w:rFonts w:ascii="Calibri" w:eastAsia="Times New Roman" w:hAnsi="Calibri" w:cs="Calibri"/>
          <w:color w:val="000000"/>
          <w:sz w:val="24"/>
          <w:szCs w:val="24"/>
        </w:rPr>
      </w:pPr>
    </w:p>
    <w:p w14:paraId="24F4A3CA" w14:textId="77777777" w:rsidR="00AA5C38" w:rsidRPr="00AA5C38" w:rsidRDefault="00AA5C38" w:rsidP="00AA5C38">
      <w:pPr>
        <w:spacing w:after="0" w:line="240" w:lineRule="auto"/>
        <w:ind w:right="120"/>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10.2. Comete infração administrativa, nos termos da Lei nº 10.520, de 2002, o licitante/adjudicatário que:</w:t>
      </w:r>
    </w:p>
    <w:p w14:paraId="583C5024" w14:textId="77777777" w:rsidR="00AA5C38" w:rsidRPr="00AA5C38" w:rsidRDefault="00AA5C38" w:rsidP="00AA5C38">
      <w:pPr>
        <w:spacing w:after="0" w:line="240" w:lineRule="auto"/>
        <w:ind w:left="567" w:right="120"/>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10.2.1. Não assinar o termo de contrato ou aceitar/retirar o instrumento equivalente, quando convocado dentro do prazo de validade da proposta;</w:t>
      </w:r>
    </w:p>
    <w:p w14:paraId="1CDB68E2" w14:textId="77777777" w:rsidR="00AA5C38" w:rsidRPr="00AA5C38" w:rsidRDefault="00AA5C38" w:rsidP="00AA5C38">
      <w:pPr>
        <w:spacing w:after="0" w:line="240" w:lineRule="auto"/>
        <w:ind w:left="567" w:right="120"/>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10.2.2. Apresentar documentação falsa;</w:t>
      </w:r>
    </w:p>
    <w:p w14:paraId="28536232" w14:textId="77777777" w:rsidR="00AA5C38" w:rsidRPr="00AA5C38" w:rsidRDefault="00AA5C38" w:rsidP="00AA5C38">
      <w:pPr>
        <w:spacing w:after="0" w:line="240" w:lineRule="auto"/>
        <w:ind w:left="567" w:right="120"/>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10.2.3. Deixar de entregar os documentos exigidos no certame;</w:t>
      </w:r>
    </w:p>
    <w:p w14:paraId="21EAE591" w14:textId="77777777" w:rsidR="00AA5C38" w:rsidRPr="00AA5C38" w:rsidRDefault="00AA5C38" w:rsidP="00AA5C38">
      <w:pPr>
        <w:spacing w:after="0" w:line="240" w:lineRule="auto"/>
        <w:ind w:left="567" w:right="120"/>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10.2.4. Ensejar o retardamento da execução do objeto;</w:t>
      </w:r>
    </w:p>
    <w:p w14:paraId="4B75B781" w14:textId="77777777" w:rsidR="00AA5C38" w:rsidRPr="00AA5C38" w:rsidRDefault="00AA5C38" w:rsidP="00AA5C38">
      <w:pPr>
        <w:spacing w:after="0" w:line="240" w:lineRule="auto"/>
        <w:ind w:left="567" w:right="120"/>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10.2.5. Não mantiver a proposta;</w:t>
      </w:r>
    </w:p>
    <w:p w14:paraId="7E0DA2CE" w14:textId="77777777" w:rsidR="00AA5C38" w:rsidRPr="00AA5C38" w:rsidRDefault="00AA5C38" w:rsidP="00AA5C38">
      <w:pPr>
        <w:spacing w:after="0" w:line="240" w:lineRule="auto"/>
        <w:ind w:left="567" w:right="120"/>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10.2.6. Cometer fraude fiscal;</w:t>
      </w:r>
    </w:p>
    <w:p w14:paraId="6C2BBBF5" w14:textId="77777777" w:rsidR="00AA5C38" w:rsidRPr="00AA5C38" w:rsidRDefault="00AA5C38" w:rsidP="00AA5C38">
      <w:pPr>
        <w:spacing w:after="0" w:line="240" w:lineRule="auto"/>
        <w:ind w:left="567" w:right="120"/>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10.2.7. Comportar-se de modo inidôneo;</w:t>
      </w:r>
    </w:p>
    <w:p w14:paraId="64D6A169" w14:textId="77777777" w:rsidR="00AA5C38" w:rsidRPr="00AA5C38" w:rsidRDefault="00AA5C38" w:rsidP="00AA5C38">
      <w:pPr>
        <w:spacing w:after="0" w:line="240" w:lineRule="auto"/>
        <w:ind w:right="120"/>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10.3. Considera-se comportamento inidôneo, entre outros, a declaração falsa quanto às condições de participação, quanto ao enquadramento como ME/EPP ou o conluio entre os licitantes, em qualquer momento da licitação, mesmo após o encerramento da fase de lances.</w:t>
      </w:r>
    </w:p>
    <w:p w14:paraId="18FB1948" w14:textId="77777777" w:rsidR="00AA5C38" w:rsidRPr="00AA5C38" w:rsidRDefault="00AA5C38" w:rsidP="00AA5C38">
      <w:pPr>
        <w:spacing w:after="0" w:line="240" w:lineRule="auto"/>
        <w:ind w:right="120"/>
        <w:jc w:val="both"/>
        <w:rPr>
          <w:rFonts w:ascii="Calibri" w:eastAsia="Times New Roman" w:hAnsi="Calibri" w:cs="Calibri"/>
          <w:color w:val="000000"/>
          <w:sz w:val="24"/>
          <w:szCs w:val="24"/>
        </w:rPr>
      </w:pPr>
    </w:p>
    <w:p w14:paraId="7405945A" w14:textId="77777777" w:rsidR="00AA5C38" w:rsidRPr="00AA5C38" w:rsidRDefault="00AA5C38" w:rsidP="00AA5C38">
      <w:pPr>
        <w:spacing w:after="0" w:line="240" w:lineRule="auto"/>
        <w:ind w:right="120"/>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10.4. O  licitante/adjudicatário que cometer qualquer das infrações discriminadas nos subitens anteriores ficará sujeito, sem prejuízo da responsabilidade civil e criminal, às seguintes sanções:</w:t>
      </w:r>
    </w:p>
    <w:p w14:paraId="15193F8D" w14:textId="77777777" w:rsidR="00AA5C38" w:rsidRPr="00AA5C38" w:rsidRDefault="00AA5C38" w:rsidP="00AA5C38">
      <w:pPr>
        <w:spacing w:after="0" w:line="240" w:lineRule="auto"/>
        <w:ind w:left="567" w:right="120"/>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10.4.1. Advertência por faltas leves, assim entendidas como aquelas que não acarretarem prejuízos significativos ao objeto da contratação;</w:t>
      </w:r>
    </w:p>
    <w:p w14:paraId="04A7CBA2" w14:textId="77777777" w:rsidR="00AA5C38" w:rsidRPr="00AA5C38" w:rsidRDefault="00AA5C38" w:rsidP="00AA5C38">
      <w:pPr>
        <w:spacing w:after="0" w:line="240" w:lineRule="auto"/>
        <w:ind w:left="567" w:right="120"/>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10.4.2. Multa de 30% (trinta por cento) sobre o valor estimado do(s) item(s) prejudicado(s) pela conduta do licitante;</w:t>
      </w:r>
    </w:p>
    <w:p w14:paraId="343BBD4D" w14:textId="77777777" w:rsidR="00AA5C38" w:rsidRPr="00AA5C38" w:rsidRDefault="00AA5C38" w:rsidP="00AA5C38">
      <w:pPr>
        <w:spacing w:after="0" w:line="240" w:lineRule="auto"/>
        <w:ind w:left="567" w:right="120"/>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10.4.3. Suspensão de licitar e impedimento de contratar com o órgão, entidade ou unidade administrativa pela qual a Administração Pública opera e atua concretamente, pelo prazo de até dois anos;</w:t>
      </w:r>
    </w:p>
    <w:p w14:paraId="72D9F655" w14:textId="77777777" w:rsidR="00AA5C38" w:rsidRPr="00AA5C38" w:rsidRDefault="00AA5C38" w:rsidP="00AA5C38">
      <w:pPr>
        <w:spacing w:after="0" w:line="240" w:lineRule="auto"/>
        <w:ind w:left="567" w:right="120"/>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10.4.4. Impedimento de licitar e de contratar com a Câmara Municipal de Conceição de Macabu, pelo prazo de até cinco anos;</w:t>
      </w:r>
    </w:p>
    <w:p w14:paraId="2ECC0009" w14:textId="77777777" w:rsidR="00AA5C38" w:rsidRPr="00AA5C38" w:rsidRDefault="00AA5C38" w:rsidP="00AA5C38">
      <w:pPr>
        <w:spacing w:after="0" w:line="240" w:lineRule="auto"/>
        <w:ind w:left="567" w:right="120"/>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lastRenderedPageBreak/>
        <w:t>10.4.5.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632A1523" w14:textId="77777777" w:rsidR="00AA5C38" w:rsidRPr="00AA5C38" w:rsidRDefault="00AA5C38" w:rsidP="00AA5C38">
      <w:pPr>
        <w:spacing w:after="0" w:line="240" w:lineRule="auto"/>
        <w:ind w:right="120"/>
        <w:jc w:val="both"/>
        <w:rPr>
          <w:rFonts w:ascii="Calibri" w:eastAsia="Times New Roman" w:hAnsi="Calibri" w:cs="Calibri"/>
          <w:color w:val="000000"/>
          <w:sz w:val="24"/>
          <w:szCs w:val="24"/>
        </w:rPr>
      </w:pPr>
    </w:p>
    <w:p w14:paraId="6079BE93" w14:textId="77777777" w:rsidR="00AA5C38" w:rsidRPr="00AA5C38" w:rsidRDefault="00AA5C38" w:rsidP="00AA5C38">
      <w:pPr>
        <w:spacing w:after="0" w:line="240" w:lineRule="auto"/>
        <w:ind w:right="120"/>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10.5. A penalidade de multa pode ser aplicada cumulativamente com as demais sanções.</w:t>
      </w:r>
    </w:p>
    <w:p w14:paraId="3990E598" w14:textId="77777777" w:rsidR="00AA5C38" w:rsidRPr="00AA5C38" w:rsidRDefault="00AA5C38" w:rsidP="00AA5C38">
      <w:pPr>
        <w:spacing w:after="0" w:line="240" w:lineRule="auto"/>
        <w:ind w:right="120"/>
        <w:jc w:val="both"/>
        <w:rPr>
          <w:rFonts w:ascii="Calibri" w:eastAsia="Times New Roman" w:hAnsi="Calibri" w:cs="Calibri"/>
          <w:color w:val="000000"/>
          <w:sz w:val="24"/>
          <w:szCs w:val="24"/>
        </w:rPr>
      </w:pPr>
    </w:p>
    <w:p w14:paraId="06C4CA0B" w14:textId="77777777" w:rsidR="00AA5C38" w:rsidRPr="00AA5C38" w:rsidRDefault="00AA5C38" w:rsidP="00AA5C38">
      <w:pPr>
        <w:spacing w:after="0" w:line="240" w:lineRule="auto"/>
        <w:ind w:right="120"/>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10.6. Se, durante o processo de aplicação de penalidade, houver indícios de prática de infração administrativa,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w:t>
      </w:r>
    </w:p>
    <w:p w14:paraId="4687C8F5" w14:textId="77777777" w:rsidR="00AA5C38" w:rsidRPr="00AA5C38" w:rsidRDefault="00AA5C38" w:rsidP="00AA5C38">
      <w:pPr>
        <w:spacing w:after="0" w:line="240" w:lineRule="auto"/>
        <w:ind w:right="120"/>
        <w:jc w:val="both"/>
        <w:rPr>
          <w:rFonts w:ascii="Calibri" w:eastAsia="Times New Roman" w:hAnsi="Calibri" w:cs="Calibri"/>
          <w:color w:val="000000"/>
          <w:sz w:val="24"/>
          <w:szCs w:val="24"/>
        </w:rPr>
      </w:pPr>
    </w:p>
    <w:p w14:paraId="62354B59" w14:textId="77777777" w:rsidR="00AA5C38" w:rsidRPr="00AA5C38" w:rsidRDefault="00AA5C38" w:rsidP="00AA5C38">
      <w:pPr>
        <w:spacing w:after="0" w:line="240" w:lineRule="auto"/>
        <w:ind w:right="120"/>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10.7. A apuração e o julgamento das demais infrações administrativas não consideradas como ato lesivo à Administração Pública nacional ou estrangeira nos termos da Lei nº 12.846, de 1º de agosto de 2013, seguirão seu rito normal na unidade administrativa.</w:t>
      </w:r>
    </w:p>
    <w:p w14:paraId="31988833" w14:textId="77777777" w:rsidR="00AA5C38" w:rsidRPr="00AA5C38" w:rsidRDefault="00AA5C38" w:rsidP="00AA5C38">
      <w:pPr>
        <w:spacing w:after="0" w:line="240" w:lineRule="auto"/>
        <w:ind w:right="120"/>
        <w:jc w:val="both"/>
        <w:rPr>
          <w:rFonts w:ascii="Calibri" w:eastAsia="Times New Roman" w:hAnsi="Calibri" w:cs="Calibri"/>
          <w:color w:val="000000"/>
          <w:sz w:val="24"/>
          <w:szCs w:val="24"/>
        </w:rPr>
      </w:pPr>
    </w:p>
    <w:p w14:paraId="43ADD176" w14:textId="77777777" w:rsidR="00AA5C38" w:rsidRPr="00AA5C38" w:rsidRDefault="00AA5C38" w:rsidP="00AA5C38">
      <w:pPr>
        <w:spacing w:after="0" w:line="240" w:lineRule="auto"/>
        <w:ind w:right="120"/>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10.8. O processamento do PAR não interfere no seguimento regular dos processos administrativos específicos para apuração da ocorrência de danos e prejuízos à Câmara Municipal de Conceição de Macabu resultantes de ato lesivo cometido por pessoa jurídica, com ou sem a participação de agente público.</w:t>
      </w:r>
    </w:p>
    <w:p w14:paraId="7E4979E6" w14:textId="77777777" w:rsidR="00AA5C38" w:rsidRPr="00AA5C38" w:rsidRDefault="00AA5C38" w:rsidP="00AA5C38">
      <w:pPr>
        <w:spacing w:after="0" w:line="240" w:lineRule="auto"/>
        <w:ind w:right="120"/>
        <w:jc w:val="both"/>
        <w:rPr>
          <w:rFonts w:ascii="Calibri" w:eastAsia="Times New Roman" w:hAnsi="Calibri" w:cs="Calibri"/>
          <w:color w:val="000000"/>
          <w:sz w:val="24"/>
          <w:szCs w:val="24"/>
        </w:rPr>
      </w:pPr>
    </w:p>
    <w:p w14:paraId="63D66B2F" w14:textId="77777777" w:rsidR="00AA5C38" w:rsidRPr="00AA5C38" w:rsidRDefault="00AA5C38" w:rsidP="00AA5C38">
      <w:pPr>
        <w:spacing w:after="0" w:line="240" w:lineRule="auto"/>
        <w:ind w:right="120"/>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10.9. Caso o valor da multa não seja suficiente para cobrir os prejuízos causados pela conduta do licitante, a Câmara Municipal de Conceição de Macabu poderá cobrar o valor remanescente judicialmente, conforme artigo 419 do Código Civil.</w:t>
      </w:r>
    </w:p>
    <w:p w14:paraId="33DAC304" w14:textId="77777777" w:rsidR="00AA5C38" w:rsidRPr="00AA5C38" w:rsidRDefault="00AA5C38" w:rsidP="00AA5C38">
      <w:pPr>
        <w:spacing w:after="0" w:line="240" w:lineRule="auto"/>
        <w:ind w:right="120"/>
        <w:jc w:val="both"/>
        <w:rPr>
          <w:rFonts w:ascii="Calibri" w:eastAsia="Times New Roman" w:hAnsi="Calibri" w:cs="Calibri"/>
          <w:color w:val="000000"/>
          <w:sz w:val="24"/>
          <w:szCs w:val="24"/>
        </w:rPr>
      </w:pPr>
    </w:p>
    <w:p w14:paraId="6A783B3B" w14:textId="77777777" w:rsidR="00AA5C38" w:rsidRPr="00AA5C38" w:rsidRDefault="00AA5C38" w:rsidP="00AA5C38">
      <w:pPr>
        <w:spacing w:after="0" w:line="240" w:lineRule="auto"/>
        <w:ind w:right="120"/>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10.10. 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14:paraId="21852AEA" w14:textId="77777777" w:rsidR="00AA5C38" w:rsidRPr="00AA5C38" w:rsidRDefault="00AA5C38" w:rsidP="00AA5C38">
      <w:pPr>
        <w:spacing w:after="0" w:line="240" w:lineRule="auto"/>
        <w:ind w:right="120"/>
        <w:jc w:val="both"/>
        <w:rPr>
          <w:rFonts w:ascii="Calibri" w:eastAsia="Times New Roman" w:hAnsi="Calibri" w:cs="Calibri"/>
          <w:color w:val="000000"/>
          <w:sz w:val="24"/>
          <w:szCs w:val="24"/>
        </w:rPr>
      </w:pPr>
    </w:p>
    <w:p w14:paraId="0CCC1CBE" w14:textId="77777777" w:rsidR="00AA5C38" w:rsidRPr="00AA5C38" w:rsidRDefault="00AA5C38" w:rsidP="00AA5C38">
      <w:pPr>
        <w:spacing w:after="0" w:line="240" w:lineRule="auto"/>
        <w:ind w:right="120"/>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10.11. A autoridade competente, na aplicação das sanções, levará em consideração a gravidade da conduta do infrator, o caráter educativo da pena, bem como o dano causado à Administração, observado o princípio da proporcionalidade.</w:t>
      </w:r>
    </w:p>
    <w:p w14:paraId="0D774E50" w14:textId="77777777" w:rsidR="00AA5C38" w:rsidRPr="00AA5C38" w:rsidRDefault="00AA5C38" w:rsidP="00AA5C38">
      <w:pPr>
        <w:spacing w:after="0" w:line="240" w:lineRule="auto"/>
        <w:ind w:right="120"/>
        <w:jc w:val="both"/>
        <w:rPr>
          <w:rFonts w:ascii="Calibri" w:eastAsia="Times New Roman" w:hAnsi="Calibri" w:cs="Calibri"/>
          <w:color w:val="000000"/>
          <w:sz w:val="24"/>
          <w:szCs w:val="24"/>
        </w:rPr>
      </w:pPr>
    </w:p>
    <w:p w14:paraId="350409C3" w14:textId="77777777" w:rsidR="00AA5C38" w:rsidRPr="00AA5C38" w:rsidRDefault="00AA5C38" w:rsidP="00AA5C38">
      <w:pPr>
        <w:spacing w:after="0" w:line="240" w:lineRule="auto"/>
        <w:ind w:right="120"/>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10.12. As penalidades serão obrigatoriamente registradas no SICAF.</w:t>
      </w:r>
    </w:p>
    <w:p w14:paraId="76F7483E" w14:textId="77777777" w:rsidR="00AA5C38" w:rsidRPr="00AA5C38" w:rsidRDefault="00AA5C38" w:rsidP="00AA5C38">
      <w:pPr>
        <w:spacing w:after="0" w:line="240" w:lineRule="auto"/>
        <w:ind w:right="120"/>
        <w:jc w:val="both"/>
        <w:rPr>
          <w:rFonts w:ascii="Calibri" w:eastAsia="Times New Roman" w:hAnsi="Calibri" w:cs="Calibri"/>
          <w:color w:val="000000"/>
          <w:sz w:val="24"/>
          <w:szCs w:val="24"/>
        </w:rPr>
      </w:pPr>
    </w:p>
    <w:p w14:paraId="079B5A87" w14:textId="77777777" w:rsidR="00AA5C38" w:rsidRPr="00AA5C38" w:rsidRDefault="00AA5C38" w:rsidP="00AA5C38">
      <w:pPr>
        <w:spacing w:after="0" w:line="240" w:lineRule="auto"/>
        <w:ind w:right="120"/>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10.13 As sanções por atos praticados no decorrer da contratação estão previstas nos anexos deste Edital.</w:t>
      </w:r>
    </w:p>
    <w:p w14:paraId="6DECA503" w14:textId="77777777" w:rsidR="00AA5C38" w:rsidRPr="00AA5C38" w:rsidRDefault="00AA5C38" w:rsidP="00AA5C38">
      <w:pPr>
        <w:spacing w:after="0" w:line="240" w:lineRule="auto"/>
        <w:jc w:val="both"/>
        <w:rPr>
          <w:rFonts w:ascii="Calibri" w:eastAsia="Times New Roman" w:hAnsi="Calibri" w:cs="Calibri"/>
          <w:sz w:val="24"/>
          <w:szCs w:val="24"/>
        </w:rPr>
      </w:pPr>
    </w:p>
    <w:p w14:paraId="2A83583B" w14:textId="77777777" w:rsidR="00AA5C38" w:rsidRPr="00AA5C38" w:rsidRDefault="00AA5C38" w:rsidP="00AA5C38">
      <w:pPr>
        <w:spacing w:after="0" w:line="240" w:lineRule="auto"/>
        <w:jc w:val="both"/>
        <w:rPr>
          <w:rFonts w:ascii="Calibri" w:eastAsia="Times New Roman" w:hAnsi="Calibri" w:cs="Calibri"/>
          <w:b/>
          <w:sz w:val="24"/>
          <w:szCs w:val="24"/>
          <w:u w:val="single"/>
        </w:rPr>
      </w:pPr>
      <w:r w:rsidRPr="00AA5C38">
        <w:rPr>
          <w:rFonts w:ascii="Calibri" w:eastAsia="Times New Roman" w:hAnsi="Calibri" w:cs="Calibri"/>
          <w:b/>
          <w:sz w:val="24"/>
          <w:szCs w:val="24"/>
          <w:u w:val="single"/>
        </w:rPr>
        <w:t>CLÁUSULA DÉCIMA PRIMEIRA – DO REAJUSTE E REVISÃO</w:t>
      </w:r>
    </w:p>
    <w:p w14:paraId="0BDC97E5" w14:textId="77777777" w:rsidR="00AA5C38" w:rsidRPr="00AA5C38" w:rsidRDefault="00AA5C38" w:rsidP="00AA5C38">
      <w:pPr>
        <w:spacing w:after="0" w:line="240" w:lineRule="auto"/>
        <w:jc w:val="both"/>
        <w:rPr>
          <w:rFonts w:ascii="Calibri" w:eastAsia="Times New Roman" w:hAnsi="Calibri" w:cs="Calibri"/>
          <w:sz w:val="24"/>
          <w:szCs w:val="24"/>
        </w:rPr>
      </w:pPr>
    </w:p>
    <w:p w14:paraId="28BBD21B" w14:textId="77777777" w:rsidR="00AA5C38" w:rsidRPr="00AA5C38" w:rsidRDefault="00AA5C38" w:rsidP="00AA5C38">
      <w:pPr>
        <w:autoSpaceDE w:val="0"/>
        <w:autoSpaceDN w:val="0"/>
        <w:adjustRightInd w:val="0"/>
        <w:spacing w:after="0" w:line="240" w:lineRule="auto"/>
        <w:jc w:val="both"/>
        <w:rPr>
          <w:rFonts w:ascii="Calibri" w:eastAsia="Calibri" w:hAnsi="Calibri" w:cs="Calibri"/>
          <w:b/>
          <w:bCs/>
          <w:sz w:val="24"/>
          <w:szCs w:val="24"/>
        </w:rPr>
      </w:pPr>
      <w:r w:rsidRPr="00AA5C38">
        <w:rPr>
          <w:rFonts w:ascii="Calibri" w:eastAsia="Calibri" w:hAnsi="Calibri" w:cs="Calibri"/>
          <w:b/>
          <w:bCs/>
          <w:sz w:val="24"/>
          <w:szCs w:val="24"/>
        </w:rPr>
        <w:t>11.1 - DO REAJUSTE</w:t>
      </w:r>
    </w:p>
    <w:p w14:paraId="48782C33" w14:textId="77777777" w:rsidR="00AA5C38" w:rsidRPr="00AA5C38" w:rsidRDefault="00AA5C38" w:rsidP="00AA5C38">
      <w:pPr>
        <w:autoSpaceDE w:val="0"/>
        <w:autoSpaceDN w:val="0"/>
        <w:adjustRightInd w:val="0"/>
        <w:spacing w:after="0" w:line="240" w:lineRule="auto"/>
        <w:jc w:val="both"/>
        <w:rPr>
          <w:rFonts w:ascii="Calibri" w:eastAsia="Calibri" w:hAnsi="Calibri" w:cs="Calibri"/>
          <w:sz w:val="24"/>
          <w:szCs w:val="24"/>
        </w:rPr>
      </w:pPr>
    </w:p>
    <w:p w14:paraId="45448AED" w14:textId="77777777" w:rsidR="00AA5C38" w:rsidRPr="00AA5C38" w:rsidRDefault="00AA5C38" w:rsidP="00AA5C38">
      <w:pPr>
        <w:autoSpaceDE w:val="0"/>
        <w:autoSpaceDN w:val="0"/>
        <w:adjustRightInd w:val="0"/>
        <w:spacing w:after="0" w:line="240" w:lineRule="auto"/>
        <w:jc w:val="both"/>
        <w:rPr>
          <w:rFonts w:ascii="Calibri" w:eastAsia="Calibri" w:hAnsi="Calibri" w:cs="Calibri"/>
          <w:sz w:val="24"/>
          <w:szCs w:val="24"/>
        </w:rPr>
      </w:pPr>
      <w:r w:rsidRPr="00AA5C38">
        <w:rPr>
          <w:rFonts w:ascii="Calibri" w:eastAsia="Calibri" w:hAnsi="Calibri" w:cs="Calibri"/>
          <w:sz w:val="24"/>
          <w:szCs w:val="24"/>
        </w:rPr>
        <w:lastRenderedPageBreak/>
        <w:t>a) Caso o procedimento seja aditivado contratualmente, vindo a atingir 12 (doze) meses de contrato, os valores pactuados poderão ser reajustados depois de decorridos 12 (doze) meses da data de apresentação das propostas, com base no IGP-M, acumulado desde o mês da abertura das Propostas até o mês de aplicação do reajuste, a menos que seja criado índice setorial oficial, obrigatoriamente imposto pela União.</w:t>
      </w:r>
    </w:p>
    <w:p w14:paraId="71927D3D" w14:textId="77777777" w:rsidR="00AA5C38" w:rsidRPr="00AA5C38" w:rsidRDefault="00AA5C38" w:rsidP="00AA5C38">
      <w:pPr>
        <w:autoSpaceDE w:val="0"/>
        <w:autoSpaceDN w:val="0"/>
        <w:adjustRightInd w:val="0"/>
        <w:spacing w:after="0" w:line="240" w:lineRule="auto"/>
        <w:jc w:val="both"/>
        <w:rPr>
          <w:rFonts w:ascii="Calibri" w:eastAsia="Calibri" w:hAnsi="Calibri" w:cs="Calibri"/>
          <w:sz w:val="24"/>
          <w:szCs w:val="24"/>
        </w:rPr>
      </w:pPr>
    </w:p>
    <w:p w14:paraId="1BDB7085" w14:textId="77777777" w:rsidR="00AA5C38" w:rsidRPr="00AA5C38" w:rsidRDefault="00AA5C38" w:rsidP="00AA5C38">
      <w:pPr>
        <w:autoSpaceDE w:val="0"/>
        <w:autoSpaceDN w:val="0"/>
        <w:adjustRightInd w:val="0"/>
        <w:spacing w:after="0" w:line="240" w:lineRule="auto"/>
        <w:jc w:val="both"/>
        <w:rPr>
          <w:rFonts w:ascii="Calibri" w:eastAsia="Calibri" w:hAnsi="Calibri" w:cs="Calibri"/>
          <w:sz w:val="24"/>
          <w:szCs w:val="24"/>
        </w:rPr>
      </w:pPr>
      <w:r w:rsidRPr="00AA5C38">
        <w:rPr>
          <w:rFonts w:ascii="Calibri" w:eastAsia="Calibri" w:hAnsi="Calibri" w:cs="Calibri"/>
          <w:sz w:val="24"/>
          <w:szCs w:val="24"/>
        </w:rPr>
        <w:t>b) Será realizada revisão do valor dos serviços, para mais ou para menos, nos seguintes casos:</w:t>
      </w:r>
    </w:p>
    <w:p w14:paraId="4C784C66" w14:textId="77777777" w:rsidR="00AA5C38" w:rsidRPr="00AA5C38" w:rsidRDefault="00AA5C38" w:rsidP="00AA5C38">
      <w:pPr>
        <w:autoSpaceDE w:val="0"/>
        <w:autoSpaceDN w:val="0"/>
        <w:adjustRightInd w:val="0"/>
        <w:spacing w:after="0" w:line="240" w:lineRule="auto"/>
        <w:jc w:val="both"/>
        <w:rPr>
          <w:rFonts w:ascii="Calibri" w:eastAsia="Calibri" w:hAnsi="Calibri" w:cs="Calibri"/>
          <w:sz w:val="24"/>
          <w:szCs w:val="24"/>
        </w:rPr>
      </w:pPr>
    </w:p>
    <w:p w14:paraId="3E17B3BB" w14:textId="77777777" w:rsidR="00AA5C38" w:rsidRPr="00AA5C38" w:rsidRDefault="00AA5C38" w:rsidP="00AA5C38">
      <w:pPr>
        <w:autoSpaceDE w:val="0"/>
        <w:autoSpaceDN w:val="0"/>
        <w:adjustRightInd w:val="0"/>
        <w:spacing w:after="0" w:line="240" w:lineRule="auto"/>
        <w:ind w:left="567"/>
        <w:jc w:val="both"/>
        <w:rPr>
          <w:rFonts w:ascii="Calibri" w:eastAsia="Calibri" w:hAnsi="Calibri" w:cs="Calibri"/>
          <w:sz w:val="24"/>
          <w:szCs w:val="24"/>
        </w:rPr>
      </w:pPr>
      <w:r w:rsidRPr="00AA5C38">
        <w:rPr>
          <w:rFonts w:ascii="Calibri" w:eastAsia="Calibri" w:hAnsi="Calibri" w:cs="Calibri"/>
          <w:sz w:val="24"/>
          <w:szCs w:val="24"/>
        </w:rPr>
        <w:t>I. Quando houver modificação unilateral do contrato, imposta pelo Município e que importe em alteração de custos, devidamente comprovada por probatório pela Contratada;</w:t>
      </w:r>
    </w:p>
    <w:p w14:paraId="2E56DC22" w14:textId="77777777" w:rsidR="00AA5C38" w:rsidRPr="00AA5C38" w:rsidRDefault="00AA5C38" w:rsidP="00AA5C38">
      <w:pPr>
        <w:autoSpaceDE w:val="0"/>
        <w:autoSpaceDN w:val="0"/>
        <w:adjustRightInd w:val="0"/>
        <w:spacing w:after="0" w:line="240" w:lineRule="auto"/>
        <w:ind w:left="567"/>
        <w:jc w:val="both"/>
        <w:rPr>
          <w:rFonts w:ascii="Calibri" w:eastAsia="Calibri" w:hAnsi="Calibri" w:cs="Calibri"/>
          <w:sz w:val="24"/>
          <w:szCs w:val="24"/>
        </w:rPr>
      </w:pPr>
    </w:p>
    <w:p w14:paraId="5547DDF7" w14:textId="77777777" w:rsidR="00AA5C38" w:rsidRPr="00AA5C38" w:rsidRDefault="00AA5C38" w:rsidP="00AA5C38">
      <w:pPr>
        <w:autoSpaceDE w:val="0"/>
        <w:autoSpaceDN w:val="0"/>
        <w:adjustRightInd w:val="0"/>
        <w:spacing w:after="0" w:line="240" w:lineRule="auto"/>
        <w:ind w:left="567"/>
        <w:jc w:val="both"/>
        <w:rPr>
          <w:rFonts w:ascii="Calibri" w:eastAsia="Calibri" w:hAnsi="Calibri" w:cs="Calibri"/>
          <w:sz w:val="24"/>
          <w:szCs w:val="24"/>
        </w:rPr>
      </w:pPr>
      <w:r w:rsidRPr="00AA5C38">
        <w:rPr>
          <w:rFonts w:ascii="Calibri" w:eastAsia="Calibri" w:hAnsi="Calibri" w:cs="Calibri"/>
          <w:sz w:val="24"/>
          <w:szCs w:val="24"/>
        </w:rPr>
        <w:t>II. Sempre que forem criados, extintos ou alterados tributos ou encargos legais ou sobrevierem disposições legais, ocorridas após a data de apresentação da Proposta objeto desta Licitação, de comprovada repercussão nos custos da Contratada; e</w:t>
      </w:r>
    </w:p>
    <w:p w14:paraId="411B2FDC" w14:textId="77777777" w:rsidR="00AA5C38" w:rsidRPr="00AA5C38" w:rsidRDefault="00AA5C38" w:rsidP="00AA5C38">
      <w:pPr>
        <w:autoSpaceDE w:val="0"/>
        <w:autoSpaceDN w:val="0"/>
        <w:adjustRightInd w:val="0"/>
        <w:spacing w:after="0" w:line="240" w:lineRule="auto"/>
        <w:ind w:left="567"/>
        <w:jc w:val="both"/>
        <w:rPr>
          <w:rFonts w:ascii="Calibri" w:eastAsia="Calibri" w:hAnsi="Calibri" w:cs="Calibri"/>
          <w:sz w:val="24"/>
          <w:szCs w:val="24"/>
        </w:rPr>
      </w:pPr>
    </w:p>
    <w:p w14:paraId="4B07F0AD" w14:textId="77777777" w:rsidR="00AA5C38" w:rsidRPr="00AA5C38" w:rsidRDefault="00AA5C38" w:rsidP="00AA5C38">
      <w:pPr>
        <w:autoSpaceDE w:val="0"/>
        <w:autoSpaceDN w:val="0"/>
        <w:adjustRightInd w:val="0"/>
        <w:spacing w:after="0" w:line="240" w:lineRule="auto"/>
        <w:ind w:left="567"/>
        <w:jc w:val="both"/>
        <w:rPr>
          <w:rFonts w:ascii="Calibri" w:eastAsia="Calibri" w:hAnsi="Calibri" w:cs="Calibri"/>
          <w:sz w:val="24"/>
          <w:szCs w:val="24"/>
        </w:rPr>
      </w:pPr>
      <w:r w:rsidRPr="00AA5C38">
        <w:rPr>
          <w:rFonts w:ascii="Calibri" w:eastAsia="Calibri" w:hAnsi="Calibri" w:cs="Calibri"/>
          <w:sz w:val="24"/>
          <w:szCs w:val="24"/>
        </w:rPr>
        <w:t>III. Nos demais casos em que se aplique o art. 65 da Lei Federal nº 8.666/93 e suas alterações subsequentes, com exceção do §1º do mesmo artigo.</w:t>
      </w:r>
    </w:p>
    <w:p w14:paraId="0AA8E9F4" w14:textId="77777777" w:rsidR="00AA5C38" w:rsidRPr="00AA5C38" w:rsidRDefault="00AA5C38" w:rsidP="00AA5C38">
      <w:pPr>
        <w:autoSpaceDE w:val="0"/>
        <w:autoSpaceDN w:val="0"/>
        <w:adjustRightInd w:val="0"/>
        <w:spacing w:after="0" w:line="240" w:lineRule="auto"/>
        <w:jc w:val="both"/>
        <w:rPr>
          <w:rFonts w:ascii="Calibri" w:eastAsia="Calibri" w:hAnsi="Calibri" w:cs="Calibri"/>
          <w:b/>
          <w:bCs/>
          <w:sz w:val="24"/>
          <w:szCs w:val="24"/>
        </w:rPr>
      </w:pPr>
    </w:p>
    <w:p w14:paraId="0D23E599" w14:textId="77777777" w:rsidR="00AA5C38" w:rsidRPr="00AA5C38" w:rsidRDefault="00AA5C38" w:rsidP="00AA5C38">
      <w:pPr>
        <w:autoSpaceDE w:val="0"/>
        <w:autoSpaceDN w:val="0"/>
        <w:adjustRightInd w:val="0"/>
        <w:spacing w:after="0" w:line="240" w:lineRule="auto"/>
        <w:jc w:val="both"/>
        <w:rPr>
          <w:rFonts w:ascii="Calibri" w:eastAsia="Calibri" w:hAnsi="Calibri" w:cs="Calibri"/>
          <w:b/>
          <w:bCs/>
          <w:sz w:val="24"/>
          <w:szCs w:val="24"/>
        </w:rPr>
      </w:pPr>
    </w:p>
    <w:p w14:paraId="352BDBA6" w14:textId="77777777" w:rsidR="00AA5C38" w:rsidRPr="00AA5C38" w:rsidRDefault="00AA5C38" w:rsidP="00AA5C38">
      <w:pPr>
        <w:autoSpaceDE w:val="0"/>
        <w:autoSpaceDN w:val="0"/>
        <w:adjustRightInd w:val="0"/>
        <w:spacing w:after="0" w:line="240" w:lineRule="auto"/>
        <w:jc w:val="both"/>
        <w:rPr>
          <w:rFonts w:ascii="Calibri" w:eastAsia="Calibri" w:hAnsi="Calibri" w:cs="Calibri"/>
          <w:b/>
          <w:bCs/>
          <w:sz w:val="24"/>
          <w:szCs w:val="24"/>
        </w:rPr>
      </w:pPr>
      <w:r w:rsidRPr="00AA5C38">
        <w:rPr>
          <w:rFonts w:ascii="Calibri" w:eastAsia="Calibri" w:hAnsi="Calibri" w:cs="Calibri"/>
          <w:b/>
          <w:bCs/>
          <w:sz w:val="24"/>
          <w:szCs w:val="24"/>
        </w:rPr>
        <w:t>11.2 - DA REVISÃO</w:t>
      </w:r>
    </w:p>
    <w:p w14:paraId="6E964A91" w14:textId="77777777" w:rsidR="00AA5C38" w:rsidRPr="00AA5C38" w:rsidRDefault="00AA5C38" w:rsidP="00AA5C38">
      <w:pPr>
        <w:autoSpaceDE w:val="0"/>
        <w:autoSpaceDN w:val="0"/>
        <w:adjustRightInd w:val="0"/>
        <w:spacing w:after="0" w:line="240" w:lineRule="auto"/>
        <w:jc w:val="both"/>
        <w:rPr>
          <w:rFonts w:ascii="Calibri" w:eastAsia="Calibri" w:hAnsi="Calibri" w:cs="Calibri"/>
          <w:sz w:val="24"/>
          <w:szCs w:val="24"/>
        </w:rPr>
      </w:pPr>
    </w:p>
    <w:p w14:paraId="16B77FA9" w14:textId="77777777" w:rsidR="00AA5C38" w:rsidRPr="00AA5C38" w:rsidRDefault="00AA5C38" w:rsidP="00AA5C38">
      <w:pPr>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rPr>
        <w:t>a) Será assegurado à Contratada o estabelecimento do equilíbrio econômico-financeiro, na forma do art. 65, § 5º e § 6º da Lei Federal nº 8.666/93, a partir da data da assinatura do contrato.</w:t>
      </w:r>
    </w:p>
    <w:p w14:paraId="18A927ED" w14:textId="77777777" w:rsidR="00AA5C38" w:rsidRPr="00AA5C38" w:rsidRDefault="00AA5C38" w:rsidP="00AA5C38">
      <w:pPr>
        <w:autoSpaceDE w:val="0"/>
        <w:autoSpaceDN w:val="0"/>
        <w:adjustRightInd w:val="0"/>
        <w:spacing w:after="0" w:line="240" w:lineRule="auto"/>
        <w:jc w:val="both"/>
        <w:rPr>
          <w:rFonts w:ascii="Calibri" w:eastAsia="Calibri" w:hAnsi="Calibri" w:cs="Calibri"/>
          <w:b/>
          <w:bCs/>
          <w:sz w:val="24"/>
          <w:szCs w:val="24"/>
        </w:rPr>
      </w:pPr>
    </w:p>
    <w:p w14:paraId="2C6D650C" w14:textId="77777777" w:rsidR="00AA5C38" w:rsidRPr="00AA5C38" w:rsidRDefault="00AA5C38" w:rsidP="00AA5C38">
      <w:pPr>
        <w:spacing w:after="0" w:line="240" w:lineRule="auto"/>
        <w:jc w:val="both"/>
        <w:rPr>
          <w:rFonts w:ascii="Calibri" w:eastAsia="Times New Roman" w:hAnsi="Calibri" w:cs="Calibri"/>
          <w:b/>
          <w:sz w:val="24"/>
          <w:szCs w:val="24"/>
          <w:u w:val="single"/>
        </w:rPr>
      </w:pPr>
      <w:r w:rsidRPr="00AA5C38">
        <w:rPr>
          <w:rFonts w:ascii="Calibri" w:eastAsia="Times New Roman" w:hAnsi="Calibri" w:cs="Calibri"/>
          <w:b/>
          <w:sz w:val="24"/>
          <w:szCs w:val="24"/>
          <w:u w:val="single"/>
        </w:rPr>
        <w:t>CLÁUSULA DÉCIMA SEGUNDA – RESCISÃO:</w:t>
      </w:r>
    </w:p>
    <w:p w14:paraId="7BCA4ECE" w14:textId="77777777" w:rsidR="00AA5C38" w:rsidRPr="00AA5C38" w:rsidRDefault="00AA5C38" w:rsidP="00AA5C38">
      <w:pPr>
        <w:spacing w:after="0" w:line="240" w:lineRule="auto"/>
        <w:jc w:val="both"/>
        <w:rPr>
          <w:rFonts w:ascii="Calibri" w:eastAsia="Times New Roman" w:hAnsi="Calibri" w:cs="Calibri"/>
          <w:sz w:val="24"/>
          <w:szCs w:val="24"/>
        </w:rPr>
      </w:pPr>
    </w:p>
    <w:p w14:paraId="1B3E1FB0" w14:textId="77777777" w:rsidR="00AA5C38" w:rsidRPr="00AA5C38" w:rsidRDefault="00AA5C38" w:rsidP="00AA5C38">
      <w:pPr>
        <w:spacing w:after="0" w:line="240" w:lineRule="auto"/>
        <w:jc w:val="both"/>
        <w:rPr>
          <w:rFonts w:ascii="Calibri" w:eastAsia="Times New Roman" w:hAnsi="Calibri" w:cs="Calibri"/>
          <w:sz w:val="24"/>
          <w:szCs w:val="24"/>
        </w:rPr>
      </w:pPr>
      <w:r w:rsidRPr="00AA5C38">
        <w:rPr>
          <w:rFonts w:ascii="Calibri" w:eastAsia="Times New Roman" w:hAnsi="Calibri" w:cs="Calibri"/>
          <w:sz w:val="24"/>
          <w:szCs w:val="24"/>
        </w:rPr>
        <w:t xml:space="preserve">12.1- O CONTRATANTE poderá rescindir administrativamente o presente contrato nas hipóteses e condições previstas nos artigos 77 a 80 da Lei 8.666/93. </w:t>
      </w:r>
    </w:p>
    <w:p w14:paraId="39525750" w14:textId="77777777" w:rsidR="00AA5C38" w:rsidRPr="00AA5C38" w:rsidRDefault="00AA5C38" w:rsidP="00AA5C38">
      <w:pPr>
        <w:spacing w:after="0" w:line="240" w:lineRule="auto"/>
        <w:jc w:val="both"/>
        <w:rPr>
          <w:rFonts w:ascii="Calibri" w:eastAsia="Times New Roman" w:hAnsi="Calibri" w:cs="Calibri"/>
          <w:sz w:val="24"/>
          <w:szCs w:val="24"/>
        </w:rPr>
      </w:pPr>
    </w:p>
    <w:p w14:paraId="26EC70A1" w14:textId="77777777" w:rsidR="00AA5C38" w:rsidRPr="00AA5C38" w:rsidRDefault="00AA5C38" w:rsidP="00AA5C38">
      <w:pPr>
        <w:spacing w:after="0" w:line="240" w:lineRule="auto"/>
        <w:jc w:val="both"/>
        <w:rPr>
          <w:rFonts w:ascii="Calibri" w:eastAsia="Times New Roman" w:hAnsi="Calibri" w:cs="Calibri"/>
          <w:sz w:val="24"/>
          <w:szCs w:val="24"/>
        </w:rPr>
      </w:pPr>
    </w:p>
    <w:p w14:paraId="57A99ECA" w14:textId="77777777" w:rsidR="00AA5C38" w:rsidRPr="00AA5C38" w:rsidRDefault="00AA5C38" w:rsidP="00AA5C38">
      <w:pPr>
        <w:spacing w:after="0" w:line="240" w:lineRule="auto"/>
        <w:jc w:val="both"/>
        <w:rPr>
          <w:rFonts w:ascii="Calibri" w:eastAsia="Times New Roman" w:hAnsi="Calibri" w:cs="Calibri"/>
          <w:b/>
          <w:sz w:val="24"/>
          <w:szCs w:val="24"/>
          <w:u w:val="single"/>
        </w:rPr>
      </w:pPr>
      <w:r w:rsidRPr="00AA5C38">
        <w:rPr>
          <w:rFonts w:ascii="Calibri" w:eastAsia="Times New Roman" w:hAnsi="Calibri" w:cs="Calibri"/>
          <w:b/>
          <w:sz w:val="24"/>
          <w:szCs w:val="24"/>
          <w:u w:val="single"/>
        </w:rPr>
        <w:t>CLÁUSULA DÉCIMA TERCEIRA – DOCUMENTOS QUE INTEGRAM O CONTRATO:</w:t>
      </w:r>
    </w:p>
    <w:p w14:paraId="213D7E1B" w14:textId="77777777" w:rsidR="00AA5C38" w:rsidRPr="00AA5C38" w:rsidRDefault="00AA5C38" w:rsidP="00AA5C38">
      <w:pPr>
        <w:spacing w:after="0" w:line="240" w:lineRule="auto"/>
        <w:jc w:val="both"/>
        <w:rPr>
          <w:rFonts w:ascii="Calibri" w:eastAsia="Times New Roman" w:hAnsi="Calibri" w:cs="Calibri"/>
          <w:sz w:val="24"/>
          <w:szCs w:val="24"/>
        </w:rPr>
      </w:pPr>
    </w:p>
    <w:p w14:paraId="4F1B99AA" w14:textId="77777777" w:rsidR="00AA5C38" w:rsidRPr="00AA5C38" w:rsidRDefault="00AA5C38" w:rsidP="00AA5C38">
      <w:pPr>
        <w:spacing w:after="0" w:line="240" w:lineRule="auto"/>
        <w:jc w:val="both"/>
        <w:rPr>
          <w:rFonts w:ascii="Calibri" w:eastAsia="Times New Roman" w:hAnsi="Calibri" w:cs="Calibri"/>
          <w:sz w:val="24"/>
          <w:szCs w:val="24"/>
        </w:rPr>
      </w:pPr>
      <w:r w:rsidRPr="00AA5C38">
        <w:rPr>
          <w:rFonts w:ascii="Calibri" w:eastAsia="Times New Roman" w:hAnsi="Calibri" w:cs="Calibri"/>
          <w:sz w:val="24"/>
          <w:szCs w:val="24"/>
        </w:rPr>
        <w:t>13.1- Integram o presente Contrato, independentemente de transcrição:</w:t>
      </w:r>
    </w:p>
    <w:p w14:paraId="70E2F003" w14:textId="77777777" w:rsidR="00AA5C38" w:rsidRPr="00AA5C38" w:rsidRDefault="00AA5C38" w:rsidP="00AA5C38">
      <w:pPr>
        <w:spacing w:after="0" w:line="240" w:lineRule="auto"/>
        <w:jc w:val="both"/>
        <w:rPr>
          <w:rFonts w:ascii="Calibri" w:eastAsia="Times New Roman" w:hAnsi="Calibri" w:cs="Calibri"/>
          <w:sz w:val="24"/>
          <w:szCs w:val="24"/>
        </w:rPr>
      </w:pPr>
    </w:p>
    <w:p w14:paraId="4D1E9A73" w14:textId="3770961E" w:rsidR="00AA5C38" w:rsidRPr="00AA5C38" w:rsidRDefault="00AA5C38" w:rsidP="00AA5C38">
      <w:pPr>
        <w:numPr>
          <w:ilvl w:val="0"/>
          <w:numId w:val="44"/>
        </w:numPr>
        <w:spacing w:after="0" w:line="240" w:lineRule="auto"/>
        <w:jc w:val="both"/>
        <w:rPr>
          <w:rFonts w:ascii="Calibri" w:eastAsia="Times New Roman" w:hAnsi="Calibri" w:cs="Calibri"/>
          <w:sz w:val="24"/>
          <w:szCs w:val="24"/>
        </w:rPr>
      </w:pPr>
      <w:r w:rsidRPr="00AA5C38">
        <w:rPr>
          <w:rFonts w:ascii="Calibri" w:eastAsia="Times New Roman" w:hAnsi="Calibri" w:cs="Calibri"/>
          <w:sz w:val="24"/>
          <w:szCs w:val="24"/>
        </w:rPr>
        <w:fldChar w:fldCharType="begin"/>
      </w:r>
      <w:r w:rsidRPr="00AA5C38">
        <w:rPr>
          <w:rFonts w:ascii="Calibri" w:eastAsia="Times New Roman" w:hAnsi="Calibri" w:cs="Calibri"/>
          <w:sz w:val="24"/>
          <w:szCs w:val="24"/>
        </w:rPr>
        <w:instrText xml:space="preserve"> DOCVARIABLE "Modalidade" \* MERGEFORMAT </w:instrText>
      </w:r>
      <w:r w:rsidRPr="00AA5C38">
        <w:rPr>
          <w:rFonts w:ascii="Calibri" w:eastAsia="Times New Roman" w:hAnsi="Calibri" w:cs="Calibri"/>
          <w:sz w:val="24"/>
          <w:szCs w:val="24"/>
        </w:rPr>
        <w:fldChar w:fldCharType="separate"/>
      </w:r>
      <w:r w:rsidRPr="00AA5C38">
        <w:rPr>
          <w:rFonts w:ascii="Calibri" w:eastAsia="Times New Roman" w:hAnsi="Calibri" w:cs="Calibri"/>
          <w:sz w:val="24"/>
          <w:szCs w:val="24"/>
        </w:rPr>
        <w:t>PREGÃO PRESENCIAL</w:t>
      </w:r>
      <w:r w:rsidRPr="00AA5C38">
        <w:rPr>
          <w:rFonts w:ascii="Calibri" w:eastAsia="Times New Roman" w:hAnsi="Calibri" w:cs="Calibri"/>
          <w:sz w:val="24"/>
          <w:szCs w:val="24"/>
        </w:rPr>
        <w:fldChar w:fldCharType="end"/>
      </w:r>
      <w:r w:rsidRPr="00AA5C38">
        <w:rPr>
          <w:rFonts w:ascii="Calibri" w:eastAsia="Times New Roman" w:hAnsi="Calibri" w:cs="Calibri"/>
          <w:sz w:val="24"/>
          <w:szCs w:val="24"/>
        </w:rPr>
        <w:t xml:space="preserve"> N. º </w:t>
      </w:r>
      <w:r w:rsidR="00406F46">
        <w:rPr>
          <w:rFonts w:ascii="Calibri" w:eastAsia="Times New Roman" w:hAnsi="Calibri" w:cs="Calibri"/>
          <w:sz w:val="24"/>
          <w:szCs w:val="24"/>
        </w:rPr>
        <w:t>00</w:t>
      </w:r>
      <w:r w:rsidR="00D73A23">
        <w:rPr>
          <w:rFonts w:ascii="Calibri" w:eastAsia="Times New Roman" w:hAnsi="Calibri" w:cs="Calibri"/>
          <w:sz w:val="24"/>
          <w:szCs w:val="24"/>
        </w:rPr>
        <w:t>8</w:t>
      </w:r>
      <w:r w:rsidRPr="00203F41">
        <w:rPr>
          <w:rFonts w:ascii="Calibri" w:eastAsia="Times New Roman" w:hAnsi="Calibri" w:cs="Calibri"/>
          <w:sz w:val="24"/>
          <w:szCs w:val="24"/>
        </w:rPr>
        <w:t>/</w:t>
      </w:r>
      <w:r w:rsidRPr="00203F41">
        <w:rPr>
          <w:rFonts w:ascii="Calibri" w:eastAsia="Times New Roman" w:hAnsi="Calibri" w:cs="Calibri"/>
          <w:sz w:val="24"/>
          <w:szCs w:val="24"/>
        </w:rPr>
        <w:fldChar w:fldCharType="begin"/>
      </w:r>
      <w:r w:rsidRPr="00203F41">
        <w:rPr>
          <w:rFonts w:ascii="Calibri" w:eastAsia="Times New Roman" w:hAnsi="Calibri" w:cs="Calibri"/>
          <w:sz w:val="24"/>
          <w:szCs w:val="24"/>
        </w:rPr>
        <w:instrText xml:space="preserve"> DOCVARIABLE "AnoLicitacao" \* MERGEFORMAT </w:instrText>
      </w:r>
      <w:r w:rsidRPr="00203F41">
        <w:rPr>
          <w:rFonts w:ascii="Calibri" w:eastAsia="Times New Roman" w:hAnsi="Calibri" w:cs="Calibri"/>
          <w:sz w:val="24"/>
          <w:szCs w:val="24"/>
        </w:rPr>
        <w:fldChar w:fldCharType="separate"/>
      </w:r>
      <w:r w:rsidRPr="00203F41">
        <w:rPr>
          <w:rFonts w:ascii="Calibri" w:eastAsia="Times New Roman" w:hAnsi="Calibri" w:cs="Calibri"/>
          <w:sz w:val="24"/>
          <w:szCs w:val="24"/>
        </w:rPr>
        <w:t>20</w:t>
      </w:r>
      <w:r w:rsidRPr="00203F41">
        <w:rPr>
          <w:rFonts w:ascii="Calibri" w:eastAsia="Times New Roman" w:hAnsi="Calibri" w:cs="Calibri"/>
          <w:sz w:val="24"/>
          <w:szCs w:val="24"/>
        </w:rPr>
        <w:fldChar w:fldCharType="end"/>
      </w:r>
      <w:r w:rsidRPr="00203F41">
        <w:rPr>
          <w:rFonts w:ascii="Calibri" w:eastAsia="Times New Roman" w:hAnsi="Calibri" w:cs="Calibri"/>
          <w:sz w:val="24"/>
          <w:szCs w:val="24"/>
        </w:rPr>
        <w:t>21</w:t>
      </w:r>
      <w:r w:rsidRPr="00AA5C38">
        <w:rPr>
          <w:rFonts w:ascii="Calibri" w:eastAsia="Times New Roman" w:hAnsi="Calibri" w:cs="Calibri"/>
          <w:sz w:val="24"/>
          <w:szCs w:val="24"/>
        </w:rPr>
        <w:t xml:space="preserve"> E SEUS ANEXOS</w:t>
      </w:r>
    </w:p>
    <w:p w14:paraId="2A181541" w14:textId="77777777" w:rsidR="00AA5C38" w:rsidRPr="00AA5C38" w:rsidRDefault="00AA5C38" w:rsidP="00AA5C38">
      <w:pPr>
        <w:numPr>
          <w:ilvl w:val="0"/>
          <w:numId w:val="44"/>
        </w:numPr>
        <w:spacing w:after="0" w:line="240" w:lineRule="auto"/>
        <w:jc w:val="both"/>
        <w:rPr>
          <w:rFonts w:ascii="Calibri" w:eastAsia="Times New Roman" w:hAnsi="Calibri" w:cs="Calibri"/>
          <w:sz w:val="24"/>
          <w:szCs w:val="24"/>
        </w:rPr>
      </w:pPr>
      <w:r w:rsidRPr="00AA5C38">
        <w:rPr>
          <w:rFonts w:ascii="Calibri" w:eastAsia="Times New Roman" w:hAnsi="Calibri" w:cs="Calibri"/>
          <w:sz w:val="24"/>
          <w:szCs w:val="24"/>
        </w:rPr>
        <w:t>Proposta da Contratada</w:t>
      </w:r>
    </w:p>
    <w:p w14:paraId="78F43288" w14:textId="77777777" w:rsidR="00AA5C38" w:rsidRPr="00AA5C38" w:rsidRDefault="00AA5C38" w:rsidP="00AA5C38">
      <w:pPr>
        <w:spacing w:after="0" w:line="240" w:lineRule="auto"/>
        <w:jc w:val="both"/>
        <w:rPr>
          <w:rFonts w:ascii="Calibri" w:eastAsia="Times New Roman" w:hAnsi="Calibri" w:cs="Calibri"/>
          <w:sz w:val="24"/>
          <w:szCs w:val="24"/>
        </w:rPr>
      </w:pPr>
    </w:p>
    <w:p w14:paraId="4B437607" w14:textId="77777777" w:rsidR="00AA5C38" w:rsidRPr="00AA5C38" w:rsidRDefault="00AA5C38" w:rsidP="00AA5C38">
      <w:pPr>
        <w:spacing w:after="0" w:line="240" w:lineRule="auto"/>
        <w:jc w:val="both"/>
        <w:rPr>
          <w:rFonts w:ascii="Calibri" w:eastAsia="Times New Roman" w:hAnsi="Calibri" w:cs="Calibri"/>
          <w:b/>
          <w:sz w:val="24"/>
          <w:szCs w:val="24"/>
          <w:u w:val="single"/>
        </w:rPr>
      </w:pPr>
      <w:r w:rsidRPr="00AA5C38">
        <w:rPr>
          <w:rFonts w:ascii="Calibri" w:eastAsia="Times New Roman" w:hAnsi="Calibri" w:cs="Calibri"/>
          <w:b/>
          <w:sz w:val="24"/>
          <w:szCs w:val="24"/>
          <w:u w:val="single"/>
        </w:rPr>
        <w:t>CLÁUSULA DÉCIMA QUARTA - ORDEM DE PRECEDÊNCIA DOS DOCUMENTOS QUE COMPÕEM O CONTRATO:</w:t>
      </w:r>
    </w:p>
    <w:p w14:paraId="7613D6A9" w14:textId="77777777" w:rsidR="00AA5C38" w:rsidRPr="00AA5C38" w:rsidRDefault="00AA5C38" w:rsidP="00AA5C38">
      <w:pPr>
        <w:spacing w:after="0" w:line="240" w:lineRule="auto"/>
        <w:jc w:val="both"/>
        <w:rPr>
          <w:rFonts w:ascii="Calibri" w:eastAsia="Times New Roman" w:hAnsi="Calibri" w:cs="Calibri"/>
          <w:sz w:val="24"/>
          <w:szCs w:val="24"/>
        </w:rPr>
      </w:pPr>
    </w:p>
    <w:p w14:paraId="721F15B7" w14:textId="77777777" w:rsidR="00AA5C38" w:rsidRPr="00AA5C38" w:rsidRDefault="00AA5C38" w:rsidP="00AA5C38">
      <w:pPr>
        <w:spacing w:after="0" w:line="240" w:lineRule="auto"/>
        <w:jc w:val="both"/>
        <w:rPr>
          <w:rFonts w:ascii="Calibri" w:eastAsia="Times New Roman" w:hAnsi="Calibri" w:cs="Calibri"/>
          <w:sz w:val="24"/>
          <w:szCs w:val="24"/>
        </w:rPr>
      </w:pPr>
      <w:r w:rsidRPr="00AA5C38">
        <w:rPr>
          <w:rFonts w:ascii="Calibri" w:eastAsia="Times New Roman" w:hAnsi="Calibri" w:cs="Calibri"/>
          <w:sz w:val="24"/>
          <w:szCs w:val="24"/>
        </w:rPr>
        <w:t>14.1- Para efeito de interpretação deste Contrato, será observado o seguinte:</w:t>
      </w:r>
    </w:p>
    <w:p w14:paraId="2D91054B" w14:textId="77777777" w:rsidR="00AA5C38" w:rsidRPr="00AA5C38" w:rsidRDefault="00AA5C38" w:rsidP="00AA5C38">
      <w:pPr>
        <w:numPr>
          <w:ilvl w:val="0"/>
          <w:numId w:val="46"/>
        </w:numPr>
        <w:spacing w:after="0" w:line="240" w:lineRule="auto"/>
        <w:jc w:val="both"/>
        <w:rPr>
          <w:rFonts w:ascii="Calibri" w:eastAsia="Times New Roman" w:hAnsi="Calibri" w:cs="Calibri"/>
          <w:sz w:val="24"/>
          <w:szCs w:val="24"/>
        </w:rPr>
      </w:pPr>
      <w:r w:rsidRPr="00AA5C38">
        <w:rPr>
          <w:rFonts w:ascii="Calibri" w:eastAsia="Times New Roman" w:hAnsi="Calibri" w:cs="Calibri"/>
          <w:sz w:val="24"/>
          <w:szCs w:val="24"/>
        </w:rPr>
        <w:t>No caso de divergência entre a proposta apresentada pela CONTRATADA e o edital, prevalecerá o disposto no edital.</w:t>
      </w:r>
    </w:p>
    <w:p w14:paraId="2F84D2CF" w14:textId="77777777" w:rsidR="00AA5C38" w:rsidRPr="00AA5C38" w:rsidRDefault="00AA5C38" w:rsidP="00AA5C38">
      <w:pPr>
        <w:spacing w:after="0" w:line="240" w:lineRule="auto"/>
        <w:jc w:val="both"/>
        <w:rPr>
          <w:rFonts w:ascii="Calibri" w:eastAsia="Times New Roman" w:hAnsi="Calibri" w:cs="Calibri"/>
          <w:sz w:val="24"/>
          <w:szCs w:val="24"/>
        </w:rPr>
      </w:pPr>
    </w:p>
    <w:p w14:paraId="15980A65" w14:textId="77777777" w:rsidR="00AA5C38" w:rsidRPr="00AA5C38" w:rsidRDefault="00AA5C38" w:rsidP="00AA5C38">
      <w:pPr>
        <w:spacing w:after="0" w:line="240" w:lineRule="auto"/>
        <w:jc w:val="both"/>
        <w:rPr>
          <w:rFonts w:ascii="Calibri" w:eastAsia="Times New Roman" w:hAnsi="Calibri" w:cs="Calibri"/>
          <w:b/>
          <w:sz w:val="24"/>
          <w:szCs w:val="24"/>
          <w:u w:val="single"/>
        </w:rPr>
      </w:pPr>
      <w:r w:rsidRPr="00AA5C38">
        <w:rPr>
          <w:rFonts w:ascii="Calibri" w:eastAsia="Times New Roman" w:hAnsi="Calibri" w:cs="Calibri"/>
          <w:b/>
          <w:sz w:val="24"/>
          <w:szCs w:val="24"/>
          <w:u w:val="single"/>
        </w:rPr>
        <w:t>CLÁUSULA DÉCIMA QUINTA – COMUNICAÇÕES:</w:t>
      </w:r>
    </w:p>
    <w:p w14:paraId="04D38B34" w14:textId="77777777" w:rsidR="00AA5C38" w:rsidRPr="00AA5C38" w:rsidRDefault="00AA5C38" w:rsidP="00AA5C38">
      <w:pPr>
        <w:spacing w:after="0" w:line="240" w:lineRule="auto"/>
        <w:jc w:val="both"/>
        <w:rPr>
          <w:rFonts w:ascii="Calibri" w:eastAsia="Times New Roman" w:hAnsi="Calibri" w:cs="Calibri"/>
          <w:sz w:val="24"/>
          <w:szCs w:val="24"/>
        </w:rPr>
      </w:pPr>
    </w:p>
    <w:p w14:paraId="428FFA72" w14:textId="77777777" w:rsidR="00AA5C38" w:rsidRPr="00AA5C38" w:rsidRDefault="00AA5C38" w:rsidP="00AA5C38">
      <w:pPr>
        <w:spacing w:after="0" w:line="240" w:lineRule="auto"/>
        <w:jc w:val="both"/>
        <w:rPr>
          <w:rFonts w:ascii="Calibri" w:eastAsia="Times New Roman" w:hAnsi="Calibri" w:cs="Calibri"/>
          <w:sz w:val="24"/>
          <w:szCs w:val="24"/>
        </w:rPr>
      </w:pPr>
      <w:r w:rsidRPr="00AA5C38">
        <w:rPr>
          <w:rFonts w:ascii="Calibri" w:eastAsia="Times New Roman" w:hAnsi="Calibri" w:cs="Calibri"/>
          <w:sz w:val="24"/>
          <w:szCs w:val="24"/>
        </w:rPr>
        <w:t>15.1- As comunicações necessárias em razão deste Contrato devem ser feitas por escrito, e enviadas através de telegrama, carta registrada, ou fax, a um dos seguintes endereços, conforme o caso:</w:t>
      </w:r>
    </w:p>
    <w:p w14:paraId="2887B5DE" w14:textId="77777777" w:rsidR="00AA5C38" w:rsidRPr="00AA5C38" w:rsidRDefault="00AA5C38" w:rsidP="00AA5C38">
      <w:pPr>
        <w:spacing w:after="0" w:line="240" w:lineRule="auto"/>
        <w:jc w:val="both"/>
        <w:rPr>
          <w:rFonts w:ascii="Calibri" w:eastAsia="Times New Roman" w:hAnsi="Calibri" w:cs="Calibri"/>
          <w:bCs/>
          <w:sz w:val="24"/>
          <w:szCs w:val="24"/>
        </w:rPr>
      </w:pPr>
    </w:p>
    <w:p w14:paraId="7958BFF1" w14:textId="77777777" w:rsidR="00AA5C38" w:rsidRPr="00AA5C38" w:rsidRDefault="00AA5C38" w:rsidP="00AA5C38">
      <w:pPr>
        <w:spacing w:after="0" w:line="240" w:lineRule="auto"/>
        <w:jc w:val="both"/>
        <w:rPr>
          <w:rFonts w:ascii="Calibri" w:eastAsia="Times New Roman" w:hAnsi="Calibri" w:cs="Calibri"/>
          <w:sz w:val="24"/>
          <w:szCs w:val="24"/>
          <w:highlight w:val="yellow"/>
        </w:rPr>
      </w:pPr>
      <w:r w:rsidRPr="00AA5C38">
        <w:rPr>
          <w:rFonts w:ascii="Calibri" w:eastAsia="Times New Roman" w:hAnsi="Calibri" w:cs="Calibri"/>
          <w:bCs/>
          <w:sz w:val="24"/>
          <w:szCs w:val="24"/>
        </w:rPr>
        <w:t>a)</w:t>
      </w:r>
      <w:r w:rsidRPr="00AA5C38">
        <w:rPr>
          <w:rFonts w:ascii="Calibri" w:eastAsia="Times New Roman" w:hAnsi="Calibri" w:cs="Calibri"/>
          <w:b/>
          <w:bCs/>
          <w:sz w:val="24"/>
          <w:szCs w:val="24"/>
        </w:rPr>
        <w:t xml:space="preserve"> </w:t>
      </w:r>
      <w:r w:rsidRPr="00AA5C38">
        <w:rPr>
          <w:rFonts w:ascii="Calibri" w:eastAsia="Times New Roman" w:hAnsi="Calibri" w:cs="Calibri"/>
          <w:sz w:val="24"/>
          <w:szCs w:val="24"/>
        </w:rPr>
        <w:t>CÂMARA MUNICIPAL DE CONCEIÇÃO DE MACABU</w:t>
      </w:r>
    </w:p>
    <w:p w14:paraId="5CC86687" w14:textId="77777777" w:rsidR="00AA5C38" w:rsidRPr="00AA5C38" w:rsidRDefault="00AA5C38" w:rsidP="00AA5C38">
      <w:pPr>
        <w:spacing w:after="0" w:line="240" w:lineRule="auto"/>
        <w:ind w:left="360"/>
        <w:jc w:val="both"/>
        <w:rPr>
          <w:rFonts w:ascii="Calibri" w:eastAsia="Times New Roman" w:hAnsi="Calibri" w:cs="Calibri"/>
          <w:sz w:val="24"/>
          <w:szCs w:val="24"/>
        </w:rPr>
      </w:pPr>
      <w:r w:rsidRPr="00AA5C38">
        <w:rPr>
          <w:rFonts w:ascii="Calibri" w:eastAsia="Times New Roman" w:hAnsi="Calibri" w:cs="Calibri"/>
          <w:sz w:val="24"/>
          <w:szCs w:val="24"/>
        </w:rPr>
        <w:t>Praça Dr. José Bonifácio Tassara, 113, Centro – Conceição de Macabu/RJ.</w:t>
      </w:r>
    </w:p>
    <w:p w14:paraId="0F122B21" w14:textId="77777777" w:rsidR="00AA5C38" w:rsidRPr="00AA5C38" w:rsidRDefault="00AA5C38" w:rsidP="00AA5C38">
      <w:pPr>
        <w:spacing w:after="0" w:line="240" w:lineRule="auto"/>
        <w:ind w:left="360"/>
        <w:jc w:val="both"/>
        <w:rPr>
          <w:rFonts w:ascii="Calibri" w:eastAsia="Times New Roman" w:hAnsi="Calibri" w:cs="Calibri"/>
          <w:sz w:val="24"/>
          <w:szCs w:val="24"/>
        </w:rPr>
      </w:pPr>
    </w:p>
    <w:p w14:paraId="470D3B8C" w14:textId="77777777" w:rsidR="00AA5C38" w:rsidRPr="00AA5C38" w:rsidRDefault="00AA5C38" w:rsidP="00AA5C38">
      <w:pPr>
        <w:spacing w:after="0" w:line="240" w:lineRule="auto"/>
        <w:ind w:left="360"/>
        <w:jc w:val="both"/>
        <w:rPr>
          <w:rFonts w:ascii="Calibri" w:eastAsia="Times New Roman" w:hAnsi="Calibri" w:cs="Calibri"/>
          <w:sz w:val="24"/>
          <w:szCs w:val="24"/>
        </w:rPr>
      </w:pPr>
    </w:p>
    <w:p w14:paraId="61B24A4A" w14:textId="77777777" w:rsidR="00AA5C38" w:rsidRPr="00AA5C38" w:rsidRDefault="00AA5C38" w:rsidP="00AA5C38">
      <w:pPr>
        <w:numPr>
          <w:ilvl w:val="0"/>
          <w:numId w:val="46"/>
        </w:numPr>
        <w:spacing w:after="0" w:line="240" w:lineRule="auto"/>
        <w:jc w:val="both"/>
        <w:rPr>
          <w:rFonts w:ascii="Calibri" w:eastAsia="Times New Roman" w:hAnsi="Calibri" w:cs="Calibri"/>
          <w:sz w:val="24"/>
          <w:szCs w:val="24"/>
        </w:rPr>
      </w:pPr>
      <w:r w:rsidRPr="00AA5C38">
        <w:rPr>
          <w:rFonts w:ascii="Calibri" w:eastAsia="Times New Roman" w:hAnsi="Calibri" w:cs="Calibri"/>
          <w:sz w:val="24"/>
          <w:szCs w:val="24"/>
        </w:rPr>
        <w:t>Contratada</w:t>
      </w:r>
    </w:p>
    <w:p w14:paraId="0FD8F052" w14:textId="77777777" w:rsidR="00AA5C38" w:rsidRPr="00AA5C38" w:rsidRDefault="00AA5C38" w:rsidP="00AA5C38">
      <w:pPr>
        <w:spacing w:after="0" w:line="240" w:lineRule="auto"/>
        <w:ind w:left="360"/>
        <w:jc w:val="both"/>
        <w:rPr>
          <w:rFonts w:ascii="Calibri" w:eastAsia="Times New Roman" w:hAnsi="Calibri" w:cs="Calibri"/>
          <w:sz w:val="24"/>
          <w:szCs w:val="24"/>
        </w:rPr>
      </w:pPr>
      <w:r w:rsidRPr="00AA5C38">
        <w:rPr>
          <w:rFonts w:ascii="Calibri" w:eastAsia="Times New Roman" w:hAnsi="Calibri" w:cs="Calibri"/>
          <w:sz w:val="24"/>
          <w:szCs w:val="24"/>
        </w:rPr>
        <w:t>_____________________________________________</w:t>
      </w:r>
    </w:p>
    <w:p w14:paraId="108841CC" w14:textId="77777777" w:rsidR="00AA5C38" w:rsidRPr="00AA5C38" w:rsidRDefault="00AA5C38" w:rsidP="00AA5C38">
      <w:pPr>
        <w:spacing w:after="0" w:line="240" w:lineRule="auto"/>
        <w:ind w:left="360"/>
        <w:jc w:val="both"/>
        <w:rPr>
          <w:rFonts w:ascii="Calibri" w:eastAsia="Times New Roman" w:hAnsi="Calibri" w:cs="Calibri"/>
          <w:sz w:val="24"/>
          <w:szCs w:val="24"/>
        </w:rPr>
      </w:pPr>
    </w:p>
    <w:p w14:paraId="5650F7F0" w14:textId="77777777" w:rsidR="00AA5C38" w:rsidRPr="00AA5C38" w:rsidRDefault="00AA5C38" w:rsidP="00AA5C38">
      <w:pPr>
        <w:spacing w:after="0" w:line="240" w:lineRule="auto"/>
        <w:jc w:val="both"/>
        <w:rPr>
          <w:rFonts w:ascii="Calibri" w:eastAsia="Times New Roman" w:hAnsi="Calibri" w:cs="Calibri"/>
          <w:sz w:val="24"/>
          <w:szCs w:val="24"/>
        </w:rPr>
      </w:pPr>
      <w:r w:rsidRPr="00AA5C38">
        <w:rPr>
          <w:rFonts w:ascii="Calibri" w:eastAsia="Times New Roman" w:hAnsi="Calibri" w:cs="Calibri"/>
          <w:sz w:val="24"/>
          <w:szCs w:val="24"/>
        </w:rPr>
        <w:t>15.2- A comunicação será considerada efetivada a partir da data de seu recebimento, que deve ser confirmado pelo destinatário tão logo seja possível.</w:t>
      </w:r>
    </w:p>
    <w:p w14:paraId="7B44A14E" w14:textId="77777777" w:rsidR="00AA5C38" w:rsidRPr="00AA5C38" w:rsidRDefault="00AA5C38" w:rsidP="00AA5C38">
      <w:pPr>
        <w:spacing w:after="0" w:line="240" w:lineRule="auto"/>
        <w:jc w:val="both"/>
        <w:rPr>
          <w:rFonts w:ascii="Calibri" w:eastAsia="Times New Roman" w:hAnsi="Calibri" w:cs="Calibri"/>
          <w:sz w:val="24"/>
          <w:szCs w:val="24"/>
        </w:rPr>
      </w:pPr>
    </w:p>
    <w:p w14:paraId="12ED157D" w14:textId="77777777" w:rsidR="00AA5C38" w:rsidRPr="00AA5C38" w:rsidRDefault="00AA5C38" w:rsidP="00AA5C38">
      <w:pPr>
        <w:spacing w:after="0" w:line="240" w:lineRule="auto"/>
        <w:jc w:val="both"/>
        <w:rPr>
          <w:rFonts w:ascii="Calibri" w:eastAsia="Times New Roman" w:hAnsi="Calibri" w:cs="Calibri"/>
          <w:b/>
          <w:sz w:val="24"/>
          <w:szCs w:val="24"/>
        </w:rPr>
      </w:pPr>
    </w:p>
    <w:p w14:paraId="2C5E2278" w14:textId="77777777" w:rsidR="00AA5C38" w:rsidRPr="00AA5C38" w:rsidRDefault="00AA5C38" w:rsidP="00AA5C38">
      <w:pPr>
        <w:spacing w:after="0" w:line="240" w:lineRule="auto"/>
        <w:jc w:val="both"/>
        <w:rPr>
          <w:rFonts w:ascii="Calibri" w:eastAsia="Times New Roman" w:hAnsi="Calibri" w:cs="Calibri"/>
          <w:b/>
          <w:sz w:val="24"/>
          <w:szCs w:val="24"/>
          <w:u w:val="single"/>
        </w:rPr>
      </w:pPr>
      <w:r w:rsidRPr="00AA5C38">
        <w:rPr>
          <w:rFonts w:ascii="Calibri" w:eastAsia="Times New Roman" w:hAnsi="Calibri" w:cs="Calibri"/>
          <w:b/>
          <w:sz w:val="24"/>
          <w:szCs w:val="24"/>
          <w:u w:val="single"/>
        </w:rPr>
        <w:t>CLÁUSULA DÉCIMA SEXTA – DISPOSIÇÕES FINAIS:</w:t>
      </w:r>
    </w:p>
    <w:p w14:paraId="325D2911" w14:textId="77777777" w:rsidR="00AA5C38" w:rsidRPr="00AA5C38" w:rsidRDefault="00AA5C38" w:rsidP="00AA5C38">
      <w:pPr>
        <w:spacing w:after="0" w:line="240" w:lineRule="auto"/>
        <w:jc w:val="both"/>
        <w:rPr>
          <w:rFonts w:ascii="Calibri" w:eastAsia="Times New Roman" w:hAnsi="Calibri" w:cs="Calibri"/>
          <w:sz w:val="24"/>
          <w:szCs w:val="24"/>
        </w:rPr>
      </w:pPr>
    </w:p>
    <w:p w14:paraId="3AFD31FD" w14:textId="77777777" w:rsidR="00AA5C38" w:rsidRPr="00AA5C38" w:rsidRDefault="00AA5C38" w:rsidP="00AA5C38">
      <w:pPr>
        <w:spacing w:after="0" w:line="240" w:lineRule="auto"/>
        <w:jc w:val="both"/>
        <w:rPr>
          <w:rFonts w:ascii="Calibri" w:eastAsia="Times New Roman" w:hAnsi="Calibri" w:cs="Calibri"/>
          <w:sz w:val="24"/>
          <w:szCs w:val="24"/>
        </w:rPr>
      </w:pPr>
      <w:r w:rsidRPr="00AA5C38">
        <w:rPr>
          <w:rFonts w:ascii="Calibri" w:eastAsia="Times New Roman" w:hAnsi="Calibri" w:cs="Calibri"/>
          <w:sz w:val="24"/>
          <w:szCs w:val="24"/>
        </w:rPr>
        <w:t>16.1- As alterações que se fizerem necessárias serão formalizadas através do Termo Aditivo, não podendo as comunicações expedidas nos termos da Cláusula 15.1, modificar qualquer aspecto substancial deste Contrato.</w:t>
      </w:r>
    </w:p>
    <w:p w14:paraId="1E739552" w14:textId="77777777" w:rsidR="00AA5C38" w:rsidRPr="00AA5C38" w:rsidRDefault="00AA5C38" w:rsidP="00AA5C38">
      <w:pPr>
        <w:spacing w:after="0" w:line="240" w:lineRule="auto"/>
        <w:jc w:val="both"/>
        <w:rPr>
          <w:rFonts w:ascii="Calibri" w:eastAsia="Times New Roman" w:hAnsi="Calibri" w:cs="Calibri"/>
          <w:sz w:val="24"/>
          <w:szCs w:val="24"/>
        </w:rPr>
      </w:pPr>
    </w:p>
    <w:p w14:paraId="53343F88" w14:textId="77777777" w:rsidR="00AA5C38" w:rsidRPr="00AA5C38" w:rsidRDefault="00AA5C38" w:rsidP="00AA5C38">
      <w:pPr>
        <w:spacing w:after="0" w:line="240" w:lineRule="auto"/>
        <w:jc w:val="both"/>
        <w:rPr>
          <w:rFonts w:ascii="Calibri" w:eastAsia="Times New Roman" w:hAnsi="Calibri" w:cs="Calibri"/>
          <w:sz w:val="24"/>
          <w:szCs w:val="24"/>
        </w:rPr>
      </w:pPr>
      <w:r w:rsidRPr="00AA5C38">
        <w:rPr>
          <w:rFonts w:ascii="Calibri" w:eastAsia="Times New Roman" w:hAnsi="Calibri" w:cs="Calibri"/>
          <w:sz w:val="24"/>
          <w:szCs w:val="24"/>
        </w:rPr>
        <w:t>16.2- A Lei 8.666/93, alterada pelas Leis 8.883/94 e 9.648/98, regerá, subsidiariamente, a aplicação deste Contrato e a solução de litígios que eventualmente, dele possa resultar.</w:t>
      </w:r>
    </w:p>
    <w:p w14:paraId="16762EF5" w14:textId="77777777" w:rsidR="00AA5C38" w:rsidRPr="00AA5C38" w:rsidRDefault="00AA5C38" w:rsidP="00AA5C38">
      <w:pPr>
        <w:spacing w:after="0" w:line="240" w:lineRule="auto"/>
        <w:jc w:val="both"/>
        <w:rPr>
          <w:rFonts w:ascii="Calibri" w:eastAsia="Times New Roman" w:hAnsi="Calibri" w:cs="Calibri"/>
          <w:sz w:val="24"/>
          <w:szCs w:val="24"/>
        </w:rPr>
      </w:pPr>
    </w:p>
    <w:p w14:paraId="4EF42BB8" w14:textId="77777777" w:rsidR="00AA5C38" w:rsidRPr="00AA5C38" w:rsidRDefault="00AA5C38" w:rsidP="00AA5C38">
      <w:pPr>
        <w:spacing w:after="0" w:line="240" w:lineRule="auto"/>
        <w:jc w:val="both"/>
        <w:rPr>
          <w:rFonts w:ascii="Calibri" w:eastAsia="Times New Roman" w:hAnsi="Calibri" w:cs="Calibri"/>
          <w:sz w:val="24"/>
          <w:szCs w:val="24"/>
        </w:rPr>
      </w:pPr>
      <w:r w:rsidRPr="00AA5C38">
        <w:rPr>
          <w:rFonts w:ascii="Calibri" w:eastAsia="Times New Roman" w:hAnsi="Calibri" w:cs="Calibri"/>
          <w:sz w:val="24"/>
          <w:szCs w:val="24"/>
        </w:rPr>
        <w:t>16.3- O foro do presente Contrato será o da Comarca de Conceição de Macabu, excluído qualquer outro, ainda que privilegiado.</w:t>
      </w:r>
    </w:p>
    <w:p w14:paraId="083E0CF6" w14:textId="77777777" w:rsidR="00AA5C38" w:rsidRPr="00AA5C38" w:rsidRDefault="00AA5C38" w:rsidP="00AA5C38">
      <w:pPr>
        <w:spacing w:after="0" w:line="240" w:lineRule="auto"/>
        <w:jc w:val="both"/>
        <w:rPr>
          <w:rFonts w:ascii="Calibri" w:eastAsia="Times New Roman" w:hAnsi="Calibri" w:cs="Calibri"/>
          <w:sz w:val="24"/>
          <w:szCs w:val="24"/>
        </w:rPr>
      </w:pPr>
    </w:p>
    <w:p w14:paraId="4F83E80C" w14:textId="77777777" w:rsidR="00AA5C38" w:rsidRPr="00AA5C38" w:rsidRDefault="00AA5C38" w:rsidP="00AA5C38">
      <w:pPr>
        <w:spacing w:after="0" w:line="240" w:lineRule="auto"/>
        <w:jc w:val="both"/>
        <w:rPr>
          <w:rFonts w:ascii="Calibri" w:eastAsia="Times New Roman" w:hAnsi="Calibri" w:cs="Calibri"/>
          <w:sz w:val="24"/>
          <w:szCs w:val="24"/>
        </w:rPr>
      </w:pPr>
      <w:r w:rsidRPr="00AA5C38">
        <w:rPr>
          <w:rFonts w:ascii="Calibri" w:eastAsia="Times New Roman" w:hAnsi="Calibri" w:cs="Calibri"/>
          <w:sz w:val="24"/>
          <w:szCs w:val="24"/>
        </w:rPr>
        <w:tab/>
        <w:t>E por estarem de acordo com as condições aqui pactuadas, lavrou-se o presente Contrato em 03 (três) vias de igual teor e para o mesmo efeito, o qual, após ser lido e achado conforme, é assinado pelo CONTRATANTE, CONTRATADO e TESTEMUNHAS.</w:t>
      </w:r>
    </w:p>
    <w:p w14:paraId="1269F46C" w14:textId="77777777" w:rsidR="00AA5C38" w:rsidRPr="00AA5C38" w:rsidRDefault="00AA5C38" w:rsidP="00AA5C38">
      <w:pPr>
        <w:spacing w:after="0" w:line="240" w:lineRule="auto"/>
        <w:jc w:val="both"/>
        <w:rPr>
          <w:rFonts w:ascii="Calibri" w:eastAsia="Times New Roman" w:hAnsi="Calibri" w:cs="Calibri"/>
          <w:sz w:val="24"/>
          <w:szCs w:val="24"/>
        </w:rPr>
      </w:pPr>
    </w:p>
    <w:p w14:paraId="05D28178" w14:textId="77777777" w:rsidR="00AA5C38" w:rsidRPr="00AA5C38" w:rsidRDefault="00AA5C38" w:rsidP="00AA5C38">
      <w:pPr>
        <w:spacing w:after="0" w:line="240" w:lineRule="auto"/>
        <w:jc w:val="both"/>
        <w:rPr>
          <w:rFonts w:ascii="Calibri" w:eastAsia="Times New Roman" w:hAnsi="Calibri" w:cs="Calibri"/>
          <w:sz w:val="24"/>
          <w:szCs w:val="24"/>
        </w:rPr>
      </w:pPr>
    </w:p>
    <w:p w14:paraId="77BD8ED7" w14:textId="77777777" w:rsidR="00AA5C38" w:rsidRPr="00AA5C38" w:rsidRDefault="00AA5C38" w:rsidP="00AA5C38">
      <w:pPr>
        <w:spacing w:after="0" w:line="240" w:lineRule="auto"/>
        <w:jc w:val="both"/>
        <w:rPr>
          <w:rFonts w:ascii="Calibri" w:eastAsia="Times New Roman" w:hAnsi="Calibri" w:cs="Calibri"/>
          <w:sz w:val="24"/>
          <w:szCs w:val="24"/>
        </w:rPr>
      </w:pPr>
      <w:r w:rsidRPr="00AA5C38">
        <w:rPr>
          <w:rFonts w:ascii="Calibri" w:eastAsia="Times New Roman" w:hAnsi="Calibri" w:cs="Calibri"/>
          <w:sz w:val="24"/>
          <w:szCs w:val="24"/>
        </w:rPr>
        <w:tab/>
      </w:r>
      <w:r w:rsidRPr="00AA5C38">
        <w:rPr>
          <w:rFonts w:ascii="Calibri" w:eastAsia="Times New Roman" w:hAnsi="Calibri" w:cs="Calibri"/>
          <w:sz w:val="24"/>
          <w:szCs w:val="24"/>
        </w:rPr>
        <w:tab/>
      </w:r>
      <w:r w:rsidRPr="00AA5C38">
        <w:rPr>
          <w:rFonts w:ascii="Calibri" w:eastAsia="Times New Roman" w:hAnsi="Calibri" w:cs="Calibri"/>
          <w:sz w:val="24"/>
          <w:szCs w:val="24"/>
        </w:rPr>
        <w:tab/>
        <w:t xml:space="preserve">Conceição de Macabu, ______ de ________________ de </w:t>
      </w:r>
      <w:r w:rsidRPr="00AA5C38">
        <w:rPr>
          <w:rFonts w:ascii="Calibri" w:eastAsia="Times New Roman" w:hAnsi="Calibri" w:cs="Calibri"/>
          <w:sz w:val="24"/>
          <w:szCs w:val="24"/>
        </w:rPr>
        <w:fldChar w:fldCharType="begin"/>
      </w:r>
      <w:r w:rsidRPr="00AA5C38">
        <w:rPr>
          <w:rFonts w:ascii="Calibri" w:eastAsia="Times New Roman" w:hAnsi="Calibri" w:cs="Calibri"/>
          <w:sz w:val="24"/>
          <w:szCs w:val="24"/>
        </w:rPr>
        <w:instrText xml:space="preserve"> DOCVARIABLE "AnoLicitacao" \* MERGEFORMAT </w:instrText>
      </w:r>
      <w:r w:rsidRPr="00AA5C38">
        <w:rPr>
          <w:rFonts w:ascii="Calibri" w:eastAsia="Times New Roman" w:hAnsi="Calibri" w:cs="Calibri"/>
          <w:sz w:val="24"/>
          <w:szCs w:val="24"/>
        </w:rPr>
        <w:fldChar w:fldCharType="separate"/>
      </w:r>
      <w:r w:rsidRPr="00AA5C38">
        <w:rPr>
          <w:rFonts w:ascii="Calibri" w:eastAsia="Times New Roman" w:hAnsi="Calibri" w:cs="Calibri"/>
          <w:sz w:val="24"/>
          <w:szCs w:val="24"/>
        </w:rPr>
        <w:t>20</w:t>
      </w:r>
      <w:r w:rsidRPr="00AA5C38">
        <w:rPr>
          <w:rFonts w:ascii="Calibri" w:eastAsia="Times New Roman" w:hAnsi="Calibri" w:cs="Calibri"/>
          <w:sz w:val="24"/>
          <w:szCs w:val="24"/>
        </w:rPr>
        <w:fldChar w:fldCharType="end"/>
      </w:r>
      <w:r w:rsidRPr="00AA5C38">
        <w:rPr>
          <w:rFonts w:ascii="Calibri" w:eastAsia="Times New Roman" w:hAnsi="Calibri" w:cs="Calibri"/>
          <w:sz w:val="24"/>
          <w:szCs w:val="24"/>
        </w:rPr>
        <w:t>21.</w:t>
      </w:r>
    </w:p>
    <w:p w14:paraId="3E1DBB6D" w14:textId="77777777" w:rsidR="00AA5C38" w:rsidRPr="00AA5C38" w:rsidRDefault="00AA5C38" w:rsidP="00AA5C38">
      <w:pPr>
        <w:spacing w:after="0" w:line="240" w:lineRule="auto"/>
        <w:jc w:val="both"/>
        <w:rPr>
          <w:rFonts w:ascii="Calibri" w:eastAsia="Times New Roman" w:hAnsi="Calibri" w:cs="Calibri"/>
          <w:sz w:val="24"/>
          <w:szCs w:val="24"/>
        </w:rPr>
      </w:pPr>
    </w:p>
    <w:p w14:paraId="15AC1F0A" w14:textId="77777777" w:rsidR="00AA5C38" w:rsidRPr="00AA5C38" w:rsidRDefault="00AA5C38" w:rsidP="00AA5C38">
      <w:pPr>
        <w:spacing w:after="0" w:line="240" w:lineRule="auto"/>
        <w:jc w:val="center"/>
        <w:rPr>
          <w:rFonts w:ascii="Calibri" w:eastAsia="Times New Roman" w:hAnsi="Calibri" w:cs="Calibri"/>
          <w:sz w:val="24"/>
          <w:szCs w:val="24"/>
        </w:rPr>
      </w:pPr>
    </w:p>
    <w:p w14:paraId="072F7F54" w14:textId="77777777" w:rsidR="00AA5C38" w:rsidRPr="00AA5C38" w:rsidRDefault="00AA5C38" w:rsidP="00AA5C38">
      <w:pPr>
        <w:spacing w:after="0" w:line="240" w:lineRule="auto"/>
        <w:jc w:val="center"/>
        <w:rPr>
          <w:rFonts w:ascii="Calibri" w:eastAsia="Times New Roman" w:hAnsi="Calibri" w:cs="Calibri"/>
          <w:sz w:val="24"/>
          <w:szCs w:val="24"/>
        </w:rPr>
      </w:pPr>
      <w:r w:rsidRPr="00AA5C38">
        <w:rPr>
          <w:rFonts w:ascii="Calibri" w:eastAsia="Times New Roman" w:hAnsi="Calibri" w:cs="Calibri"/>
          <w:sz w:val="24"/>
          <w:szCs w:val="24"/>
        </w:rPr>
        <w:t xml:space="preserve">     CÂMARA MUNICIPAL DE CONCEIÇÃO DE MACABU</w:t>
      </w:r>
    </w:p>
    <w:p w14:paraId="443471F0" w14:textId="77777777" w:rsidR="00AA5C38" w:rsidRPr="00AA5C38" w:rsidRDefault="00AA5C38" w:rsidP="00AA5C38">
      <w:pPr>
        <w:spacing w:after="0" w:line="240" w:lineRule="auto"/>
        <w:jc w:val="center"/>
        <w:rPr>
          <w:rFonts w:ascii="Calibri" w:eastAsia="Times New Roman" w:hAnsi="Calibri" w:cs="Calibri"/>
          <w:sz w:val="24"/>
          <w:szCs w:val="24"/>
        </w:rPr>
      </w:pPr>
      <w:r w:rsidRPr="00AA5C38">
        <w:rPr>
          <w:rFonts w:ascii="Calibri" w:eastAsia="Times New Roman" w:hAnsi="Calibri" w:cs="Calibri"/>
          <w:sz w:val="24"/>
          <w:szCs w:val="24"/>
        </w:rPr>
        <w:t>CONTRATANTE</w:t>
      </w:r>
    </w:p>
    <w:p w14:paraId="2B03D569" w14:textId="77777777" w:rsidR="00AA5C38" w:rsidRPr="00AA5C38" w:rsidRDefault="00AA5C38" w:rsidP="00AA5C38">
      <w:pPr>
        <w:spacing w:after="0" w:line="240" w:lineRule="auto"/>
        <w:jc w:val="center"/>
        <w:rPr>
          <w:rFonts w:ascii="Calibri" w:eastAsia="Times New Roman" w:hAnsi="Calibri" w:cs="Calibri"/>
          <w:sz w:val="24"/>
          <w:szCs w:val="24"/>
        </w:rPr>
      </w:pPr>
    </w:p>
    <w:p w14:paraId="4D1EF316" w14:textId="77777777" w:rsidR="00AA5C38" w:rsidRPr="00AA5C38" w:rsidRDefault="00AA5C38" w:rsidP="00AA5C38">
      <w:pPr>
        <w:spacing w:after="0" w:line="240" w:lineRule="auto"/>
        <w:jc w:val="center"/>
        <w:rPr>
          <w:rFonts w:ascii="Calibri" w:eastAsia="Times New Roman" w:hAnsi="Calibri" w:cs="Calibri"/>
          <w:sz w:val="24"/>
          <w:szCs w:val="24"/>
        </w:rPr>
      </w:pPr>
    </w:p>
    <w:p w14:paraId="376079F2" w14:textId="77777777" w:rsidR="00AA5C38" w:rsidRPr="00AA5C38" w:rsidRDefault="00AA5C38" w:rsidP="00AA5C38">
      <w:pPr>
        <w:spacing w:after="0" w:line="240" w:lineRule="auto"/>
        <w:jc w:val="center"/>
        <w:rPr>
          <w:rFonts w:ascii="Calibri" w:eastAsia="Times New Roman" w:hAnsi="Calibri" w:cs="Calibri"/>
          <w:sz w:val="24"/>
          <w:szCs w:val="24"/>
        </w:rPr>
      </w:pPr>
      <w:r w:rsidRPr="00AA5C38">
        <w:rPr>
          <w:rFonts w:ascii="Calibri" w:eastAsia="Times New Roman" w:hAnsi="Calibri" w:cs="Calibri"/>
          <w:sz w:val="24"/>
          <w:szCs w:val="24"/>
        </w:rPr>
        <w:t>______________________________</w:t>
      </w:r>
    </w:p>
    <w:p w14:paraId="0B33026C" w14:textId="77777777" w:rsidR="00AA5C38" w:rsidRPr="00AA5C38" w:rsidRDefault="00AA5C38" w:rsidP="00AA5C38">
      <w:pPr>
        <w:spacing w:after="0" w:line="240" w:lineRule="auto"/>
        <w:jc w:val="center"/>
        <w:rPr>
          <w:rFonts w:ascii="Calibri" w:eastAsia="Times New Roman" w:hAnsi="Calibri" w:cs="Calibri"/>
          <w:sz w:val="24"/>
          <w:szCs w:val="24"/>
        </w:rPr>
      </w:pPr>
      <w:r w:rsidRPr="00AA5C38">
        <w:rPr>
          <w:rFonts w:ascii="Calibri" w:eastAsia="Times New Roman" w:hAnsi="Calibri" w:cs="Calibri"/>
          <w:sz w:val="24"/>
          <w:szCs w:val="24"/>
        </w:rPr>
        <w:t>CONTRATADA</w:t>
      </w:r>
    </w:p>
    <w:p w14:paraId="3EF0A3FB" w14:textId="77777777" w:rsidR="00AA5C38" w:rsidRPr="00AA5C38" w:rsidRDefault="00AA5C38" w:rsidP="00AA5C38">
      <w:pPr>
        <w:spacing w:after="0" w:line="240" w:lineRule="auto"/>
        <w:rPr>
          <w:rFonts w:ascii="Calibri" w:eastAsia="Times New Roman" w:hAnsi="Calibri" w:cs="Calibri"/>
          <w:sz w:val="24"/>
          <w:szCs w:val="24"/>
        </w:rPr>
      </w:pPr>
    </w:p>
    <w:p w14:paraId="30CF973F" w14:textId="77777777" w:rsidR="00AA5C38" w:rsidRPr="00AA5C38" w:rsidRDefault="00AA5C38" w:rsidP="00AA5C38">
      <w:pPr>
        <w:spacing w:after="0" w:line="240" w:lineRule="auto"/>
        <w:rPr>
          <w:rFonts w:ascii="Calibri" w:eastAsia="Times New Roman" w:hAnsi="Calibri" w:cs="Calibri"/>
          <w:sz w:val="24"/>
          <w:szCs w:val="24"/>
        </w:rPr>
      </w:pPr>
    </w:p>
    <w:p w14:paraId="26EA152B" w14:textId="77777777" w:rsidR="00AA5C38" w:rsidRPr="00AA5C38" w:rsidRDefault="00AA5C38" w:rsidP="00AA5C38">
      <w:pPr>
        <w:spacing w:after="0" w:line="240" w:lineRule="auto"/>
        <w:rPr>
          <w:rFonts w:ascii="Calibri" w:eastAsia="Times New Roman" w:hAnsi="Calibri" w:cs="Calibri"/>
          <w:sz w:val="24"/>
          <w:szCs w:val="24"/>
        </w:rPr>
      </w:pPr>
      <w:r w:rsidRPr="00AA5C38">
        <w:rPr>
          <w:rFonts w:ascii="Calibri" w:eastAsia="Times New Roman" w:hAnsi="Calibri" w:cs="Calibri"/>
          <w:sz w:val="24"/>
          <w:szCs w:val="24"/>
        </w:rPr>
        <w:t>TESTEMUNHAS:</w:t>
      </w:r>
    </w:p>
    <w:p w14:paraId="7D3ADED2" w14:textId="77777777" w:rsidR="00AA5C38" w:rsidRPr="00AA5C38" w:rsidRDefault="00AA5C38" w:rsidP="00AA5C38">
      <w:pPr>
        <w:spacing w:after="0" w:line="240" w:lineRule="auto"/>
        <w:rPr>
          <w:rFonts w:ascii="Calibri" w:eastAsia="Times New Roman" w:hAnsi="Calibri" w:cs="Calibri"/>
          <w:sz w:val="24"/>
          <w:szCs w:val="24"/>
        </w:rPr>
      </w:pPr>
    </w:p>
    <w:p w14:paraId="56831413" w14:textId="77777777" w:rsidR="00AA5C38" w:rsidRPr="00AA5C38" w:rsidRDefault="00AA5C38" w:rsidP="00AA5C38">
      <w:pPr>
        <w:spacing w:after="0" w:line="240" w:lineRule="auto"/>
        <w:rPr>
          <w:rFonts w:ascii="Calibri" w:eastAsia="Times New Roman" w:hAnsi="Calibri" w:cs="Calibri"/>
          <w:sz w:val="24"/>
          <w:szCs w:val="24"/>
        </w:rPr>
      </w:pPr>
      <w:r w:rsidRPr="00AA5C38">
        <w:rPr>
          <w:rFonts w:ascii="Calibri" w:eastAsia="Times New Roman" w:hAnsi="Calibri" w:cs="Calibri"/>
          <w:sz w:val="24"/>
          <w:szCs w:val="24"/>
        </w:rPr>
        <w:t>_______________________________________</w:t>
      </w:r>
    </w:p>
    <w:p w14:paraId="7DA60B6B" w14:textId="77777777" w:rsidR="00AA5C38" w:rsidRPr="00AA5C38" w:rsidRDefault="00AA5C38" w:rsidP="00AA5C38">
      <w:pPr>
        <w:spacing w:after="0" w:line="240" w:lineRule="auto"/>
        <w:rPr>
          <w:rFonts w:ascii="Calibri" w:eastAsia="Times New Roman" w:hAnsi="Calibri" w:cs="Calibri"/>
          <w:sz w:val="24"/>
          <w:szCs w:val="24"/>
        </w:rPr>
      </w:pPr>
    </w:p>
    <w:p w14:paraId="66110500" w14:textId="77777777" w:rsidR="00AA5C38" w:rsidRPr="00AA5C38" w:rsidRDefault="00AA5C38" w:rsidP="00AA5C38">
      <w:pPr>
        <w:spacing w:after="0" w:line="240" w:lineRule="auto"/>
        <w:rPr>
          <w:rFonts w:ascii="Calibri" w:eastAsia="Times New Roman" w:hAnsi="Calibri" w:cs="Calibri"/>
          <w:sz w:val="24"/>
          <w:szCs w:val="24"/>
        </w:rPr>
      </w:pPr>
    </w:p>
    <w:p w14:paraId="35F9B807" w14:textId="77777777" w:rsidR="00AA5C38" w:rsidRPr="00AA5C38" w:rsidRDefault="00AA5C38" w:rsidP="00AA5C38">
      <w:pPr>
        <w:spacing w:after="0" w:line="240" w:lineRule="auto"/>
        <w:rPr>
          <w:rFonts w:ascii="Calibri" w:eastAsia="Times New Roman" w:hAnsi="Calibri" w:cs="Calibri"/>
          <w:sz w:val="24"/>
          <w:szCs w:val="24"/>
        </w:rPr>
      </w:pPr>
      <w:r w:rsidRPr="00AA5C38">
        <w:rPr>
          <w:rFonts w:ascii="Calibri" w:eastAsia="Times New Roman" w:hAnsi="Calibri" w:cs="Calibri"/>
          <w:sz w:val="24"/>
          <w:szCs w:val="24"/>
        </w:rPr>
        <w:t>_______________________________________</w:t>
      </w:r>
    </w:p>
    <w:p w14:paraId="4815B504" w14:textId="77777777" w:rsidR="00AA5C38" w:rsidRPr="00AA5C38" w:rsidRDefault="00AA5C38" w:rsidP="00AA5C38">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Calibri"/>
          <w:b/>
          <w:sz w:val="24"/>
          <w:szCs w:val="24"/>
          <w:lang w:eastAsia="en-US"/>
        </w:rPr>
      </w:pPr>
      <w:r w:rsidRPr="00AA5C38">
        <w:rPr>
          <w:rFonts w:ascii="Garamond" w:eastAsia="Calibri" w:hAnsi="Garamond" w:cs="Calibri"/>
          <w:b/>
          <w:sz w:val="24"/>
          <w:szCs w:val="24"/>
          <w:u w:val="single"/>
          <w:lang w:eastAsia="en-US"/>
        </w:rPr>
        <w:br w:type="page"/>
      </w:r>
      <w:r w:rsidRPr="00AA5C38">
        <w:rPr>
          <w:rFonts w:ascii="Calibri" w:eastAsia="Calibri" w:hAnsi="Calibri" w:cs="Calibri"/>
          <w:b/>
          <w:sz w:val="24"/>
          <w:szCs w:val="24"/>
          <w:lang w:eastAsia="en-US"/>
        </w:rPr>
        <w:lastRenderedPageBreak/>
        <w:t>ANEXO IV</w:t>
      </w:r>
    </w:p>
    <w:p w14:paraId="03CE3771" w14:textId="77777777" w:rsidR="00AA5C38" w:rsidRPr="00AA5C38" w:rsidRDefault="00AA5C38" w:rsidP="00AA5C38">
      <w:pPr>
        <w:spacing w:after="0" w:line="240" w:lineRule="auto"/>
        <w:jc w:val="center"/>
        <w:rPr>
          <w:rFonts w:ascii="Calibri" w:eastAsia="Calibri" w:hAnsi="Calibri" w:cs="Calibri"/>
          <w:b/>
          <w:sz w:val="24"/>
          <w:szCs w:val="24"/>
          <w:u w:val="single"/>
          <w:lang w:eastAsia="en-US"/>
        </w:rPr>
      </w:pPr>
    </w:p>
    <w:p w14:paraId="1931AD7D" w14:textId="77777777" w:rsidR="00AA5C38" w:rsidRPr="00AA5C38" w:rsidRDefault="00AA5C38" w:rsidP="00AA5C38">
      <w:pPr>
        <w:spacing w:after="0" w:line="240" w:lineRule="auto"/>
        <w:jc w:val="center"/>
        <w:rPr>
          <w:rFonts w:ascii="Calibri" w:eastAsia="Calibri" w:hAnsi="Calibri" w:cs="Calibri"/>
          <w:b/>
          <w:sz w:val="24"/>
          <w:szCs w:val="24"/>
          <w:lang w:eastAsia="en-US"/>
        </w:rPr>
      </w:pPr>
      <w:r w:rsidRPr="00AA5C38">
        <w:rPr>
          <w:rFonts w:ascii="Calibri" w:eastAsia="Calibri" w:hAnsi="Calibri" w:cs="Calibri"/>
          <w:b/>
          <w:sz w:val="24"/>
          <w:szCs w:val="24"/>
          <w:lang w:eastAsia="en-US"/>
        </w:rPr>
        <w:t>MODELO DE DECLARAÇÃO RELATIVA A TRABALHO DE MENORES</w:t>
      </w:r>
    </w:p>
    <w:p w14:paraId="21D95A2C" w14:textId="77777777" w:rsidR="00AA5C38" w:rsidRPr="00AA5C38" w:rsidRDefault="00AA5C38" w:rsidP="00AA5C38">
      <w:pPr>
        <w:spacing w:after="0" w:line="240" w:lineRule="auto"/>
        <w:rPr>
          <w:rFonts w:ascii="Calibri" w:eastAsia="Calibri" w:hAnsi="Calibri" w:cs="Calibri"/>
          <w:b/>
          <w:sz w:val="24"/>
          <w:szCs w:val="24"/>
          <w:lang w:eastAsia="en-US"/>
        </w:rPr>
      </w:pPr>
      <w:r w:rsidRPr="00AA5C38">
        <w:rPr>
          <w:rFonts w:ascii="Calibri" w:eastAsia="Calibri" w:hAnsi="Calibri" w:cs="Calibri"/>
          <w:b/>
          <w:sz w:val="24"/>
          <w:szCs w:val="24"/>
          <w:lang w:eastAsia="en-US"/>
        </w:rPr>
        <w:t>Ref.: PREGÃO nº XXX/20XX</w:t>
      </w:r>
    </w:p>
    <w:p w14:paraId="2A650195" w14:textId="77777777" w:rsidR="00AA5C38" w:rsidRPr="00AA5C38" w:rsidRDefault="00AA5C38" w:rsidP="00AA5C38">
      <w:pPr>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&lt;razão social da empresa&gt;, com sede na &lt;endereço da empresa&gt;, inscrita no CNPJ nº&lt;CNPJ da empresa&gt;, vem, por intermédio de seu representante legal o(a) Sr(a)  &lt;nome do representante&gt;, portador(a) da Carteira de Identidade nº &lt;nº do RG e órgão expedidor&gt; e do CPF nº &lt;nº do CPF&gt;, DECLARA, para fins do disposto no inciso V do art. 27 da Lei nº8.666, de 21 de Junho de 1993, acrescido pela Lei nº 9.854, de 27 de Outubro de 1999, que não emprega menor de dezoito anos em trabalho noturno, perigoso ou insalubre e não emprega menor de dezesseis anos.</w:t>
      </w:r>
    </w:p>
    <w:p w14:paraId="7FFA826C" w14:textId="77777777" w:rsidR="00AA5C38" w:rsidRPr="00AA5C38" w:rsidRDefault="00AA5C38" w:rsidP="00AA5C38">
      <w:pPr>
        <w:spacing w:after="0" w:line="240" w:lineRule="auto"/>
        <w:rPr>
          <w:rFonts w:ascii="Calibri" w:eastAsia="Calibri" w:hAnsi="Calibri" w:cs="Calibri"/>
          <w:sz w:val="24"/>
          <w:szCs w:val="24"/>
          <w:lang w:eastAsia="en-US"/>
        </w:rPr>
      </w:pPr>
      <w:r w:rsidRPr="00AA5C38">
        <w:rPr>
          <w:rFonts w:ascii="Calibri" w:eastAsia="Calibri" w:hAnsi="Calibri" w:cs="Calibri"/>
          <w:b/>
          <w:sz w:val="24"/>
          <w:szCs w:val="24"/>
          <w:lang w:eastAsia="en-US"/>
        </w:rPr>
        <w:t>Ressalva:</w:t>
      </w:r>
      <w:r w:rsidRPr="00AA5C38">
        <w:rPr>
          <w:rFonts w:ascii="Calibri" w:eastAsia="Calibri" w:hAnsi="Calibri" w:cs="Calibri"/>
          <w:sz w:val="24"/>
          <w:szCs w:val="24"/>
          <w:lang w:eastAsia="en-US"/>
        </w:rPr>
        <w:t xml:space="preserve"> emprega menor, a partir de quatorze anos, na condição de aprendiz. (    )</w:t>
      </w:r>
    </w:p>
    <w:p w14:paraId="486A6C82" w14:textId="77777777" w:rsidR="00AA5C38" w:rsidRPr="00AA5C38" w:rsidRDefault="00AA5C38" w:rsidP="00AA5C38">
      <w:pPr>
        <w:spacing w:after="0" w:line="240" w:lineRule="auto"/>
        <w:jc w:val="center"/>
        <w:rPr>
          <w:rFonts w:ascii="Calibri" w:eastAsia="Calibri" w:hAnsi="Calibri" w:cs="Calibri"/>
          <w:sz w:val="24"/>
          <w:szCs w:val="24"/>
          <w:lang w:eastAsia="en-US"/>
        </w:rPr>
      </w:pPr>
      <w:r w:rsidRPr="00AA5C38">
        <w:rPr>
          <w:rFonts w:ascii="Calibri" w:eastAsia="Calibri" w:hAnsi="Calibri" w:cs="Calibri"/>
          <w:sz w:val="24"/>
          <w:szCs w:val="24"/>
          <w:lang w:eastAsia="en-US"/>
        </w:rPr>
        <w:t>&lt;local e data&gt;</w:t>
      </w:r>
    </w:p>
    <w:p w14:paraId="35D19A0F" w14:textId="77777777" w:rsidR="00AA5C38" w:rsidRPr="00AA5C38" w:rsidRDefault="00AA5C38" w:rsidP="00AA5C38">
      <w:pPr>
        <w:spacing w:after="0" w:line="240" w:lineRule="auto"/>
        <w:jc w:val="center"/>
        <w:rPr>
          <w:rFonts w:ascii="Calibri" w:eastAsia="Calibri" w:hAnsi="Calibri" w:cs="Calibri"/>
          <w:sz w:val="24"/>
          <w:szCs w:val="24"/>
          <w:lang w:eastAsia="en-US"/>
        </w:rPr>
      </w:pPr>
      <w:r w:rsidRPr="00AA5C38">
        <w:rPr>
          <w:rFonts w:ascii="Calibri" w:eastAsia="Calibri" w:hAnsi="Calibri" w:cs="Calibri"/>
          <w:sz w:val="24"/>
          <w:szCs w:val="24"/>
          <w:lang w:eastAsia="en-US"/>
        </w:rPr>
        <w:t>&lt;representante legal&gt;</w:t>
      </w:r>
    </w:p>
    <w:p w14:paraId="450FFB54" w14:textId="77777777" w:rsidR="00AA5C38" w:rsidRPr="00AA5C38" w:rsidRDefault="00AA5C38" w:rsidP="00AA5C38">
      <w:pPr>
        <w:spacing w:after="0" w:line="240" w:lineRule="auto"/>
        <w:rPr>
          <w:rFonts w:ascii="Calibri" w:eastAsia="Calibri" w:hAnsi="Calibri" w:cs="Calibri"/>
          <w:sz w:val="24"/>
          <w:szCs w:val="24"/>
          <w:lang w:eastAsia="en-US"/>
        </w:rPr>
      </w:pPr>
    </w:p>
    <w:p w14:paraId="1129A31B" w14:textId="77777777" w:rsidR="00AA5C38" w:rsidRPr="00AA5C38" w:rsidRDefault="00AA5C38" w:rsidP="00AA5C38">
      <w:pPr>
        <w:spacing w:after="0" w:line="240" w:lineRule="auto"/>
        <w:rPr>
          <w:rFonts w:ascii="Calibri" w:eastAsia="Calibri" w:hAnsi="Calibri" w:cs="Calibri"/>
          <w:sz w:val="24"/>
          <w:szCs w:val="24"/>
          <w:lang w:eastAsia="en-US"/>
        </w:rPr>
      </w:pPr>
      <w:r w:rsidRPr="00AA5C38">
        <w:rPr>
          <w:rFonts w:ascii="Calibri" w:eastAsia="Calibri" w:hAnsi="Calibri" w:cs="Calibri"/>
          <w:sz w:val="24"/>
          <w:szCs w:val="24"/>
          <w:lang w:eastAsia="en-US"/>
        </w:rPr>
        <w:t>(Observação: em caso afirmativo, assinalar a ressalva acima).</w:t>
      </w:r>
    </w:p>
    <w:p w14:paraId="0562F145" w14:textId="77777777" w:rsidR="00AA5C38" w:rsidRPr="00AA5C38" w:rsidRDefault="00AA5C38" w:rsidP="00AA5C38">
      <w:pPr>
        <w:spacing w:after="0" w:line="240" w:lineRule="auto"/>
        <w:rPr>
          <w:rFonts w:ascii="Calibri" w:eastAsia="Calibri" w:hAnsi="Calibri" w:cs="Calibri"/>
          <w:sz w:val="24"/>
          <w:szCs w:val="24"/>
          <w:lang w:eastAsia="en-US"/>
        </w:rPr>
      </w:pPr>
      <w:r w:rsidRPr="00AA5C38">
        <w:rPr>
          <w:rFonts w:ascii="Calibri" w:eastAsia="Calibri" w:hAnsi="Calibri" w:cs="Calibri"/>
          <w:sz w:val="24"/>
          <w:szCs w:val="24"/>
          <w:lang w:eastAsia="en-US"/>
        </w:rPr>
        <w:t>A Declaração em epígrafe deverá ser apresentada em papel timbrado da licitante e estar assinada pelo representante legal da empresa.</w:t>
      </w:r>
    </w:p>
    <w:p w14:paraId="3FCE88DB" w14:textId="77777777" w:rsidR="00AA5C38" w:rsidRPr="00AA5C38" w:rsidRDefault="00AA5C38" w:rsidP="00AA5C38">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Calibri"/>
          <w:b/>
          <w:sz w:val="24"/>
          <w:szCs w:val="24"/>
          <w:lang w:eastAsia="en-US"/>
        </w:rPr>
      </w:pPr>
      <w:r w:rsidRPr="00AA5C38">
        <w:rPr>
          <w:rFonts w:ascii="Calibri" w:eastAsia="Calibri" w:hAnsi="Calibri" w:cs="Calibri"/>
          <w:b/>
          <w:sz w:val="24"/>
          <w:szCs w:val="24"/>
          <w:u w:val="single"/>
          <w:lang w:eastAsia="en-US"/>
        </w:rPr>
        <w:br w:type="page"/>
      </w:r>
      <w:r w:rsidRPr="00AA5C38">
        <w:rPr>
          <w:rFonts w:ascii="Calibri" w:eastAsia="Calibri" w:hAnsi="Calibri" w:cs="Calibri"/>
          <w:b/>
          <w:sz w:val="24"/>
          <w:szCs w:val="24"/>
          <w:lang w:eastAsia="en-US"/>
        </w:rPr>
        <w:lastRenderedPageBreak/>
        <w:t>ANEXO V</w:t>
      </w:r>
    </w:p>
    <w:p w14:paraId="71651A83" w14:textId="77777777" w:rsidR="00AA5C38" w:rsidRPr="00AA5C38" w:rsidRDefault="00AA5C38" w:rsidP="00AA5C38">
      <w:pPr>
        <w:spacing w:after="0" w:line="240" w:lineRule="auto"/>
        <w:jc w:val="center"/>
        <w:rPr>
          <w:rFonts w:ascii="Calibri" w:eastAsia="Calibri" w:hAnsi="Calibri" w:cs="Calibri"/>
          <w:b/>
          <w:sz w:val="24"/>
          <w:szCs w:val="24"/>
          <w:lang w:eastAsia="en-US"/>
        </w:rPr>
      </w:pPr>
    </w:p>
    <w:p w14:paraId="4EB71571" w14:textId="77777777" w:rsidR="00AA5C38" w:rsidRPr="00AA5C38" w:rsidRDefault="00AA5C38" w:rsidP="00AA5C38">
      <w:pPr>
        <w:spacing w:after="0" w:line="240" w:lineRule="auto"/>
        <w:jc w:val="center"/>
        <w:rPr>
          <w:rFonts w:ascii="Calibri" w:eastAsia="Calibri" w:hAnsi="Calibri" w:cs="Calibri"/>
          <w:b/>
          <w:sz w:val="24"/>
          <w:szCs w:val="24"/>
          <w:lang w:eastAsia="en-US"/>
        </w:rPr>
      </w:pPr>
      <w:r w:rsidRPr="00AA5C38">
        <w:rPr>
          <w:rFonts w:ascii="Calibri" w:eastAsia="Calibri" w:hAnsi="Calibri" w:cs="Calibri"/>
          <w:b/>
          <w:sz w:val="24"/>
          <w:szCs w:val="24"/>
          <w:lang w:eastAsia="en-US"/>
        </w:rPr>
        <w:t>MODELO DE DECLARAÇÃO RELATIVA A CONTRATAÇÃO DE SERVIDORES PÚBLICOS</w:t>
      </w:r>
    </w:p>
    <w:p w14:paraId="60BE61A5" w14:textId="77777777" w:rsidR="00AA5C38" w:rsidRPr="00AA5C38" w:rsidRDefault="00AA5C38" w:rsidP="00AA5C38">
      <w:pPr>
        <w:spacing w:after="0" w:line="240" w:lineRule="auto"/>
        <w:rPr>
          <w:rFonts w:ascii="Calibri" w:eastAsia="Calibri" w:hAnsi="Calibri" w:cs="Calibri"/>
          <w:b/>
          <w:sz w:val="24"/>
          <w:szCs w:val="24"/>
          <w:lang w:eastAsia="en-US"/>
        </w:rPr>
      </w:pPr>
    </w:p>
    <w:p w14:paraId="02B4EFBB" w14:textId="77777777" w:rsidR="00AA5C38" w:rsidRPr="00AA5C38" w:rsidRDefault="00AA5C38" w:rsidP="00AA5C38">
      <w:pPr>
        <w:spacing w:after="0" w:line="240" w:lineRule="auto"/>
        <w:rPr>
          <w:rFonts w:ascii="Calibri" w:eastAsia="Calibri" w:hAnsi="Calibri" w:cs="Calibri"/>
          <w:b/>
          <w:sz w:val="24"/>
          <w:szCs w:val="24"/>
          <w:lang w:eastAsia="en-US"/>
        </w:rPr>
      </w:pPr>
      <w:r w:rsidRPr="00AA5C38">
        <w:rPr>
          <w:rFonts w:ascii="Calibri" w:eastAsia="Calibri" w:hAnsi="Calibri" w:cs="Calibri"/>
          <w:b/>
          <w:sz w:val="24"/>
          <w:szCs w:val="24"/>
          <w:lang w:eastAsia="en-US"/>
        </w:rPr>
        <w:t>Ref.: PREGÃO  nº XXX/20XX</w:t>
      </w:r>
    </w:p>
    <w:p w14:paraId="725D84EA" w14:textId="77777777" w:rsidR="00AA5C38" w:rsidRPr="00AA5C38" w:rsidRDefault="00AA5C38" w:rsidP="00AA5C38">
      <w:pPr>
        <w:spacing w:after="0" w:line="240" w:lineRule="auto"/>
        <w:jc w:val="both"/>
        <w:rPr>
          <w:rFonts w:ascii="Calibri" w:eastAsia="Calibri" w:hAnsi="Calibri" w:cs="Calibri"/>
          <w:sz w:val="24"/>
          <w:szCs w:val="24"/>
          <w:lang w:eastAsia="en-US"/>
        </w:rPr>
      </w:pPr>
    </w:p>
    <w:p w14:paraId="08C0F6C1" w14:textId="77777777" w:rsidR="00AA5C38" w:rsidRPr="00AA5C38" w:rsidRDefault="00AA5C38" w:rsidP="00AA5C38">
      <w:pPr>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&lt;razão social da empresa&gt;, com sede na &lt;endereço da empresa&gt;, inscrita no CNPJ nº&lt;CNPJ da empresa&gt;, vem, por intermédio de seu representante legal o(a) Sr(a)  &lt;nome do representante&gt;, portador(a) da Carteira de Identidade nº &lt;nº do RG e órgão expedidor&gt; e do CPF nº &lt;nº do CPF&gt;, DECLARA, para fins do disposto no art. 9º da Lei nº8.666, de 21 de Junho de 1993, que não existe em seu quadro de empregados, conforme determina o Art. 9°da Lei 8.666/93, servidores públicos exercendo funções de gerência, administração ou tomada de decisão.</w:t>
      </w:r>
    </w:p>
    <w:p w14:paraId="6DC70A53" w14:textId="77777777" w:rsidR="00AA5C38" w:rsidRPr="00AA5C38" w:rsidRDefault="00AA5C38" w:rsidP="00AA5C38">
      <w:pPr>
        <w:spacing w:after="0" w:line="240" w:lineRule="auto"/>
        <w:jc w:val="center"/>
        <w:rPr>
          <w:rFonts w:ascii="Calibri" w:eastAsia="Calibri" w:hAnsi="Calibri" w:cs="Calibri"/>
          <w:sz w:val="24"/>
          <w:szCs w:val="24"/>
          <w:lang w:eastAsia="en-US"/>
        </w:rPr>
      </w:pPr>
      <w:r w:rsidRPr="00AA5C38">
        <w:rPr>
          <w:rFonts w:ascii="Calibri" w:eastAsia="Calibri" w:hAnsi="Calibri" w:cs="Calibri"/>
          <w:sz w:val="24"/>
          <w:szCs w:val="24"/>
          <w:lang w:eastAsia="en-US"/>
        </w:rPr>
        <w:t>&lt;local e data&gt;</w:t>
      </w:r>
    </w:p>
    <w:p w14:paraId="07E4058C" w14:textId="77777777" w:rsidR="00AA5C38" w:rsidRPr="00AA5C38" w:rsidRDefault="00AA5C38" w:rsidP="00AA5C38">
      <w:pPr>
        <w:spacing w:after="0" w:line="240" w:lineRule="auto"/>
        <w:jc w:val="center"/>
        <w:rPr>
          <w:rFonts w:ascii="Calibri" w:eastAsia="Calibri" w:hAnsi="Calibri" w:cs="Calibri"/>
          <w:sz w:val="24"/>
          <w:szCs w:val="24"/>
          <w:lang w:eastAsia="en-US"/>
        </w:rPr>
      </w:pPr>
      <w:r w:rsidRPr="00AA5C38">
        <w:rPr>
          <w:rFonts w:ascii="Calibri" w:eastAsia="Calibri" w:hAnsi="Calibri" w:cs="Calibri"/>
          <w:sz w:val="24"/>
          <w:szCs w:val="24"/>
          <w:lang w:eastAsia="en-US"/>
        </w:rPr>
        <w:t>&lt;representante legal&gt;</w:t>
      </w:r>
    </w:p>
    <w:p w14:paraId="51B574D8" w14:textId="77777777" w:rsidR="00AA5C38" w:rsidRPr="00AA5C38" w:rsidRDefault="00AA5C38" w:rsidP="00AA5C38">
      <w:pPr>
        <w:spacing w:after="0" w:line="240" w:lineRule="auto"/>
        <w:rPr>
          <w:rFonts w:ascii="Calibri" w:eastAsia="Calibri" w:hAnsi="Calibri" w:cs="Calibri"/>
          <w:b/>
          <w:i/>
          <w:sz w:val="24"/>
          <w:szCs w:val="24"/>
          <w:lang w:eastAsia="en-US"/>
        </w:rPr>
      </w:pPr>
      <w:r w:rsidRPr="00AA5C38">
        <w:rPr>
          <w:rFonts w:ascii="Calibri" w:eastAsia="Calibri" w:hAnsi="Calibri" w:cs="Calibri"/>
          <w:b/>
          <w:i/>
          <w:sz w:val="24"/>
          <w:szCs w:val="24"/>
          <w:lang w:eastAsia="en-US"/>
        </w:rPr>
        <w:t>A Declaração em epígrafe deverá ser apresentada em papel timbrado da licitante e estar assinada pelo representante legal da empresa.</w:t>
      </w:r>
    </w:p>
    <w:p w14:paraId="39506A05" w14:textId="77777777" w:rsidR="00AA5C38" w:rsidRPr="00AA5C38" w:rsidRDefault="00AA5C38" w:rsidP="00AA5C38">
      <w:pPr>
        <w:spacing w:after="0" w:line="240" w:lineRule="auto"/>
        <w:rPr>
          <w:rFonts w:ascii="Calibri" w:eastAsia="Calibri" w:hAnsi="Calibri" w:cs="Calibri"/>
          <w:b/>
          <w:sz w:val="24"/>
          <w:szCs w:val="24"/>
          <w:u w:val="single"/>
          <w:lang w:eastAsia="en-US"/>
        </w:rPr>
      </w:pPr>
    </w:p>
    <w:p w14:paraId="5D001CB4" w14:textId="77777777" w:rsidR="00AA5C38" w:rsidRPr="00AA5C38" w:rsidRDefault="00AA5C38" w:rsidP="00AA5C38">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Calibri"/>
          <w:b/>
          <w:sz w:val="24"/>
          <w:szCs w:val="24"/>
          <w:lang w:eastAsia="en-US"/>
        </w:rPr>
      </w:pPr>
      <w:r w:rsidRPr="00AA5C38">
        <w:rPr>
          <w:rFonts w:ascii="Calibri" w:eastAsia="Calibri" w:hAnsi="Calibri" w:cs="Calibri"/>
          <w:b/>
          <w:sz w:val="24"/>
          <w:szCs w:val="24"/>
          <w:u w:val="single"/>
          <w:lang w:eastAsia="en-US"/>
        </w:rPr>
        <w:br w:type="page"/>
      </w:r>
      <w:r w:rsidRPr="00AA5C38">
        <w:rPr>
          <w:rFonts w:ascii="Calibri" w:eastAsia="Calibri" w:hAnsi="Calibri" w:cs="Calibri"/>
          <w:b/>
          <w:sz w:val="24"/>
          <w:szCs w:val="24"/>
          <w:lang w:eastAsia="en-US"/>
        </w:rPr>
        <w:lastRenderedPageBreak/>
        <w:t>ANEXO VI</w:t>
      </w:r>
    </w:p>
    <w:p w14:paraId="685A0BE4" w14:textId="77777777" w:rsidR="00AA5C38" w:rsidRPr="00AA5C38" w:rsidRDefault="00AA5C38" w:rsidP="00AA5C38">
      <w:pPr>
        <w:autoSpaceDE w:val="0"/>
        <w:autoSpaceDN w:val="0"/>
        <w:adjustRightInd w:val="0"/>
        <w:spacing w:after="0" w:line="240" w:lineRule="auto"/>
        <w:jc w:val="center"/>
        <w:rPr>
          <w:rFonts w:ascii="Calibri" w:eastAsia="Calibri" w:hAnsi="Calibri" w:cs="Calibri"/>
          <w:b/>
          <w:bCs/>
          <w:color w:val="000000"/>
          <w:sz w:val="24"/>
          <w:szCs w:val="24"/>
          <w:lang w:eastAsia="en-US"/>
        </w:rPr>
      </w:pPr>
    </w:p>
    <w:p w14:paraId="6187163F" w14:textId="77777777" w:rsidR="00AA5C38" w:rsidRPr="00AA5C38" w:rsidRDefault="00AA5C38" w:rsidP="00AA5C38">
      <w:pPr>
        <w:autoSpaceDE w:val="0"/>
        <w:autoSpaceDN w:val="0"/>
        <w:adjustRightInd w:val="0"/>
        <w:spacing w:after="0" w:line="240" w:lineRule="auto"/>
        <w:jc w:val="center"/>
        <w:rPr>
          <w:rFonts w:ascii="Calibri" w:eastAsia="Calibri" w:hAnsi="Calibri" w:cs="Calibri"/>
          <w:color w:val="000000"/>
          <w:sz w:val="24"/>
          <w:szCs w:val="24"/>
          <w:lang w:eastAsia="en-US"/>
        </w:rPr>
      </w:pPr>
      <w:r w:rsidRPr="00AA5C38">
        <w:rPr>
          <w:rFonts w:ascii="Calibri" w:eastAsia="Calibri" w:hAnsi="Calibri" w:cs="Calibri"/>
          <w:b/>
          <w:bCs/>
          <w:color w:val="000000"/>
          <w:sz w:val="24"/>
          <w:szCs w:val="24"/>
          <w:lang w:eastAsia="en-US"/>
        </w:rPr>
        <w:t>MODELO DE DECLARAÇÃO DE ATENDIMENTO AOS REQUISITOS DE HABILITAÇÃO E IDONEIDADE</w:t>
      </w:r>
    </w:p>
    <w:p w14:paraId="166D68B9" w14:textId="77777777" w:rsidR="00AA5C38" w:rsidRPr="00AA5C38" w:rsidRDefault="00AA5C38" w:rsidP="00AA5C38">
      <w:pPr>
        <w:widowControl w:val="0"/>
        <w:autoSpaceDE w:val="0"/>
        <w:autoSpaceDN w:val="0"/>
        <w:adjustRightInd w:val="0"/>
        <w:spacing w:after="0" w:line="240" w:lineRule="auto"/>
        <w:jc w:val="center"/>
        <w:rPr>
          <w:rFonts w:ascii="Calibri" w:eastAsia="Calibri" w:hAnsi="Calibri" w:cs="Calibri"/>
          <w:sz w:val="24"/>
          <w:szCs w:val="24"/>
          <w:lang w:eastAsia="en-US"/>
        </w:rPr>
      </w:pPr>
      <w:r w:rsidRPr="00AA5C38">
        <w:rPr>
          <w:rFonts w:ascii="Calibri" w:eastAsia="Calibri" w:hAnsi="Calibri" w:cs="Calibri"/>
          <w:sz w:val="24"/>
          <w:szCs w:val="24"/>
          <w:lang w:eastAsia="en-US"/>
        </w:rPr>
        <w:t>(FORA DO ENVELOPE)</w:t>
      </w:r>
    </w:p>
    <w:p w14:paraId="7E574204" w14:textId="77777777" w:rsidR="00AA5C38" w:rsidRPr="00AA5C38" w:rsidRDefault="00AA5C38" w:rsidP="00AA5C38">
      <w:pPr>
        <w:autoSpaceDE w:val="0"/>
        <w:autoSpaceDN w:val="0"/>
        <w:adjustRightInd w:val="0"/>
        <w:spacing w:after="0" w:line="240" w:lineRule="auto"/>
        <w:jc w:val="center"/>
        <w:rPr>
          <w:rFonts w:ascii="Calibri" w:eastAsia="Calibri" w:hAnsi="Calibri" w:cs="Calibri"/>
          <w:b/>
          <w:bCs/>
          <w:color w:val="000000"/>
          <w:sz w:val="24"/>
          <w:szCs w:val="24"/>
          <w:lang w:eastAsia="en-US"/>
        </w:rPr>
      </w:pPr>
    </w:p>
    <w:p w14:paraId="748C9839" w14:textId="77777777" w:rsidR="00AA5C38" w:rsidRPr="00AA5C38" w:rsidRDefault="00AA5C38" w:rsidP="00AA5C38">
      <w:pPr>
        <w:autoSpaceDE w:val="0"/>
        <w:autoSpaceDN w:val="0"/>
        <w:adjustRightInd w:val="0"/>
        <w:spacing w:after="0" w:line="240" w:lineRule="auto"/>
        <w:jc w:val="both"/>
        <w:rPr>
          <w:rFonts w:ascii="Calibri" w:eastAsia="Calibri" w:hAnsi="Calibri" w:cs="Calibri"/>
          <w:color w:val="000000"/>
          <w:sz w:val="24"/>
          <w:szCs w:val="24"/>
          <w:lang w:eastAsia="en-US"/>
        </w:rPr>
      </w:pPr>
      <w:r w:rsidRPr="00AA5C38">
        <w:rPr>
          <w:rFonts w:ascii="Calibri" w:eastAsia="Calibri" w:hAnsi="Calibri" w:cs="Calibri"/>
          <w:b/>
          <w:bCs/>
          <w:color w:val="000000"/>
          <w:sz w:val="24"/>
          <w:szCs w:val="24"/>
          <w:lang w:eastAsia="en-US"/>
        </w:rPr>
        <w:t>Ref.: PREGÃO nº XXX/20XX</w:t>
      </w:r>
    </w:p>
    <w:p w14:paraId="50B8BDD0" w14:textId="77777777" w:rsidR="00AA5C38" w:rsidRPr="00AA5C38" w:rsidRDefault="00AA5C38" w:rsidP="00AA5C38">
      <w:pPr>
        <w:autoSpaceDE w:val="0"/>
        <w:autoSpaceDN w:val="0"/>
        <w:adjustRightInd w:val="0"/>
        <w:spacing w:after="0" w:line="240" w:lineRule="auto"/>
        <w:jc w:val="both"/>
        <w:rPr>
          <w:rFonts w:ascii="Calibri" w:eastAsia="Calibri" w:hAnsi="Calibri" w:cs="Calibri"/>
          <w:b/>
          <w:bCs/>
          <w:color w:val="000000"/>
          <w:sz w:val="24"/>
          <w:szCs w:val="24"/>
          <w:lang w:eastAsia="en-US"/>
        </w:rPr>
      </w:pPr>
    </w:p>
    <w:p w14:paraId="5A56BF2F" w14:textId="77777777" w:rsidR="00AA5C38" w:rsidRPr="00AA5C38" w:rsidRDefault="00AA5C38" w:rsidP="00AA5C38">
      <w:pPr>
        <w:autoSpaceDE w:val="0"/>
        <w:autoSpaceDN w:val="0"/>
        <w:adjustRightInd w:val="0"/>
        <w:spacing w:after="0" w:line="240" w:lineRule="auto"/>
        <w:ind w:right="27"/>
        <w:jc w:val="both"/>
        <w:rPr>
          <w:rFonts w:ascii="Calibri" w:eastAsia="Calibri" w:hAnsi="Calibri" w:cs="Calibri"/>
          <w:color w:val="000000"/>
          <w:sz w:val="24"/>
          <w:szCs w:val="24"/>
          <w:lang w:eastAsia="en-US"/>
        </w:rPr>
      </w:pPr>
      <w:r w:rsidRPr="00AA5C38">
        <w:rPr>
          <w:rFonts w:ascii="Calibri" w:eastAsia="Calibri" w:hAnsi="Calibri" w:cs="Calibri"/>
          <w:color w:val="000000"/>
          <w:sz w:val="24"/>
          <w:szCs w:val="24"/>
          <w:lang w:eastAsia="en-US"/>
        </w:rPr>
        <w:t>&lt;razão social da empresa&gt;, com sede na &lt;endereço da empresa&gt;, inscrita no CNPJ nº &lt;cnpj da empresa&gt;, vem, por intermédio de seu representante legal o(a) Sr(a) &lt;nome do representante&gt;, portador(a) da Carteira de Identidade nº &lt;nº do RG e órgão expedidor&gt; e do CPF nº  Nº do cpf&gt;, em atenção ao disposto no art. 4º, VII, da Lei Federal nº 10.520/02, declarar que cumpre plenamente os requisitos exigidos para a habilitação na licitação modalidade Pregão Presencial.</w:t>
      </w:r>
    </w:p>
    <w:p w14:paraId="4CF15A1F" w14:textId="77777777" w:rsidR="00AA5C38" w:rsidRPr="00AA5C38" w:rsidRDefault="00AA5C38" w:rsidP="00AA5C38">
      <w:pPr>
        <w:autoSpaceDE w:val="0"/>
        <w:autoSpaceDN w:val="0"/>
        <w:adjustRightInd w:val="0"/>
        <w:spacing w:after="0" w:line="240" w:lineRule="auto"/>
        <w:ind w:right="27"/>
        <w:jc w:val="both"/>
        <w:rPr>
          <w:rFonts w:ascii="Calibri" w:eastAsia="Calibri" w:hAnsi="Calibri" w:cs="Calibri"/>
          <w:color w:val="000000"/>
          <w:sz w:val="24"/>
          <w:szCs w:val="24"/>
          <w:lang w:eastAsia="en-US"/>
        </w:rPr>
      </w:pPr>
    </w:p>
    <w:p w14:paraId="621B2E40" w14:textId="77777777" w:rsidR="00AA5C38" w:rsidRPr="00AA5C38" w:rsidRDefault="00AA5C38" w:rsidP="00AA5C38">
      <w:pPr>
        <w:autoSpaceDE w:val="0"/>
        <w:autoSpaceDN w:val="0"/>
        <w:adjustRightInd w:val="0"/>
        <w:spacing w:after="0" w:line="240" w:lineRule="auto"/>
        <w:jc w:val="both"/>
        <w:rPr>
          <w:rFonts w:ascii="Calibri" w:eastAsia="Calibri" w:hAnsi="Calibri" w:cs="Calibri"/>
          <w:color w:val="000000"/>
          <w:sz w:val="24"/>
          <w:szCs w:val="24"/>
          <w:lang w:eastAsia="en-US"/>
        </w:rPr>
      </w:pPr>
      <w:r w:rsidRPr="00AA5C38">
        <w:rPr>
          <w:rFonts w:ascii="Calibri" w:eastAsia="Calibri" w:hAnsi="Calibri" w:cs="Calibri"/>
          <w:color w:val="000000"/>
          <w:sz w:val="24"/>
          <w:szCs w:val="24"/>
          <w:lang w:eastAsia="en-US"/>
        </w:rPr>
        <w:t>Declara, ademais, que não está impedida de participar de licitações e de contratar com a Administração Pública em razão de penalidades, nem de fatos impeditivos de sua habilitação.</w:t>
      </w:r>
    </w:p>
    <w:p w14:paraId="47CA4908" w14:textId="77777777" w:rsidR="00AA5C38" w:rsidRPr="00AA5C38" w:rsidRDefault="00AA5C38" w:rsidP="00AA5C38">
      <w:pPr>
        <w:autoSpaceDE w:val="0"/>
        <w:autoSpaceDN w:val="0"/>
        <w:adjustRightInd w:val="0"/>
        <w:spacing w:after="0" w:line="240" w:lineRule="auto"/>
        <w:jc w:val="both"/>
        <w:rPr>
          <w:rFonts w:ascii="Calibri" w:eastAsia="Calibri" w:hAnsi="Calibri" w:cs="Calibri"/>
          <w:color w:val="000000"/>
          <w:sz w:val="24"/>
          <w:szCs w:val="24"/>
          <w:lang w:eastAsia="en-US"/>
        </w:rPr>
      </w:pPr>
    </w:p>
    <w:p w14:paraId="36609472" w14:textId="77777777" w:rsidR="00AA5C38" w:rsidRPr="00AA5C38" w:rsidRDefault="00AA5C38" w:rsidP="00AA5C38">
      <w:pPr>
        <w:autoSpaceDE w:val="0"/>
        <w:autoSpaceDN w:val="0"/>
        <w:adjustRightInd w:val="0"/>
        <w:spacing w:after="0" w:line="240" w:lineRule="auto"/>
        <w:jc w:val="both"/>
        <w:rPr>
          <w:rFonts w:ascii="Calibri" w:eastAsia="Calibri" w:hAnsi="Calibri" w:cs="Calibri"/>
          <w:color w:val="000000"/>
          <w:sz w:val="24"/>
          <w:szCs w:val="24"/>
          <w:lang w:eastAsia="en-US"/>
        </w:rPr>
      </w:pPr>
      <w:r w:rsidRPr="00AA5C38">
        <w:rPr>
          <w:rFonts w:ascii="Calibri" w:eastAsia="Calibri" w:hAnsi="Calibri" w:cs="Calibri"/>
          <w:b/>
          <w:bCs/>
          <w:color w:val="000000"/>
          <w:sz w:val="24"/>
          <w:szCs w:val="24"/>
          <w:lang w:eastAsia="en-US"/>
        </w:rPr>
        <w:t xml:space="preserve">Ressalva: </w:t>
      </w:r>
      <w:r w:rsidRPr="00AA5C38">
        <w:rPr>
          <w:rFonts w:ascii="Calibri" w:eastAsia="Calibri" w:hAnsi="Calibri" w:cs="Calibri"/>
          <w:color w:val="000000"/>
          <w:sz w:val="24"/>
          <w:szCs w:val="24"/>
          <w:lang w:eastAsia="en-US"/>
        </w:rPr>
        <w:t xml:space="preserve">desejo usufruir da prerrogativa do art. 43 da Lei Complementar nº 123/06 </w:t>
      </w:r>
      <w:r w:rsidRPr="00AA5C38">
        <w:rPr>
          <w:rFonts w:ascii="Calibri" w:eastAsia="Calibri" w:hAnsi="Calibri" w:cs="Calibri"/>
          <w:b/>
          <w:bCs/>
          <w:color w:val="000000"/>
          <w:sz w:val="24"/>
          <w:szCs w:val="24"/>
          <w:lang w:eastAsia="en-US"/>
        </w:rPr>
        <w:t xml:space="preserve">(  ) </w:t>
      </w:r>
    </w:p>
    <w:p w14:paraId="322B9967" w14:textId="77777777" w:rsidR="00AA5C38" w:rsidRPr="00AA5C38" w:rsidRDefault="00AA5C38" w:rsidP="00AA5C38">
      <w:pPr>
        <w:autoSpaceDE w:val="0"/>
        <w:autoSpaceDN w:val="0"/>
        <w:adjustRightInd w:val="0"/>
        <w:spacing w:after="0" w:line="240" w:lineRule="auto"/>
        <w:jc w:val="center"/>
        <w:rPr>
          <w:rFonts w:ascii="Calibri" w:eastAsia="Calibri" w:hAnsi="Calibri" w:cs="Calibri"/>
          <w:color w:val="000000"/>
          <w:sz w:val="24"/>
          <w:szCs w:val="24"/>
          <w:lang w:eastAsia="en-US"/>
        </w:rPr>
      </w:pPr>
    </w:p>
    <w:p w14:paraId="4DA8E2E7" w14:textId="77777777" w:rsidR="00AA5C38" w:rsidRPr="00AA5C38" w:rsidRDefault="00AA5C38" w:rsidP="00AA5C38">
      <w:pPr>
        <w:autoSpaceDE w:val="0"/>
        <w:autoSpaceDN w:val="0"/>
        <w:adjustRightInd w:val="0"/>
        <w:spacing w:after="0" w:line="240" w:lineRule="auto"/>
        <w:jc w:val="center"/>
        <w:rPr>
          <w:rFonts w:ascii="Calibri" w:eastAsia="Calibri" w:hAnsi="Calibri" w:cs="Calibri"/>
          <w:color w:val="000000"/>
          <w:sz w:val="24"/>
          <w:szCs w:val="24"/>
          <w:lang w:eastAsia="en-US"/>
        </w:rPr>
      </w:pPr>
    </w:p>
    <w:p w14:paraId="631593A1" w14:textId="77777777" w:rsidR="00AA5C38" w:rsidRPr="00AA5C38" w:rsidRDefault="00AA5C38" w:rsidP="00AA5C38">
      <w:pPr>
        <w:autoSpaceDE w:val="0"/>
        <w:autoSpaceDN w:val="0"/>
        <w:adjustRightInd w:val="0"/>
        <w:spacing w:after="0" w:line="240" w:lineRule="auto"/>
        <w:jc w:val="center"/>
        <w:rPr>
          <w:rFonts w:ascii="Calibri" w:eastAsia="Calibri" w:hAnsi="Calibri" w:cs="Calibri"/>
          <w:color w:val="000000"/>
          <w:sz w:val="24"/>
          <w:szCs w:val="24"/>
          <w:lang w:eastAsia="en-US"/>
        </w:rPr>
      </w:pPr>
      <w:r w:rsidRPr="00AA5C38">
        <w:rPr>
          <w:rFonts w:ascii="Calibri" w:eastAsia="Calibri" w:hAnsi="Calibri" w:cs="Calibri"/>
          <w:color w:val="000000"/>
          <w:sz w:val="24"/>
          <w:szCs w:val="24"/>
          <w:lang w:eastAsia="en-US"/>
        </w:rPr>
        <w:t>&lt;local e data&gt;</w:t>
      </w:r>
    </w:p>
    <w:p w14:paraId="4DCD6DEA" w14:textId="77777777" w:rsidR="00AA5C38" w:rsidRPr="00AA5C38" w:rsidRDefault="00AA5C38" w:rsidP="00AA5C38">
      <w:pPr>
        <w:autoSpaceDE w:val="0"/>
        <w:autoSpaceDN w:val="0"/>
        <w:adjustRightInd w:val="0"/>
        <w:spacing w:after="0" w:line="240" w:lineRule="auto"/>
        <w:jc w:val="center"/>
        <w:rPr>
          <w:rFonts w:ascii="Calibri" w:eastAsia="Calibri" w:hAnsi="Calibri" w:cs="Calibri"/>
          <w:color w:val="000000"/>
          <w:sz w:val="24"/>
          <w:szCs w:val="24"/>
          <w:lang w:eastAsia="en-US"/>
        </w:rPr>
      </w:pPr>
    </w:p>
    <w:p w14:paraId="5CFE8F76" w14:textId="77777777" w:rsidR="00AA5C38" w:rsidRPr="00AA5C38" w:rsidRDefault="00AA5C38" w:rsidP="00AA5C38">
      <w:pPr>
        <w:autoSpaceDE w:val="0"/>
        <w:autoSpaceDN w:val="0"/>
        <w:adjustRightInd w:val="0"/>
        <w:spacing w:after="0" w:line="240" w:lineRule="auto"/>
        <w:jc w:val="center"/>
        <w:rPr>
          <w:rFonts w:ascii="Calibri" w:eastAsia="Calibri" w:hAnsi="Calibri" w:cs="Calibri"/>
          <w:color w:val="000000"/>
          <w:sz w:val="24"/>
          <w:szCs w:val="24"/>
          <w:lang w:eastAsia="en-US"/>
        </w:rPr>
      </w:pPr>
    </w:p>
    <w:p w14:paraId="2CD27976" w14:textId="77777777" w:rsidR="00AA5C38" w:rsidRPr="00AA5C38" w:rsidRDefault="00AA5C38" w:rsidP="00AA5C38">
      <w:pPr>
        <w:autoSpaceDE w:val="0"/>
        <w:autoSpaceDN w:val="0"/>
        <w:adjustRightInd w:val="0"/>
        <w:spacing w:after="0" w:line="240" w:lineRule="auto"/>
        <w:jc w:val="center"/>
        <w:rPr>
          <w:rFonts w:ascii="Calibri" w:eastAsia="Calibri" w:hAnsi="Calibri" w:cs="Calibri"/>
          <w:color w:val="000000"/>
          <w:sz w:val="24"/>
          <w:szCs w:val="24"/>
          <w:lang w:eastAsia="en-US"/>
        </w:rPr>
      </w:pPr>
    </w:p>
    <w:p w14:paraId="218A644F" w14:textId="77777777" w:rsidR="00AA5C38" w:rsidRPr="00AA5C38" w:rsidRDefault="00AA5C38" w:rsidP="00AA5C38">
      <w:pPr>
        <w:autoSpaceDE w:val="0"/>
        <w:autoSpaceDN w:val="0"/>
        <w:adjustRightInd w:val="0"/>
        <w:spacing w:after="0" w:line="240" w:lineRule="auto"/>
        <w:jc w:val="center"/>
        <w:rPr>
          <w:rFonts w:ascii="Calibri" w:eastAsia="Calibri" w:hAnsi="Calibri" w:cs="Calibri"/>
          <w:color w:val="000000"/>
          <w:sz w:val="24"/>
          <w:szCs w:val="24"/>
          <w:lang w:eastAsia="en-US"/>
        </w:rPr>
      </w:pPr>
      <w:r w:rsidRPr="00AA5C38">
        <w:rPr>
          <w:rFonts w:ascii="Calibri" w:eastAsia="Calibri" w:hAnsi="Calibri" w:cs="Calibri"/>
          <w:color w:val="000000"/>
          <w:sz w:val="24"/>
          <w:szCs w:val="24"/>
          <w:lang w:eastAsia="en-US"/>
        </w:rPr>
        <w:t>&lt;representante legal&gt;</w:t>
      </w:r>
    </w:p>
    <w:p w14:paraId="5536E644" w14:textId="77777777" w:rsidR="00AA5C38" w:rsidRPr="00AA5C38" w:rsidRDefault="00AA5C38" w:rsidP="00AA5C38">
      <w:pPr>
        <w:autoSpaceDE w:val="0"/>
        <w:autoSpaceDN w:val="0"/>
        <w:adjustRightInd w:val="0"/>
        <w:spacing w:after="0" w:line="240" w:lineRule="auto"/>
        <w:jc w:val="both"/>
        <w:rPr>
          <w:rFonts w:ascii="Calibri" w:eastAsia="Calibri" w:hAnsi="Calibri" w:cs="Calibri"/>
          <w:b/>
          <w:bCs/>
          <w:color w:val="000000"/>
          <w:sz w:val="24"/>
          <w:szCs w:val="24"/>
          <w:lang w:eastAsia="en-US"/>
        </w:rPr>
      </w:pPr>
    </w:p>
    <w:p w14:paraId="362CA80E" w14:textId="77777777" w:rsidR="00AA5C38" w:rsidRPr="00AA5C38" w:rsidRDefault="00AA5C38" w:rsidP="00AA5C38">
      <w:pPr>
        <w:autoSpaceDE w:val="0"/>
        <w:autoSpaceDN w:val="0"/>
        <w:adjustRightInd w:val="0"/>
        <w:spacing w:after="0" w:line="240" w:lineRule="auto"/>
        <w:jc w:val="both"/>
        <w:rPr>
          <w:rFonts w:ascii="Calibri" w:eastAsia="Calibri" w:hAnsi="Calibri" w:cs="Calibri"/>
          <w:b/>
          <w:i/>
          <w:color w:val="000000"/>
          <w:sz w:val="24"/>
          <w:szCs w:val="24"/>
          <w:lang w:eastAsia="en-US"/>
        </w:rPr>
      </w:pPr>
      <w:r w:rsidRPr="00AA5C38">
        <w:rPr>
          <w:rFonts w:ascii="Calibri" w:eastAsia="Calibri" w:hAnsi="Calibri" w:cs="Calibri"/>
          <w:b/>
          <w:bCs/>
          <w:i/>
          <w:color w:val="000000"/>
          <w:sz w:val="24"/>
          <w:szCs w:val="24"/>
          <w:lang w:eastAsia="en-US"/>
        </w:rPr>
        <w:t xml:space="preserve">Observação: </w:t>
      </w:r>
    </w:p>
    <w:p w14:paraId="6A37E365" w14:textId="77777777" w:rsidR="00AA5C38" w:rsidRPr="00AA5C38" w:rsidRDefault="00AA5C38" w:rsidP="00AA5C38">
      <w:pPr>
        <w:autoSpaceDE w:val="0"/>
        <w:autoSpaceDN w:val="0"/>
        <w:adjustRightInd w:val="0"/>
        <w:spacing w:after="0" w:line="240" w:lineRule="auto"/>
        <w:rPr>
          <w:rFonts w:ascii="Calibri" w:eastAsia="Calibri" w:hAnsi="Calibri" w:cs="Calibri"/>
          <w:b/>
          <w:bCs/>
          <w:i/>
          <w:color w:val="000000"/>
          <w:sz w:val="24"/>
          <w:szCs w:val="24"/>
          <w:u w:val="single"/>
          <w:lang w:eastAsia="en-US"/>
        </w:rPr>
      </w:pPr>
      <w:r w:rsidRPr="00AA5C38">
        <w:rPr>
          <w:rFonts w:ascii="Calibri" w:eastAsia="Calibri" w:hAnsi="Calibri" w:cs="Calibri"/>
          <w:b/>
          <w:i/>
          <w:iCs/>
          <w:color w:val="000000"/>
          <w:sz w:val="24"/>
          <w:szCs w:val="24"/>
          <w:lang w:eastAsia="en-US"/>
        </w:rPr>
        <w:t>A Declaração em epígrafe deverá ser apresentada em papel timbrado da licitante e estar assinada pelo representante legal da empresa.</w:t>
      </w:r>
    </w:p>
    <w:p w14:paraId="7D1B9060" w14:textId="77777777" w:rsidR="00AA5C38" w:rsidRPr="00AA5C38" w:rsidRDefault="00AA5C38" w:rsidP="00AA5C38">
      <w:pPr>
        <w:spacing w:after="0" w:line="240" w:lineRule="auto"/>
        <w:rPr>
          <w:rFonts w:ascii="Calibri" w:eastAsia="Calibri" w:hAnsi="Calibri" w:cs="Calibri"/>
          <w:sz w:val="24"/>
          <w:szCs w:val="24"/>
          <w:lang w:eastAsia="en-US"/>
        </w:rPr>
      </w:pPr>
    </w:p>
    <w:p w14:paraId="257EA84A" w14:textId="77777777" w:rsidR="00AA5C38" w:rsidRPr="00AA5C38" w:rsidRDefault="00AA5C38" w:rsidP="00AA5C38">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Calibri"/>
          <w:b/>
          <w:sz w:val="24"/>
          <w:szCs w:val="24"/>
          <w:lang w:eastAsia="en-US"/>
        </w:rPr>
      </w:pPr>
      <w:r w:rsidRPr="00AA5C38">
        <w:rPr>
          <w:rFonts w:ascii="Calibri" w:eastAsia="Calibri" w:hAnsi="Calibri" w:cs="Calibri"/>
          <w:b/>
          <w:sz w:val="24"/>
          <w:szCs w:val="24"/>
          <w:u w:val="single"/>
          <w:lang w:eastAsia="en-US"/>
        </w:rPr>
        <w:br w:type="page"/>
      </w:r>
      <w:r w:rsidRPr="00AA5C38">
        <w:rPr>
          <w:rFonts w:ascii="Calibri" w:eastAsia="Calibri" w:hAnsi="Calibri" w:cs="Calibri"/>
          <w:b/>
          <w:sz w:val="24"/>
          <w:szCs w:val="24"/>
          <w:lang w:eastAsia="en-US"/>
        </w:rPr>
        <w:lastRenderedPageBreak/>
        <w:t>ANEXO VII</w:t>
      </w:r>
    </w:p>
    <w:p w14:paraId="070AEAA4" w14:textId="77777777" w:rsidR="00AA5C38" w:rsidRPr="00AA5C38" w:rsidRDefault="00AA5C38" w:rsidP="00AA5C38">
      <w:pPr>
        <w:widowControl w:val="0"/>
        <w:autoSpaceDE w:val="0"/>
        <w:autoSpaceDN w:val="0"/>
        <w:adjustRightInd w:val="0"/>
        <w:spacing w:after="0" w:line="240" w:lineRule="auto"/>
        <w:jc w:val="center"/>
        <w:rPr>
          <w:rFonts w:ascii="Calibri" w:eastAsia="Calibri" w:hAnsi="Calibri" w:cs="Calibri"/>
          <w:b/>
          <w:bCs/>
          <w:sz w:val="24"/>
          <w:szCs w:val="24"/>
          <w:lang w:eastAsia="en-US"/>
        </w:rPr>
      </w:pPr>
    </w:p>
    <w:p w14:paraId="48D83B31" w14:textId="77777777" w:rsidR="00AA5C38" w:rsidRPr="00AA5C38" w:rsidRDefault="00AA5C38" w:rsidP="00AA5C38">
      <w:pPr>
        <w:widowControl w:val="0"/>
        <w:autoSpaceDE w:val="0"/>
        <w:autoSpaceDN w:val="0"/>
        <w:adjustRightInd w:val="0"/>
        <w:spacing w:after="0" w:line="240" w:lineRule="auto"/>
        <w:jc w:val="center"/>
        <w:rPr>
          <w:rFonts w:ascii="Calibri" w:eastAsia="Calibri" w:hAnsi="Calibri" w:cs="Calibri"/>
          <w:b/>
          <w:bCs/>
          <w:sz w:val="24"/>
          <w:szCs w:val="24"/>
          <w:lang w:eastAsia="en-US"/>
        </w:rPr>
      </w:pPr>
      <w:r w:rsidRPr="00AA5C38">
        <w:rPr>
          <w:rFonts w:ascii="Calibri" w:eastAsia="Calibri" w:hAnsi="Calibri" w:cs="Calibri"/>
          <w:b/>
          <w:bCs/>
          <w:sz w:val="24"/>
          <w:szCs w:val="24"/>
          <w:lang w:eastAsia="en-US"/>
        </w:rPr>
        <w:t>DECLARAÇÃO PARA EQUIPARAÇÃO PARA MICROEMPRESA E EMPRESA DE PEQUENO PORTE</w:t>
      </w:r>
    </w:p>
    <w:p w14:paraId="2A63A7AF" w14:textId="77777777" w:rsidR="00AA5C38" w:rsidRPr="00AA5C38" w:rsidRDefault="00AA5C38" w:rsidP="00AA5C38">
      <w:pPr>
        <w:widowControl w:val="0"/>
        <w:autoSpaceDE w:val="0"/>
        <w:autoSpaceDN w:val="0"/>
        <w:adjustRightInd w:val="0"/>
        <w:spacing w:after="0" w:line="240" w:lineRule="auto"/>
        <w:jc w:val="center"/>
        <w:rPr>
          <w:rFonts w:ascii="Calibri" w:eastAsia="Calibri" w:hAnsi="Calibri" w:cs="Calibri"/>
          <w:sz w:val="24"/>
          <w:szCs w:val="24"/>
          <w:lang w:eastAsia="en-US"/>
        </w:rPr>
      </w:pPr>
      <w:r w:rsidRPr="00AA5C38">
        <w:rPr>
          <w:rFonts w:ascii="Calibri" w:eastAsia="Calibri" w:hAnsi="Calibri" w:cs="Calibri"/>
          <w:sz w:val="24"/>
          <w:szCs w:val="24"/>
          <w:lang w:eastAsia="en-US"/>
        </w:rPr>
        <w:t>(FORA DO ENVELOPE)</w:t>
      </w:r>
    </w:p>
    <w:p w14:paraId="4C24B918" w14:textId="77777777" w:rsidR="00AA5C38" w:rsidRPr="00AA5C38" w:rsidRDefault="00AA5C38" w:rsidP="00AA5C38">
      <w:pPr>
        <w:widowControl w:val="0"/>
        <w:autoSpaceDE w:val="0"/>
        <w:autoSpaceDN w:val="0"/>
        <w:adjustRightInd w:val="0"/>
        <w:spacing w:after="0" w:line="240" w:lineRule="auto"/>
        <w:jc w:val="center"/>
        <w:rPr>
          <w:rFonts w:ascii="Calibri" w:eastAsia="Calibri" w:hAnsi="Calibri" w:cs="Calibri"/>
          <w:b/>
          <w:bCs/>
          <w:sz w:val="24"/>
          <w:szCs w:val="24"/>
          <w:lang w:eastAsia="en-US"/>
        </w:rPr>
      </w:pPr>
    </w:p>
    <w:p w14:paraId="37DDA35D" w14:textId="77777777" w:rsidR="00AA5C38" w:rsidRPr="00AA5C38" w:rsidRDefault="00AA5C38" w:rsidP="00AA5C38">
      <w:pPr>
        <w:widowControl w:val="0"/>
        <w:autoSpaceDE w:val="0"/>
        <w:autoSpaceDN w:val="0"/>
        <w:adjustRightInd w:val="0"/>
        <w:spacing w:after="0" w:line="240" w:lineRule="auto"/>
        <w:rPr>
          <w:rFonts w:ascii="Calibri" w:eastAsia="Calibri" w:hAnsi="Calibri" w:cs="Calibri"/>
          <w:b/>
          <w:bCs/>
          <w:sz w:val="24"/>
          <w:szCs w:val="24"/>
          <w:lang w:eastAsia="en-US"/>
        </w:rPr>
      </w:pPr>
    </w:p>
    <w:p w14:paraId="4CD0F1DD"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(nome/razão social)________________________________________________.</w:t>
      </w:r>
    </w:p>
    <w:p w14:paraId="06DB8547" w14:textId="77777777" w:rsidR="00AA5C38" w:rsidRPr="00AA5C38" w:rsidRDefault="00AA5C38" w:rsidP="00AA5C38">
      <w:pPr>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Inscrita no CNPJ nº________________________________________, por intermédio de seu representante legal o(a) sr(a)_____________________________________________, portador(a)da carteira de identidade nº _______________________________________ e do CPF nº_____________________________________, DECLARA , para fins do disposto no Edital de </w:t>
      </w:r>
      <w:r w:rsidRPr="00AA5C38">
        <w:rPr>
          <w:rFonts w:ascii="Calibri" w:eastAsia="Calibri" w:hAnsi="Calibri" w:cs="Calibri"/>
          <w:b/>
          <w:sz w:val="24"/>
          <w:szCs w:val="24"/>
          <w:lang w:eastAsia="en-US"/>
        </w:rPr>
        <w:t>PREGÃO nº XXX/20XX</w:t>
      </w:r>
      <w:r w:rsidRPr="00AA5C38">
        <w:rPr>
          <w:rFonts w:ascii="Calibri" w:eastAsia="Calibri" w:hAnsi="Calibri" w:cs="Calibri"/>
          <w:sz w:val="24"/>
          <w:szCs w:val="24"/>
          <w:lang w:eastAsia="en-US"/>
        </w:rPr>
        <w:t xml:space="preserve"> sob as sanções  administrativas cabíveis e sob as penas da lei, que fará uso do tratamento diferenciado estabelecido pela Lei Complementar Federal nº 123/06 e suas alterações, não possuindo nenhum dos impedimentos previstos no §4 do artigo 3º da Lei Complementar nº 123/2006</w:t>
      </w:r>
      <w:r w:rsidRPr="00AA5C38">
        <w:rPr>
          <w:rFonts w:ascii="Calibri" w:eastAsia="Calibri" w:hAnsi="Calibri" w:cs="Calibri"/>
          <w:color w:val="000000"/>
          <w:sz w:val="24"/>
          <w:szCs w:val="24"/>
          <w:lang w:eastAsia="en-US"/>
        </w:rPr>
        <w:t xml:space="preserve"> e</w:t>
      </w:r>
      <w:r w:rsidRPr="00AA5C38">
        <w:rPr>
          <w:rFonts w:ascii="Calibri" w:eastAsia="Calibri" w:hAnsi="Calibri" w:cs="Calibri"/>
          <w:sz w:val="24"/>
          <w:szCs w:val="24"/>
          <w:lang w:eastAsia="en-US"/>
        </w:rPr>
        <w:t xml:space="preserve"> sendo considerada: </w:t>
      </w:r>
    </w:p>
    <w:p w14:paraId="2E94AE0A" w14:textId="77777777" w:rsidR="00AA5C38" w:rsidRPr="00AA5C38" w:rsidRDefault="00AA5C38" w:rsidP="00AA5C38">
      <w:pPr>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  ) MICROEMPREENDEDOR INDIVIDUAL, conforme no artigo 18-A, §1º da Lei Complementar Federal nº 123, de 14/12/2006; </w:t>
      </w:r>
    </w:p>
    <w:p w14:paraId="18E586C8" w14:textId="77777777" w:rsidR="00AA5C38" w:rsidRPr="00AA5C38" w:rsidRDefault="00AA5C38" w:rsidP="00AA5C38">
      <w:pPr>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  ) MICROEMPRESA, conforme Inciso I do artigo 3º da Lei Complementar nº 123, de 14/12/2006; </w:t>
      </w:r>
    </w:p>
    <w:p w14:paraId="387075A2" w14:textId="77777777" w:rsidR="00AA5C38" w:rsidRPr="00AA5C38" w:rsidRDefault="00AA5C38" w:rsidP="00AA5C38">
      <w:pPr>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  ) EMPRESA DE PEQUENO PORTE, conforme Inciso II do artigo 3º da Lei  Complementar nº 123, de 14/12/2006.</w:t>
      </w:r>
    </w:p>
    <w:p w14:paraId="4D5D8C8F" w14:textId="77777777" w:rsidR="00AA5C38" w:rsidRPr="00AA5C38" w:rsidRDefault="00AA5C38" w:rsidP="00AA5C38">
      <w:pPr>
        <w:widowControl w:val="0"/>
        <w:autoSpaceDE w:val="0"/>
        <w:autoSpaceDN w:val="0"/>
        <w:adjustRightInd w:val="0"/>
        <w:spacing w:after="0" w:line="240" w:lineRule="auto"/>
        <w:jc w:val="center"/>
        <w:rPr>
          <w:rFonts w:ascii="Calibri" w:eastAsia="Calibri" w:hAnsi="Calibri" w:cs="Calibri"/>
          <w:sz w:val="24"/>
          <w:szCs w:val="24"/>
          <w:lang w:eastAsia="en-US"/>
        </w:rPr>
      </w:pPr>
    </w:p>
    <w:p w14:paraId="18E63972" w14:textId="77777777" w:rsidR="00AA5C38" w:rsidRPr="00AA5C38" w:rsidRDefault="00AA5C38" w:rsidP="00AA5C38">
      <w:pPr>
        <w:widowControl w:val="0"/>
        <w:autoSpaceDE w:val="0"/>
        <w:autoSpaceDN w:val="0"/>
        <w:adjustRightInd w:val="0"/>
        <w:spacing w:after="0" w:line="240" w:lineRule="auto"/>
        <w:jc w:val="center"/>
        <w:rPr>
          <w:rFonts w:ascii="Calibri" w:eastAsia="Calibri" w:hAnsi="Calibri" w:cs="Calibri"/>
          <w:sz w:val="24"/>
          <w:szCs w:val="24"/>
          <w:lang w:eastAsia="en-US"/>
        </w:rPr>
      </w:pPr>
      <w:r w:rsidRPr="00AA5C38">
        <w:rPr>
          <w:rFonts w:ascii="Calibri" w:eastAsia="Calibri" w:hAnsi="Calibri" w:cs="Calibri"/>
          <w:sz w:val="24"/>
          <w:szCs w:val="24"/>
          <w:lang w:eastAsia="en-US"/>
        </w:rPr>
        <w:t>Conceição de Macabu,_______de_______________de _________________.</w:t>
      </w:r>
    </w:p>
    <w:p w14:paraId="533688AE" w14:textId="77777777" w:rsidR="00AA5C38" w:rsidRPr="00AA5C38" w:rsidRDefault="00AA5C38" w:rsidP="00AA5C38">
      <w:pPr>
        <w:widowControl w:val="0"/>
        <w:autoSpaceDE w:val="0"/>
        <w:autoSpaceDN w:val="0"/>
        <w:adjustRightInd w:val="0"/>
        <w:spacing w:after="0" w:line="240" w:lineRule="auto"/>
        <w:jc w:val="center"/>
        <w:rPr>
          <w:rFonts w:ascii="Calibri" w:eastAsia="Calibri" w:hAnsi="Calibri" w:cs="Calibri"/>
          <w:sz w:val="24"/>
          <w:szCs w:val="24"/>
          <w:lang w:eastAsia="en-US"/>
        </w:rPr>
      </w:pPr>
    </w:p>
    <w:p w14:paraId="6E2652E0" w14:textId="77777777" w:rsidR="00AA5C38" w:rsidRPr="00AA5C38" w:rsidRDefault="00AA5C38" w:rsidP="00AA5C38">
      <w:pPr>
        <w:widowControl w:val="0"/>
        <w:autoSpaceDE w:val="0"/>
        <w:autoSpaceDN w:val="0"/>
        <w:adjustRightInd w:val="0"/>
        <w:spacing w:after="0" w:line="240" w:lineRule="auto"/>
        <w:jc w:val="center"/>
        <w:rPr>
          <w:rFonts w:ascii="Calibri" w:eastAsia="Calibri" w:hAnsi="Calibri" w:cs="Calibri"/>
          <w:sz w:val="24"/>
          <w:szCs w:val="24"/>
          <w:lang w:eastAsia="en-US"/>
        </w:rPr>
      </w:pPr>
    </w:p>
    <w:p w14:paraId="4F464925" w14:textId="77777777" w:rsidR="00AA5C38" w:rsidRPr="00AA5C38" w:rsidRDefault="00AA5C38" w:rsidP="00AA5C38">
      <w:pPr>
        <w:widowControl w:val="0"/>
        <w:autoSpaceDE w:val="0"/>
        <w:autoSpaceDN w:val="0"/>
        <w:adjustRightInd w:val="0"/>
        <w:spacing w:after="0" w:line="240" w:lineRule="auto"/>
        <w:jc w:val="center"/>
        <w:rPr>
          <w:rFonts w:ascii="Calibri" w:eastAsia="Calibri" w:hAnsi="Calibri" w:cs="Calibri"/>
          <w:sz w:val="24"/>
          <w:szCs w:val="24"/>
          <w:lang w:eastAsia="en-US"/>
        </w:rPr>
      </w:pPr>
    </w:p>
    <w:p w14:paraId="5670EE53" w14:textId="77777777" w:rsidR="00AA5C38" w:rsidRPr="00AA5C38" w:rsidRDefault="00AA5C38" w:rsidP="00AA5C38">
      <w:pPr>
        <w:widowControl w:val="0"/>
        <w:autoSpaceDE w:val="0"/>
        <w:autoSpaceDN w:val="0"/>
        <w:adjustRightInd w:val="0"/>
        <w:spacing w:after="0" w:line="240" w:lineRule="auto"/>
        <w:jc w:val="center"/>
        <w:rPr>
          <w:rFonts w:ascii="Calibri" w:eastAsia="Calibri" w:hAnsi="Calibri" w:cs="Calibri"/>
          <w:sz w:val="24"/>
          <w:szCs w:val="24"/>
          <w:lang w:eastAsia="en-US"/>
        </w:rPr>
      </w:pPr>
      <w:r w:rsidRPr="00AA5C38">
        <w:rPr>
          <w:rFonts w:ascii="Calibri" w:eastAsia="Calibri" w:hAnsi="Calibri" w:cs="Calibri"/>
          <w:sz w:val="24"/>
          <w:szCs w:val="24"/>
          <w:lang w:eastAsia="en-US"/>
        </w:rPr>
        <w:t>_____________________________________________________</w:t>
      </w:r>
    </w:p>
    <w:p w14:paraId="4573D6D8" w14:textId="77777777" w:rsidR="00AA5C38" w:rsidRPr="00AA5C38" w:rsidRDefault="00AA5C38" w:rsidP="00AA5C38">
      <w:pPr>
        <w:widowControl w:val="0"/>
        <w:autoSpaceDE w:val="0"/>
        <w:autoSpaceDN w:val="0"/>
        <w:adjustRightInd w:val="0"/>
        <w:spacing w:after="0" w:line="240" w:lineRule="auto"/>
        <w:jc w:val="center"/>
        <w:rPr>
          <w:rFonts w:ascii="Calibri" w:eastAsia="Calibri" w:hAnsi="Calibri" w:cs="Calibri"/>
          <w:b/>
          <w:bCs/>
          <w:color w:val="000000"/>
          <w:sz w:val="24"/>
          <w:szCs w:val="24"/>
          <w:u w:val="single"/>
          <w:lang w:eastAsia="en-US"/>
        </w:rPr>
      </w:pPr>
      <w:r w:rsidRPr="00AA5C38">
        <w:rPr>
          <w:rFonts w:ascii="Calibri" w:eastAsia="Calibri" w:hAnsi="Calibri" w:cs="Calibri"/>
          <w:sz w:val="24"/>
          <w:szCs w:val="24"/>
          <w:lang w:eastAsia="en-US"/>
        </w:rPr>
        <w:t>(representante legal)</w:t>
      </w:r>
    </w:p>
    <w:p w14:paraId="0805FD81" w14:textId="77777777" w:rsidR="00AA5C38" w:rsidRPr="00AA5C38" w:rsidRDefault="00AA5C38" w:rsidP="00AA5C38">
      <w:pPr>
        <w:spacing w:after="0" w:line="240" w:lineRule="auto"/>
        <w:rPr>
          <w:rFonts w:ascii="Calibri" w:eastAsia="Calibri" w:hAnsi="Calibri" w:cs="Calibri"/>
          <w:b/>
          <w:bCs/>
          <w:color w:val="000000"/>
          <w:sz w:val="24"/>
          <w:szCs w:val="24"/>
          <w:u w:val="single"/>
          <w:lang w:eastAsia="en-US"/>
        </w:rPr>
      </w:pPr>
    </w:p>
    <w:p w14:paraId="68DAF9F4" w14:textId="77777777" w:rsidR="00AA5C38" w:rsidRPr="00AA5C38" w:rsidRDefault="00AA5C38" w:rsidP="00AA5C38">
      <w:pPr>
        <w:spacing w:after="0" w:line="240" w:lineRule="auto"/>
        <w:jc w:val="center"/>
        <w:rPr>
          <w:rFonts w:ascii="Calibri" w:eastAsia="Calibri" w:hAnsi="Calibri" w:cs="Calibri"/>
          <w:b/>
          <w:sz w:val="24"/>
          <w:szCs w:val="24"/>
          <w:u w:val="single"/>
          <w:lang w:eastAsia="en-US"/>
        </w:rPr>
      </w:pPr>
    </w:p>
    <w:p w14:paraId="33B3F968" w14:textId="77777777" w:rsidR="00AA5C38" w:rsidRPr="00AA5C38" w:rsidRDefault="00AA5C38" w:rsidP="00AA5C38">
      <w:pPr>
        <w:spacing w:after="0" w:line="240" w:lineRule="auto"/>
        <w:jc w:val="center"/>
        <w:rPr>
          <w:rFonts w:ascii="Calibri" w:eastAsia="Calibri" w:hAnsi="Calibri" w:cs="Calibri"/>
          <w:b/>
          <w:sz w:val="24"/>
          <w:szCs w:val="24"/>
          <w:u w:val="single"/>
          <w:lang w:eastAsia="en-US"/>
        </w:rPr>
      </w:pPr>
    </w:p>
    <w:p w14:paraId="1A73D69C" w14:textId="77777777" w:rsidR="00AA5C38" w:rsidRPr="00AA5C38" w:rsidRDefault="00AA5C38" w:rsidP="00AA5C38">
      <w:pPr>
        <w:spacing w:after="0" w:line="240" w:lineRule="auto"/>
        <w:jc w:val="center"/>
        <w:rPr>
          <w:rFonts w:ascii="Calibri" w:eastAsia="Calibri" w:hAnsi="Calibri" w:cs="Calibri"/>
          <w:b/>
          <w:sz w:val="24"/>
          <w:szCs w:val="24"/>
          <w:u w:val="single"/>
          <w:lang w:eastAsia="en-US"/>
        </w:rPr>
      </w:pPr>
    </w:p>
    <w:p w14:paraId="68FCF19E" w14:textId="77777777" w:rsidR="00AA5C38" w:rsidRPr="00AA5C38" w:rsidRDefault="00AA5C38" w:rsidP="00AA5C38">
      <w:pPr>
        <w:spacing w:after="0" w:line="240" w:lineRule="auto"/>
        <w:jc w:val="center"/>
        <w:rPr>
          <w:rFonts w:ascii="Calibri" w:eastAsia="Calibri" w:hAnsi="Calibri" w:cs="Calibri"/>
          <w:b/>
          <w:sz w:val="24"/>
          <w:szCs w:val="24"/>
          <w:u w:val="single"/>
          <w:lang w:eastAsia="en-US"/>
        </w:rPr>
      </w:pPr>
    </w:p>
    <w:p w14:paraId="4ACE1729" w14:textId="77777777" w:rsidR="00AA5C38" w:rsidRPr="00AA5C38" w:rsidRDefault="00AA5C38" w:rsidP="00AA5C38">
      <w:pPr>
        <w:spacing w:after="0" w:line="240" w:lineRule="auto"/>
        <w:jc w:val="center"/>
        <w:rPr>
          <w:rFonts w:ascii="Calibri" w:eastAsia="Calibri" w:hAnsi="Calibri" w:cs="Calibri"/>
          <w:b/>
          <w:sz w:val="24"/>
          <w:szCs w:val="24"/>
          <w:u w:val="single"/>
          <w:lang w:eastAsia="en-US"/>
        </w:rPr>
      </w:pPr>
    </w:p>
    <w:p w14:paraId="5F5B54C9" w14:textId="77777777" w:rsidR="00AA5C38" w:rsidRPr="00AA5C38" w:rsidRDefault="00AA5C38" w:rsidP="00AA5C38">
      <w:pPr>
        <w:spacing w:after="0" w:line="240" w:lineRule="auto"/>
        <w:jc w:val="center"/>
        <w:rPr>
          <w:rFonts w:ascii="Calibri" w:eastAsia="Calibri" w:hAnsi="Calibri" w:cs="Calibri"/>
          <w:b/>
          <w:sz w:val="24"/>
          <w:szCs w:val="24"/>
          <w:u w:val="single"/>
          <w:lang w:eastAsia="en-US"/>
        </w:rPr>
      </w:pPr>
    </w:p>
    <w:p w14:paraId="4DD09B81" w14:textId="77777777" w:rsidR="00AA5C38" w:rsidRPr="00AA5C38" w:rsidRDefault="00AA5C38" w:rsidP="00AA5C38">
      <w:pPr>
        <w:spacing w:after="0" w:line="240" w:lineRule="auto"/>
        <w:jc w:val="center"/>
        <w:rPr>
          <w:rFonts w:ascii="Calibri" w:eastAsia="Calibri" w:hAnsi="Calibri" w:cs="Calibri"/>
          <w:b/>
          <w:sz w:val="24"/>
          <w:szCs w:val="24"/>
          <w:u w:val="single"/>
          <w:lang w:eastAsia="en-US"/>
        </w:rPr>
      </w:pPr>
    </w:p>
    <w:p w14:paraId="56EA80B3" w14:textId="77777777" w:rsidR="00AA5C38" w:rsidRPr="00AA5C38" w:rsidRDefault="00AA5C38" w:rsidP="00AA5C38">
      <w:pPr>
        <w:spacing w:after="0" w:line="240" w:lineRule="auto"/>
        <w:jc w:val="center"/>
        <w:rPr>
          <w:rFonts w:ascii="Calibri" w:eastAsia="Calibri" w:hAnsi="Calibri" w:cs="Calibri"/>
          <w:b/>
          <w:sz w:val="24"/>
          <w:szCs w:val="24"/>
          <w:u w:val="single"/>
          <w:lang w:eastAsia="en-US"/>
        </w:rPr>
      </w:pPr>
    </w:p>
    <w:p w14:paraId="7D582EE3" w14:textId="77777777" w:rsidR="00AA5C38" w:rsidRPr="00AA5C38" w:rsidRDefault="00AA5C38" w:rsidP="00AA5C38">
      <w:pPr>
        <w:spacing w:after="0" w:line="240" w:lineRule="auto"/>
        <w:jc w:val="center"/>
        <w:rPr>
          <w:rFonts w:ascii="Calibri" w:eastAsia="Calibri" w:hAnsi="Calibri" w:cs="Calibri"/>
          <w:b/>
          <w:sz w:val="24"/>
          <w:szCs w:val="24"/>
          <w:u w:val="single"/>
          <w:lang w:eastAsia="en-US"/>
        </w:rPr>
      </w:pPr>
    </w:p>
    <w:p w14:paraId="3B0BAED4" w14:textId="77777777" w:rsidR="00AA5C38" w:rsidRPr="00AA5C38" w:rsidRDefault="00AA5C38" w:rsidP="00AA5C38">
      <w:pPr>
        <w:spacing w:after="0" w:line="240" w:lineRule="auto"/>
        <w:jc w:val="center"/>
        <w:rPr>
          <w:rFonts w:ascii="Calibri" w:eastAsia="Calibri" w:hAnsi="Calibri" w:cs="Calibri"/>
          <w:b/>
          <w:sz w:val="24"/>
          <w:szCs w:val="24"/>
          <w:u w:val="single"/>
          <w:lang w:eastAsia="en-US"/>
        </w:rPr>
      </w:pPr>
    </w:p>
    <w:p w14:paraId="4A3ED84D" w14:textId="77777777" w:rsidR="00AA5C38" w:rsidRPr="00AA5C38" w:rsidRDefault="00AA5C38" w:rsidP="00AA5C38">
      <w:pPr>
        <w:spacing w:after="0" w:line="240" w:lineRule="auto"/>
        <w:jc w:val="center"/>
        <w:rPr>
          <w:rFonts w:ascii="Calibri" w:eastAsia="Calibri" w:hAnsi="Calibri" w:cs="Calibri"/>
          <w:b/>
          <w:sz w:val="24"/>
          <w:szCs w:val="24"/>
          <w:u w:val="single"/>
          <w:lang w:eastAsia="en-US"/>
        </w:rPr>
      </w:pPr>
    </w:p>
    <w:p w14:paraId="67FCE148" w14:textId="77777777" w:rsidR="00AA5C38" w:rsidRPr="00AA5C38" w:rsidRDefault="00AA5C38" w:rsidP="00AA5C38">
      <w:pPr>
        <w:spacing w:after="0" w:line="240" w:lineRule="auto"/>
        <w:jc w:val="center"/>
        <w:rPr>
          <w:rFonts w:ascii="Calibri" w:eastAsia="Calibri" w:hAnsi="Calibri" w:cs="Calibri"/>
          <w:b/>
          <w:sz w:val="24"/>
          <w:szCs w:val="24"/>
          <w:u w:val="single"/>
          <w:lang w:eastAsia="en-US"/>
        </w:rPr>
      </w:pPr>
    </w:p>
    <w:p w14:paraId="6B5B62CB" w14:textId="77777777" w:rsidR="00AA5C38" w:rsidRPr="00AA5C38" w:rsidRDefault="00AA5C38" w:rsidP="00AA5C38">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Calibri"/>
          <w:b/>
          <w:sz w:val="24"/>
          <w:szCs w:val="24"/>
          <w:lang w:eastAsia="en-US"/>
        </w:rPr>
      </w:pPr>
      <w:r w:rsidRPr="00AA5C38">
        <w:rPr>
          <w:rFonts w:ascii="Calibri" w:eastAsia="Calibri" w:hAnsi="Calibri" w:cs="Calibri"/>
          <w:b/>
          <w:sz w:val="24"/>
          <w:szCs w:val="24"/>
          <w:lang w:eastAsia="en-US"/>
        </w:rPr>
        <w:t>ANEXO VIII</w:t>
      </w:r>
    </w:p>
    <w:p w14:paraId="2BE9E535" w14:textId="77777777" w:rsidR="00AA5C38" w:rsidRPr="00AA5C38" w:rsidRDefault="00AA5C38" w:rsidP="00AA5C38">
      <w:pPr>
        <w:widowControl w:val="0"/>
        <w:autoSpaceDE w:val="0"/>
        <w:autoSpaceDN w:val="0"/>
        <w:adjustRightInd w:val="0"/>
        <w:spacing w:after="0" w:line="240" w:lineRule="auto"/>
        <w:jc w:val="center"/>
        <w:rPr>
          <w:rFonts w:ascii="Calibri" w:eastAsia="Calibri" w:hAnsi="Calibri" w:cs="Calibri"/>
          <w:b/>
          <w:bCs/>
          <w:sz w:val="24"/>
          <w:szCs w:val="24"/>
          <w:lang w:eastAsia="en-US"/>
        </w:rPr>
      </w:pPr>
    </w:p>
    <w:p w14:paraId="470AE59D" w14:textId="77777777" w:rsidR="00AA5C38" w:rsidRPr="00AA5C38" w:rsidRDefault="00AA5C38" w:rsidP="00AA5C38">
      <w:pPr>
        <w:widowControl w:val="0"/>
        <w:autoSpaceDE w:val="0"/>
        <w:autoSpaceDN w:val="0"/>
        <w:adjustRightInd w:val="0"/>
        <w:spacing w:after="0" w:line="240" w:lineRule="auto"/>
        <w:jc w:val="center"/>
        <w:rPr>
          <w:rFonts w:ascii="Calibri" w:eastAsia="Calibri" w:hAnsi="Calibri" w:cs="Calibri"/>
          <w:b/>
          <w:bCs/>
          <w:sz w:val="24"/>
          <w:szCs w:val="24"/>
          <w:lang w:eastAsia="en-US"/>
        </w:rPr>
      </w:pPr>
      <w:r w:rsidRPr="00AA5C38">
        <w:rPr>
          <w:rFonts w:ascii="Calibri" w:eastAsia="Calibri" w:hAnsi="Calibri" w:cs="Calibri"/>
          <w:b/>
          <w:bCs/>
          <w:sz w:val="24"/>
          <w:szCs w:val="24"/>
          <w:lang w:eastAsia="en-US"/>
        </w:rPr>
        <w:t>TERMO DE CREDENCIAMENTO</w:t>
      </w:r>
    </w:p>
    <w:p w14:paraId="08179D31" w14:textId="77777777" w:rsidR="00AA5C38" w:rsidRPr="00AA5C38" w:rsidRDefault="00AA5C38" w:rsidP="00AA5C38">
      <w:pPr>
        <w:widowControl w:val="0"/>
        <w:autoSpaceDE w:val="0"/>
        <w:autoSpaceDN w:val="0"/>
        <w:adjustRightInd w:val="0"/>
        <w:spacing w:after="0" w:line="240" w:lineRule="auto"/>
        <w:jc w:val="center"/>
        <w:rPr>
          <w:rFonts w:ascii="Calibri" w:eastAsia="Calibri" w:hAnsi="Calibri" w:cs="Calibri"/>
          <w:sz w:val="24"/>
          <w:szCs w:val="24"/>
          <w:lang w:eastAsia="en-US"/>
        </w:rPr>
      </w:pPr>
      <w:r w:rsidRPr="00AA5C38">
        <w:rPr>
          <w:rFonts w:ascii="Calibri" w:eastAsia="Calibri" w:hAnsi="Calibri" w:cs="Calibri"/>
          <w:sz w:val="24"/>
          <w:szCs w:val="24"/>
          <w:lang w:eastAsia="en-US"/>
        </w:rPr>
        <w:lastRenderedPageBreak/>
        <w:t>(FORA DO ENVELOPE)</w:t>
      </w:r>
    </w:p>
    <w:p w14:paraId="0CF61C86" w14:textId="77777777" w:rsidR="00AA5C38" w:rsidRPr="00AA5C38" w:rsidRDefault="00AA5C38" w:rsidP="00AA5C38">
      <w:pPr>
        <w:widowControl w:val="0"/>
        <w:autoSpaceDE w:val="0"/>
        <w:autoSpaceDN w:val="0"/>
        <w:adjustRightInd w:val="0"/>
        <w:spacing w:after="0" w:line="240" w:lineRule="auto"/>
        <w:jc w:val="center"/>
        <w:rPr>
          <w:rFonts w:ascii="Calibri" w:eastAsia="Calibri" w:hAnsi="Calibri" w:cs="Calibri"/>
          <w:b/>
          <w:bCs/>
          <w:sz w:val="24"/>
          <w:szCs w:val="24"/>
          <w:lang w:eastAsia="en-US"/>
        </w:rPr>
      </w:pPr>
    </w:p>
    <w:p w14:paraId="58B0EB3D"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Pelo presente, credenciamos o(a) SR.(a) ________________________, portador(a) da cédula de Identidade sob o nº ____________    e CPF sob nº ______________________, a participar do procedimento licitatório, sob a modalidade acima, instaurado por este órgão público.</w:t>
      </w:r>
    </w:p>
    <w:p w14:paraId="163D6399"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4C228F4A"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Na qualidade de representante legal da empresa ________________________, outorga-se acima credenciado, dentre outros poderes, o de renunciar ao direito de interposição de recurso, bem como formular propostas, ofertar lances verbais, renunciar direitos, desistir de recursos e praticar todos os demais atos inerentes ao certame.</w:t>
      </w:r>
    </w:p>
    <w:p w14:paraId="64DFF840" w14:textId="77777777" w:rsidR="00AA5C38" w:rsidRPr="00AA5C38" w:rsidRDefault="00AA5C38" w:rsidP="00AA5C38">
      <w:pPr>
        <w:widowControl w:val="0"/>
        <w:autoSpaceDE w:val="0"/>
        <w:autoSpaceDN w:val="0"/>
        <w:adjustRightInd w:val="0"/>
        <w:spacing w:after="0" w:line="240" w:lineRule="auto"/>
        <w:rPr>
          <w:rFonts w:ascii="Calibri" w:eastAsia="Calibri" w:hAnsi="Calibri" w:cs="Calibri"/>
          <w:sz w:val="24"/>
          <w:szCs w:val="24"/>
          <w:lang w:eastAsia="en-US"/>
        </w:rPr>
      </w:pPr>
    </w:p>
    <w:p w14:paraId="7F439E71" w14:textId="77777777" w:rsidR="00AA5C38" w:rsidRPr="00AA5C38" w:rsidRDefault="00AA5C38" w:rsidP="00AA5C38">
      <w:pPr>
        <w:widowControl w:val="0"/>
        <w:autoSpaceDE w:val="0"/>
        <w:autoSpaceDN w:val="0"/>
        <w:adjustRightInd w:val="0"/>
        <w:spacing w:after="0" w:line="240" w:lineRule="auto"/>
        <w:rPr>
          <w:rFonts w:ascii="Calibri" w:eastAsia="Calibri" w:hAnsi="Calibri" w:cs="Calibri"/>
          <w:sz w:val="24"/>
          <w:szCs w:val="24"/>
          <w:lang w:eastAsia="en-US"/>
        </w:rPr>
      </w:pPr>
    </w:p>
    <w:p w14:paraId="6022442B" w14:textId="77777777" w:rsidR="00AA5C38" w:rsidRPr="00AA5C38" w:rsidRDefault="00AA5C38" w:rsidP="00AA5C38">
      <w:pPr>
        <w:widowControl w:val="0"/>
        <w:autoSpaceDE w:val="0"/>
        <w:autoSpaceDN w:val="0"/>
        <w:adjustRightInd w:val="0"/>
        <w:spacing w:after="0" w:line="240" w:lineRule="auto"/>
        <w:jc w:val="center"/>
        <w:rPr>
          <w:rFonts w:ascii="Calibri" w:eastAsia="Calibri" w:hAnsi="Calibri" w:cs="Calibri"/>
          <w:sz w:val="24"/>
          <w:szCs w:val="24"/>
          <w:lang w:eastAsia="en-US"/>
        </w:rPr>
      </w:pPr>
      <w:r w:rsidRPr="00AA5C38">
        <w:rPr>
          <w:rFonts w:ascii="Calibri" w:eastAsia="Calibri" w:hAnsi="Calibri" w:cs="Calibri"/>
          <w:sz w:val="24"/>
          <w:szCs w:val="24"/>
          <w:lang w:eastAsia="en-US"/>
        </w:rPr>
        <w:t>________________,_____ de _______________ de___________</w:t>
      </w:r>
    </w:p>
    <w:p w14:paraId="1D9E0DD9" w14:textId="77777777" w:rsidR="00AA5C38" w:rsidRPr="00AA5C38" w:rsidRDefault="00AA5C38" w:rsidP="00AA5C38">
      <w:pPr>
        <w:widowControl w:val="0"/>
        <w:autoSpaceDE w:val="0"/>
        <w:autoSpaceDN w:val="0"/>
        <w:adjustRightInd w:val="0"/>
        <w:spacing w:after="0" w:line="240" w:lineRule="auto"/>
        <w:jc w:val="center"/>
        <w:rPr>
          <w:rFonts w:ascii="Calibri" w:eastAsia="Calibri" w:hAnsi="Calibri" w:cs="Calibri"/>
          <w:sz w:val="24"/>
          <w:szCs w:val="24"/>
          <w:lang w:eastAsia="en-US"/>
        </w:rPr>
      </w:pPr>
    </w:p>
    <w:p w14:paraId="53860AB5" w14:textId="77777777" w:rsidR="00AA5C38" w:rsidRPr="00AA5C38" w:rsidRDefault="00AA5C38" w:rsidP="00AA5C38">
      <w:pPr>
        <w:widowControl w:val="0"/>
        <w:autoSpaceDE w:val="0"/>
        <w:autoSpaceDN w:val="0"/>
        <w:adjustRightInd w:val="0"/>
        <w:spacing w:after="0" w:line="240" w:lineRule="auto"/>
        <w:jc w:val="center"/>
        <w:rPr>
          <w:rFonts w:ascii="Calibri" w:eastAsia="Calibri" w:hAnsi="Calibri" w:cs="Calibri"/>
          <w:sz w:val="24"/>
          <w:szCs w:val="24"/>
          <w:lang w:eastAsia="en-US"/>
        </w:rPr>
      </w:pPr>
    </w:p>
    <w:p w14:paraId="5855A987" w14:textId="77777777" w:rsidR="00AA5C38" w:rsidRPr="00AA5C38" w:rsidRDefault="00AA5C38" w:rsidP="00AA5C38">
      <w:pPr>
        <w:widowControl w:val="0"/>
        <w:autoSpaceDE w:val="0"/>
        <w:autoSpaceDN w:val="0"/>
        <w:adjustRightInd w:val="0"/>
        <w:spacing w:after="0" w:line="240" w:lineRule="auto"/>
        <w:jc w:val="center"/>
        <w:rPr>
          <w:rFonts w:ascii="Calibri" w:eastAsia="Calibri" w:hAnsi="Calibri" w:cs="Calibri"/>
          <w:sz w:val="24"/>
          <w:szCs w:val="24"/>
          <w:lang w:eastAsia="en-US"/>
        </w:rPr>
      </w:pPr>
      <w:r w:rsidRPr="00AA5C38">
        <w:rPr>
          <w:rFonts w:ascii="Calibri" w:eastAsia="Calibri" w:hAnsi="Calibri" w:cs="Calibri"/>
          <w:sz w:val="24"/>
          <w:szCs w:val="24"/>
          <w:lang w:eastAsia="en-US"/>
        </w:rPr>
        <w:t>Nome do representante Legal da Empresa :</w:t>
      </w:r>
    </w:p>
    <w:p w14:paraId="69558FD5" w14:textId="77777777" w:rsidR="00AA5C38" w:rsidRPr="00AA5C38" w:rsidRDefault="00AA5C38" w:rsidP="00AA5C38">
      <w:pPr>
        <w:widowControl w:val="0"/>
        <w:autoSpaceDE w:val="0"/>
        <w:autoSpaceDN w:val="0"/>
        <w:adjustRightInd w:val="0"/>
        <w:spacing w:after="0" w:line="240" w:lineRule="auto"/>
        <w:jc w:val="center"/>
        <w:rPr>
          <w:rFonts w:ascii="Calibri" w:eastAsia="Calibri" w:hAnsi="Calibri" w:cs="Calibri"/>
          <w:sz w:val="24"/>
          <w:szCs w:val="24"/>
          <w:lang w:eastAsia="en-US"/>
        </w:rPr>
      </w:pPr>
    </w:p>
    <w:p w14:paraId="127BDEE2" w14:textId="77777777" w:rsidR="00AA5C38" w:rsidRPr="00AA5C38" w:rsidRDefault="00AA5C38" w:rsidP="00AA5C38">
      <w:pPr>
        <w:widowControl w:val="0"/>
        <w:autoSpaceDE w:val="0"/>
        <w:autoSpaceDN w:val="0"/>
        <w:adjustRightInd w:val="0"/>
        <w:spacing w:after="0" w:line="240" w:lineRule="auto"/>
        <w:jc w:val="center"/>
        <w:rPr>
          <w:rFonts w:ascii="Calibri" w:eastAsia="Calibri" w:hAnsi="Calibri" w:cs="Calibri"/>
          <w:sz w:val="24"/>
          <w:szCs w:val="24"/>
          <w:lang w:eastAsia="en-US"/>
        </w:rPr>
      </w:pPr>
    </w:p>
    <w:p w14:paraId="35224B49" w14:textId="77777777" w:rsidR="00AA5C38" w:rsidRPr="00AA5C38" w:rsidRDefault="00AA5C38" w:rsidP="00AA5C38">
      <w:pPr>
        <w:widowControl w:val="0"/>
        <w:autoSpaceDE w:val="0"/>
        <w:autoSpaceDN w:val="0"/>
        <w:adjustRightInd w:val="0"/>
        <w:spacing w:after="0" w:line="240" w:lineRule="auto"/>
        <w:jc w:val="center"/>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                       Assinatura _____________________________________</w:t>
      </w:r>
    </w:p>
    <w:p w14:paraId="7FAEF86C" w14:textId="77777777" w:rsidR="00AA5C38" w:rsidRPr="00AA5C38" w:rsidRDefault="00AA5C38" w:rsidP="00AA5C38">
      <w:pPr>
        <w:widowControl w:val="0"/>
        <w:autoSpaceDE w:val="0"/>
        <w:autoSpaceDN w:val="0"/>
        <w:adjustRightInd w:val="0"/>
        <w:spacing w:after="0" w:line="240" w:lineRule="auto"/>
        <w:jc w:val="center"/>
        <w:rPr>
          <w:rFonts w:ascii="Calibri" w:eastAsia="Calibri" w:hAnsi="Calibri" w:cs="Calibri"/>
          <w:sz w:val="24"/>
          <w:szCs w:val="24"/>
          <w:lang w:eastAsia="en-US"/>
        </w:rPr>
      </w:pPr>
    </w:p>
    <w:p w14:paraId="767D3D52" w14:textId="77777777" w:rsidR="00AA5C38" w:rsidRPr="00AA5C38" w:rsidRDefault="00AA5C38" w:rsidP="00AA5C38">
      <w:pPr>
        <w:widowControl w:val="0"/>
        <w:autoSpaceDE w:val="0"/>
        <w:autoSpaceDN w:val="0"/>
        <w:adjustRightInd w:val="0"/>
        <w:spacing w:after="0" w:line="240" w:lineRule="auto"/>
        <w:jc w:val="center"/>
        <w:rPr>
          <w:rFonts w:ascii="Calibri" w:eastAsia="Calibri" w:hAnsi="Calibri" w:cs="Calibri"/>
          <w:sz w:val="24"/>
          <w:szCs w:val="24"/>
          <w:lang w:eastAsia="en-US"/>
        </w:rPr>
      </w:pPr>
    </w:p>
    <w:p w14:paraId="3DA656D2" w14:textId="77777777" w:rsidR="00AA5C38" w:rsidRPr="00AA5C38" w:rsidRDefault="00AA5C38" w:rsidP="00AA5C38">
      <w:pPr>
        <w:widowControl w:val="0"/>
        <w:autoSpaceDE w:val="0"/>
        <w:autoSpaceDN w:val="0"/>
        <w:adjustRightInd w:val="0"/>
        <w:spacing w:after="0" w:line="240" w:lineRule="auto"/>
        <w:jc w:val="center"/>
        <w:rPr>
          <w:rFonts w:ascii="Calibri" w:eastAsia="Calibri" w:hAnsi="Calibri" w:cs="Calibri"/>
          <w:b/>
          <w:bCs/>
          <w:sz w:val="24"/>
          <w:szCs w:val="24"/>
          <w:lang w:eastAsia="en-US"/>
        </w:rPr>
      </w:pPr>
      <w:r w:rsidRPr="00AA5C38">
        <w:rPr>
          <w:rFonts w:ascii="Calibri" w:eastAsia="Calibri" w:hAnsi="Calibri" w:cs="Calibri"/>
          <w:sz w:val="24"/>
          <w:szCs w:val="24"/>
          <w:lang w:eastAsia="en-US"/>
        </w:rPr>
        <w:t xml:space="preserve">                    Carimbo do CNPJ</w:t>
      </w:r>
    </w:p>
    <w:p w14:paraId="315D7CA6" w14:textId="77777777" w:rsidR="00AA5C38" w:rsidRPr="00AA5C38" w:rsidRDefault="00AA5C38" w:rsidP="00AA5C38">
      <w:pPr>
        <w:autoSpaceDE w:val="0"/>
        <w:autoSpaceDN w:val="0"/>
        <w:adjustRightInd w:val="0"/>
        <w:spacing w:after="0" w:line="240" w:lineRule="auto"/>
        <w:rPr>
          <w:rFonts w:ascii="Calibri" w:eastAsia="Calibri" w:hAnsi="Calibri" w:cs="Calibri"/>
          <w:b/>
          <w:bCs/>
          <w:sz w:val="24"/>
          <w:szCs w:val="24"/>
          <w:lang w:eastAsia="en-US"/>
        </w:rPr>
      </w:pPr>
    </w:p>
    <w:p w14:paraId="6A83B548" w14:textId="77777777" w:rsidR="00AA5C38" w:rsidRPr="00AA5C38" w:rsidRDefault="00AA5C38" w:rsidP="00AA5C38">
      <w:pPr>
        <w:spacing w:after="0" w:line="240" w:lineRule="auto"/>
        <w:rPr>
          <w:rFonts w:ascii="Calibri" w:eastAsia="Calibri" w:hAnsi="Calibri" w:cs="Calibri"/>
          <w:sz w:val="24"/>
          <w:szCs w:val="24"/>
          <w:lang w:eastAsia="en-US"/>
        </w:rPr>
      </w:pPr>
    </w:p>
    <w:p w14:paraId="59CE8836" w14:textId="77777777" w:rsidR="00AA5C38" w:rsidRPr="00AA5C38" w:rsidRDefault="00AA5C38" w:rsidP="00AA5C38">
      <w:pPr>
        <w:spacing w:after="0" w:line="240" w:lineRule="auto"/>
        <w:rPr>
          <w:rFonts w:ascii="Calibri" w:eastAsia="Calibri" w:hAnsi="Calibri" w:cs="Calibri"/>
          <w:sz w:val="24"/>
          <w:szCs w:val="24"/>
          <w:lang w:eastAsia="en-US"/>
        </w:rPr>
      </w:pPr>
    </w:p>
    <w:p w14:paraId="634C5F86" w14:textId="77777777" w:rsidR="00AA5C38" w:rsidRPr="00AA5C38" w:rsidRDefault="00AA5C38" w:rsidP="00AA5C38">
      <w:pPr>
        <w:spacing w:after="0" w:line="240" w:lineRule="auto"/>
        <w:rPr>
          <w:rFonts w:ascii="Calibri" w:eastAsia="Calibri" w:hAnsi="Calibri" w:cs="Calibri"/>
          <w:sz w:val="24"/>
          <w:szCs w:val="24"/>
          <w:lang w:eastAsia="en-US"/>
        </w:rPr>
      </w:pPr>
    </w:p>
    <w:p w14:paraId="03F984B4" w14:textId="77777777" w:rsidR="00AA5C38" w:rsidRPr="00AA5C38" w:rsidRDefault="00AA5C38" w:rsidP="00AA5C38">
      <w:pPr>
        <w:spacing w:after="0" w:line="240" w:lineRule="auto"/>
        <w:rPr>
          <w:rFonts w:ascii="Calibri" w:eastAsia="Calibri" w:hAnsi="Calibri" w:cs="Calibri"/>
          <w:sz w:val="24"/>
          <w:szCs w:val="24"/>
          <w:lang w:eastAsia="en-US"/>
        </w:rPr>
      </w:pPr>
    </w:p>
    <w:p w14:paraId="1664ABE2" w14:textId="77777777" w:rsidR="00AA5C38" w:rsidRPr="00AA5C38" w:rsidRDefault="00AA5C38" w:rsidP="00AA5C38">
      <w:pPr>
        <w:spacing w:after="0" w:line="240" w:lineRule="auto"/>
        <w:rPr>
          <w:rFonts w:ascii="Calibri" w:eastAsia="Calibri" w:hAnsi="Calibri" w:cs="Calibri"/>
          <w:sz w:val="24"/>
          <w:szCs w:val="24"/>
          <w:lang w:eastAsia="en-US"/>
        </w:rPr>
      </w:pPr>
    </w:p>
    <w:p w14:paraId="2F22C350" w14:textId="77777777" w:rsidR="00AA5C38" w:rsidRPr="00AA5C38" w:rsidRDefault="00AA5C38" w:rsidP="00AA5C38">
      <w:pPr>
        <w:spacing w:after="0" w:line="240" w:lineRule="auto"/>
        <w:rPr>
          <w:rFonts w:ascii="Calibri" w:eastAsia="Calibri" w:hAnsi="Calibri" w:cs="Calibri"/>
          <w:sz w:val="24"/>
          <w:szCs w:val="24"/>
          <w:lang w:eastAsia="en-US"/>
        </w:rPr>
      </w:pPr>
    </w:p>
    <w:p w14:paraId="63AB8F1B" w14:textId="77777777" w:rsidR="00AA5C38" w:rsidRPr="00AA5C38" w:rsidRDefault="00AA5C38" w:rsidP="00AA5C38">
      <w:pPr>
        <w:spacing w:after="0" w:line="240" w:lineRule="auto"/>
        <w:rPr>
          <w:rFonts w:ascii="Calibri" w:eastAsia="Calibri" w:hAnsi="Calibri" w:cs="Calibri"/>
          <w:sz w:val="24"/>
          <w:szCs w:val="24"/>
          <w:lang w:eastAsia="en-US"/>
        </w:rPr>
      </w:pPr>
    </w:p>
    <w:p w14:paraId="479DDDBE" w14:textId="77777777" w:rsidR="00AA5C38" w:rsidRPr="00AA5C38" w:rsidRDefault="00AA5C38" w:rsidP="00AA5C38">
      <w:pPr>
        <w:spacing w:after="0" w:line="240" w:lineRule="auto"/>
        <w:rPr>
          <w:rFonts w:ascii="Calibri" w:eastAsia="Calibri" w:hAnsi="Calibri" w:cs="Calibri"/>
          <w:sz w:val="24"/>
          <w:szCs w:val="24"/>
          <w:lang w:eastAsia="en-US"/>
        </w:rPr>
      </w:pPr>
    </w:p>
    <w:p w14:paraId="0E50A130" w14:textId="77777777" w:rsidR="00AA5C38" w:rsidRPr="00AA5C38" w:rsidRDefault="00AA5C38" w:rsidP="00AA5C38">
      <w:pPr>
        <w:spacing w:after="0" w:line="240" w:lineRule="auto"/>
        <w:rPr>
          <w:rFonts w:ascii="Calibri" w:eastAsia="Calibri" w:hAnsi="Calibri" w:cs="Calibri"/>
          <w:sz w:val="24"/>
          <w:szCs w:val="24"/>
          <w:lang w:eastAsia="en-US"/>
        </w:rPr>
      </w:pPr>
    </w:p>
    <w:p w14:paraId="464455C6" w14:textId="77777777" w:rsidR="00AA5C38" w:rsidRPr="00AA5C38" w:rsidRDefault="00AA5C38" w:rsidP="00AA5C38">
      <w:pPr>
        <w:spacing w:after="0" w:line="240" w:lineRule="auto"/>
        <w:rPr>
          <w:rFonts w:ascii="Calibri" w:eastAsia="Calibri" w:hAnsi="Calibri" w:cs="Calibri"/>
          <w:sz w:val="24"/>
          <w:szCs w:val="24"/>
          <w:lang w:eastAsia="en-US"/>
        </w:rPr>
      </w:pPr>
    </w:p>
    <w:p w14:paraId="469B74A1" w14:textId="77777777" w:rsidR="00AA5C38" w:rsidRPr="00AA5C38" w:rsidRDefault="00AA5C38" w:rsidP="00AA5C38">
      <w:pPr>
        <w:spacing w:after="0" w:line="240" w:lineRule="auto"/>
        <w:rPr>
          <w:rFonts w:ascii="Calibri" w:eastAsia="Calibri" w:hAnsi="Calibri" w:cs="Calibri"/>
          <w:sz w:val="24"/>
          <w:szCs w:val="24"/>
          <w:lang w:eastAsia="en-US"/>
        </w:rPr>
      </w:pPr>
    </w:p>
    <w:p w14:paraId="54D62D50" w14:textId="7713A006" w:rsidR="00AA5C38" w:rsidRDefault="00AA5C38" w:rsidP="00AA5C38">
      <w:pPr>
        <w:spacing w:after="0" w:line="240" w:lineRule="auto"/>
        <w:rPr>
          <w:rFonts w:ascii="Calibri" w:eastAsia="Calibri" w:hAnsi="Calibri" w:cs="Calibri"/>
          <w:sz w:val="24"/>
          <w:szCs w:val="24"/>
          <w:lang w:eastAsia="en-US"/>
        </w:rPr>
      </w:pPr>
    </w:p>
    <w:p w14:paraId="46EEFB71" w14:textId="77777777" w:rsidR="00B80208" w:rsidRPr="00AA5C38" w:rsidRDefault="00B80208" w:rsidP="00AA5C38">
      <w:pPr>
        <w:spacing w:after="0" w:line="240" w:lineRule="auto"/>
        <w:rPr>
          <w:rFonts w:ascii="Calibri" w:eastAsia="Calibri" w:hAnsi="Calibri" w:cs="Calibri"/>
          <w:sz w:val="24"/>
          <w:szCs w:val="24"/>
          <w:lang w:eastAsia="en-US"/>
        </w:rPr>
      </w:pPr>
    </w:p>
    <w:p w14:paraId="37953453" w14:textId="77777777" w:rsidR="00AA5C38" w:rsidRPr="00AA5C38" w:rsidRDefault="00AA5C38" w:rsidP="00AA5C38">
      <w:pPr>
        <w:spacing w:after="0" w:line="240" w:lineRule="auto"/>
        <w:rPr>
          <w:rFonts w:ascii="Calibri" w:eastAsia="Calibri" w:hAnsi="Calibri" w:cs="Calibri"/>
          <w:sz w:val="24"/>
          <w:szCs w:val="24"/>
          <w:lang w:eastAsia="en-US"/>
        </w:rPr>
      </w:pPr>
    </w:p>
    <w:p w14:paraId="72051AF5" w14:textId="77777777" w:rsidR="00AA5C38" w:rsidRPr="00AA5C38" w:rsidRDefault="00AA5C38" w:rsidP="00AA5C38">
      <w:pPr>
        <w:spacing w:after="0" w:line="240" w:lineRule="auto"/>
        <w:rPr>
          <w:rFonts w:ascii="Calibri" w:eastAsia="Calibri" w:hAnsi="Calibri" w:cs="Calibri"/>
          <w:sz w:val="24"/>
          <w:szCs w:val="24"/>
          <w:lang w:eastAsia="en-US"/>
        </w:rPr>
      </w:pPr>
    </w:p>
    <w:p w14:paraId="48E81BCB" w14:textId="77777777" w:rsidR="00AA5C38" w:rsidRPr="00AA5C38" w:rsidRDefault="00AA5C38" w:rsidP="00AA5C38">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Calibri"/>
          <w:b/>
          <w:sz w:val="24"/>
          <w:szCs w:val="24"/>
          <w:lang w:eastAsia="en-US"/>
        </w:rPr>
      </w:pPr>
      <w:r w:rsidRPr="00AA5C38">
        <w:rPr>
          <w:rFonts w:ascii="Calibri" w:eastAsia="Calibri" w:hAnsi="Calibri" w:cs="Calibri"/>
          <w:b/>
          <w:sz w:val="24"/>
          <w:szCs w:val="24"/>
          <w:lang w:eastAsia="en-US"/>
        </w:rPr>
        <w:t>ANEXO IX – DECLARAÇÃO DE RESPONSABILIDADE</w:t>
      </w:r>
    </w:p>
    <w:p w14:paraId="0B7F1F14" w14:textId="77777777" w:rsidR="00AA5C38" w:rsidRPr="00AA5C38" w:rsidRDefault="00AA5C38" w:rsidP="00AA5C38">
      <w:pPr>
        <w:spacing w:after="0" w:line="240" w:lineRule="auto"/>
        <w:jc w:val="center"/>
        <w:rPr>
          <w:rFonts w:ascii="Calibri" w:eastAsia="Calibri" w:hAnsi="Calibri" w:cs="Calibri"/>
          <w:b/>
          <w:sz w:val="24"/>
          <w:szCs w:val="24"/>
          <w:lang w:eastAsia="en-US"/>
        </w:rPr>
      </w:pPr>
    </w:p>
    <w:p w14:paraId="26D7FE0F" w14:textId="77777777" w:rsidR="00AA5C38" w:rsidRPr="00AA5C38" w:rsidRDefault="00AA5C38" w:rsidP="00AA5C38">
      <w:pPr>
        <w:spacing w:after="0" w:line="240" w:lineRule="auto"/>
        <w:jc w:val="center"/>
        <w:rPr>
          <w:rFonts w:ascii="Calibri" w:eastAsia="Calibri" w:hAnsi="Calibri" w:cs="Calibri"/>
          <w:b/>
          <w:sz w:val="24"/>
          <w:szCs w:val="24"/>
          <w:lang w:eastAsia="en-US"/>
        </w:rPr>
      </w:pPr>
      <w:r w:rsidRPr="00AA5C38">
        <w:rPr>
          <w:rFonts w:ascii="Calibri" w:eastAsia="Calibri" w:hAnsi="Calibri" w:cs="Calibri"/>
          <w:b/>
          <w:sz w:val="24"/>
          <w:szCs w:val="24"/>
          <w:lang w:eastAsia="en-US"/>
        </w:rPr>
        <w:t>DECLARAÇÃO DE RESPONSABILIDADE</w:t>
      </w:r>
    </w:p>
    <w:p w14:paraId="473A5D57" w14:textId="77777777" w:rsidR="00AA5C38" w:rsidRPr="00AA5C38" w:rsidRDefault="00AA5C38" w:rsidP="00AA5C38">
      <w:pPr>
        <w:spacing w:after="0" w:line="240" w:lineRule="auto"/>
        <w:jc w:val="both"/>
        <w:rPr>
          <w:rFonts w:ascii="Calibri" w:eastAsia="Calibri" w:hAnsi="Calibri" w:cs="Calibri"/>
          <w:b/>
          <w:sz w:val="24"/>
          <w:szCs w:val="24"/>
          <w:lang w:eastAsia="en-US"/>
        </w:rPr>
      </w:pPr>
    </w:p>
    <w:p w14:paraId="251BAEEB" w14:textId="77777777" w:rsidR="00AA5C38" w:rsidRPr="00AA5C38" w:rsidRDefault="00AA5C38" w:rsidP="00AA5C38">
      <w:pPr>
        <w:overflowPunct w:val="0"/>
        <w:autoSpaceDE w:val="0"/>
        <w:autoSpaceDN w:val="0"/>
        <w:adjustRightInd w:val="0"/>
        <w:spacing w:after="0" w:line="240" w:lineRule="auto"/>
        <w:jc w:val="both"/>
        <w:rPr>
          <w:rFonts w:ascii="Calibri" w:eastAsia="Calibri" w:hAnsi="Calibri" w:cs="Calibri"/>
          <w:b/>
          <w:bCs/>
          <w:sz w:val="24"/>
          <w:szCs w:val="24"/>
          <w:lang w:eastAsia="en-US"/>
        </w:rPr>
      </w:pPr>
      <w:r w:rsidRPr="00AA5C38">
        <w:rPr>
          <w:rFonts w:ascii="Calibri" w:eastAsia="Calibri" w:hAnsi="Calibri" w:cs="Calibri"/>
          <w:b/>
          <w:bCs/>
          <w:sz w:val="24"/>
          <w:szCs w:val="24"/>
          <w:lang w:eastAsia="en-US"/>
        </w:rPr>
        <w:t>PREGÃO PRESENCIAL Nº _____/20XX</w:t>
      </w:r>
    </w:p>
    <w:p w14:paraId="32123ED2" w14:textId="77777777" w:rsidR="00AA5C38" w:rsidRPr="00AA5C38" w:rsidRDefault="00AA5C38" w:rsidP="00AA5C38">
      <w:pPr>
        <w:overflowPunct w:val="0"/>
        <w:autoSpaceDE w:val="0"/>
        <w:autoSpaceDN w:val="0"/>
        <w:adjustRightInd w:val="0"/>
        <w:spacing w:after="0" w:line="240" w:lineRule="auto"/>
        <w:ind w:right="113"/>
        <w:jc w:val="both"/>
        <w:rPr>
          <w:rFonts w:ascii="Calibri" w:eastAsia="Calibri" w:hAnsi="Calibri" w:cs="Calibri"/>
          <w:sz w:val="24"/>
          <w:szCs w:val="24"/>
          <w:lang w:eastAsia="en-US"/>
        </w:rPr>
      </w:pPr>
      <w:r w:rsidRPr="00AA5C38">
        <w:rPr>
          <w:rFonts w:ascii="Calibri" w:eastAsia="Calibri" w:hAnsi="Calibri" w:cs="Calibri"/>
          <w:sz w:val="24"/>
          <w:szCs w:val="24"/>
          <w:lang w:eastAsia="en-US"/>
        </w:rPr>
        <w:lastRenderedPageBreak/>
        <w:tab/>
      </w:r>
    </w:p>
    <w:p w14:paraId="0100C2C7" w14:textId="77777777" w:rsidR="00AA5C38" w:rsidRPr="00AA5C38" w:rsidRDefault="00AA5C38" w:rsidP="00AA5C38">
      <w:pPr>
        <w:overflowPunct w:val="0"/>
        <w:autoSpaceDE w:val="0"/>
        <w:autoSpaceDN w:val="0"/>
        <w:adjustRightInd w:val="0"/>
        <w:spacing w:after="0" w:line="240" w:lineRule="auto"/>
        <w:ind w:right="113"/>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A empresa ......................................................, portadora do CNPJ N° ..................................., com sede no endereço .........................................., para fins de atendimento ao que consta do edital do Pregão Presencial n° ............................... da CÂMARA MUNICIPAL DE CONCEIÇÃO DE MACABU, </w:t>
      </w:r>
      <w:r w:rsidRPr="00AA5C38">
        <w:rPr>
          <w:rFonts w:ascii="Calibri" w:eastAsia="Calibri" w:hAnsi="Calibri" w:cs="Calibri"/>
          <w:b/>
          <w:sz w:val="24"/>
          <w:szCs w:val="24"/>
          <w:u w:val="single"/>
          <w:lang w:eastAsia="en-US"/>
        </w:rPr>
        <w:t>DECLARA</w:t>
      </w:r>
      <w:r w:rsidRPr="00AA5C38">
        <w:rPr>
          <w:rFonts w:ascii="Calibri" w:eastAsia="Calibri" w:hAnsi="Calibri" w:cs="Calibri"/>
          <w:sz w:val="24"/>
          <w:szCs w:val="24"/>
          <w:lang w:eastAsia="en-US"/>
        </w:rPr>
        <w:t xml:space="preserve"> que: </w:t>
      </w:r>
    </w:p>
    <w:p w14:paraId="153D0085" w14:textId="77777777" w:rsidR="00AA5C38" w:rsidRPr="00AA5C38" w:rsidRDefault="00AA5C38" w:rsidP="00AA5C38">
      <w:pPr>
        <w:overflowPunct w:val="0"/>
        <w:autoSpaceDE w:val="0"/>
        <w:autoSpaceDN w:val="0"/>
        <w:adjustRightInd w:val="0"/>
        <w:spacing w:after="0" w:line="240" w:lineRule="auto"/>
        <w:ind w:right="113"/>
        <w:jc w:val="both"/>
        <w:rPr>
          <w:rFonts w:ascii="Calibri" w:eastAsia="Calibri" w:hAnsi="Calibri" w:cs="Calibri"/>
          <w:sz w:val="24"/>
          <w:szCs w:val="24"/>
          <w:lang w:eastAsia="en-US"/>
        </w:rPr>
      </w:pPr>
    </w:p>
    <w:p w14:paraId="6049B8F2" w14:textId="77777777" w:rsidR="00AA5C38" w:rsidRPr="00AA5C38" w:rsidRDefault="00AA5C38" w:rsidP="00AA5C38">
      <w:pPr>
        <w:numPr>
          <w:ilvl w:val="0"/>
          <w:numId w:val="48"/>
        </w:numPr>
        <w:overflowPunct w:val="0"/>
        <w:autoSpaceDE w:val="0"/>
        <w:autoSpaceDN w:val="0"/>
        <w:adjustRightInd w:val="0"/>
        <w:spacing w:after="0" w:line="240" w:lineRule="auto"/>
        <w:ind w:right="113"/>
        <w:contextualSpacing/>
        <w:jc w:val="both"/>
        <w:textAlignment w:val="baseline"/>
        <w:rPr>
          <w:rFonts w:ascii="Calibri" w:eastAsia="Times New Roman" w:hAnsi="Calibri" w:cs="Calibri"/>
          <w:sz w:val="24"/>
          <w:szCs w:val="24"/>
        </w:rPr>
      </w:pPr>
      <w:r w:rsidRPr="00AA5C38">
        <w:rPr>
          <w:rFonts w:ascii="Calibri" w:eastAsia="Times New Roman" w:hAnsi="Calibri" w:cs="Calibri"/>
          <w:sz w:val="24"/>
          <w:szCs w:val="24"/>
        </w:rPr>
        <w:t>Tomou conhecimento do Edital e de todas as condições de participação na Licitação e se compromete a cumprir todos os termos do instrumento convocatório, e a fornecer material de qualidade, sob as penas da Lei;</w:t>
      </w:r>
    </w:p>
    <w:p w14:paraId="0748FDF6" w14:textId="77777777" w:rsidR="00AA5C38" w:rsidRPr="00AA5C38" w:rsidRDefault="00AA5C38" w:rsidP="00AA5C38">
      <w:pPr>
        <w:numPr>
          <w:ilvl w:val="0"/>
          <w:numId w:val="48"/>
        </w:numPr>
        <w:overflowPunct w:val="0"/>
        <w:autoSpaceDE w:val="0"/>
        <w:autoSpaceDN w:val="0"/>
        <w:adjustRightInd w:val="0"/>
        <w:spacing w:after="0" w:line="240" w:lineRule="auto"/>
        <w:ind w:right="113"/>
        <w:contextualSpacing/>
        <w:jc w:val="both"/>
        <w:textAlignment w:val="baseline"/>
        <w:rPr>
          <w:rFonts w:ascii="Calibri" w:eastAsia="Times New Roman" w:hAnsi="Calibri" w:cs="Calibri"/>
          <w:sz w:val="24"/>
          <w:szCs w:val="24"/>
        </w:rPr>
      </w:pPr>
      <w:r w:rsidRPr="00AA5C38">
        <w:rPr>
          <w:rFonts w:ascii="Calibri" w:eastAsia="Times New Roman" w:hAnsi="Calibri" w:cs="Calibri"/>
          <w:sz w:val="24"/>
          <w:szCs w:val="24"/>
        </w:rPr>
        <w:t>Não prestará qualquer tipo de declaração, certidão ou documentos falsos, bem como se compromete a cumprir todos os requisitos legais de forma isenta de fraudes ou qualquer outro tipo de crime contra a administração pública;</w:t>
      </w:r>
    </w:p>
    <w:p w14:paraId="164380AA" w14:textId="77777777" w:rsidR="00AA5C38" w:rsidRPr="00AA5C38" w:rsidRDefault="00AA5C38" w:rsidP="00AA5C38">
      <w:pPr>
        <w:numPr>
          <w:ilvl w:val="0"/>
          <w:numId w:val="48"/>
        </w:numPr>
        <w:overflowPunct w:val="0"/>
        <w:autoSpaceDE w:val="0"/>
        <w:autoSpaceDN w:val="0"/>
        <w:adjustRightInd w:val="0"/>
        <w:spacing w:after="0" w:line="240" w:lineRule="auto"/>
        <w:ind w:right="113"/>
        <w:contextualSpacing/>
        <w:jc w:val="both"/>
        <w:textAlignment w:val="baseline"/>
        <w:rPr>
          <w:rFonts w:ascii="Calibri" w:eastAsia="Times New Roman" w:hAnsi="Calibri" w:cs="Calibri"/>
          <w:sz w:val="24"/>
          <w:szCs w:val="24"/>
        </w:rPr>
      </w:pPr>
      <w:r w:rsidRPr="00AA5C38">
        <w:rPr>
          <w:rFonts w:ascii="Calibri" w:eastAsia="Times New Roman" w:hAnsi="Calibri" w:cs="Calibri"/>
          <w:sz w:val="24"/>
          <w:szCs w:val="24"/>
        </w:rPr>
        <w:t>Responsabilizar-se-á por jamais formar cartel em licitação pública, por qualquer meio de acordo prévio entre eventuais licitantes, no sentindo restringir ou eliminar a concorrência do certame;</w:t>
      </w:r>
    </w:p>
    <w:p w14:paraId="36ABB95F" w14:textId="77777777" w:rsidR="00AA5C38" w:rsidRPr="00AA5C38" w:rsidRDefault="00AA5C38" w:rsidP="00AA5C38">
      <w:pPr>
        <w:numPr>
          <w:ilvl w:val="0"/>
          <w:numId w:val="48"/>
        </w:numPr>
        <w:overflowPunct w:val="0"/>
        <w:autoSpaceDE w:val="0"/>
        <w:autoSpaceDN w:val="0"/>
        <w:adjustRightInd w:val="0"/>
        <w:spacing w:after="0" w:line="240" w:lineRule="auto"/>
        <w:ind w:right="113"/>
        <w:contextualSpacing/>
        <w:jc w:val="both"/>
        <w:textAlignment w:val="baseline"/>
        <w:rPr>
          <w:rFonts w:ascii="Calibri" w:eastAsia="Times New Roman" w:hAnsi="Calibri" w:cs="Calibri"/>
          <w:sz w:val="24"/>
          <w:szCs w:val="24"/>
        </w:rPr>
      </w:pPr>
      <w:r w:rsidRPr="00AA5C38">
        <w:rPr>
          <w:rFonts w:ascii="Calibri" w:eastAsia="Times New Roman" w:hAnsi="Calibri" w:cs="Calibri"/>
          <w:sz w:val="24"/>
          <w:szCs w:val="24"/>
        </w:rPr>
        <w:t>O preço praticado por nossa empresa será sempre o de mercado, garantindo ao ente público não haver qualquer espécie de sobrepreço ou superfaturamento do(s) item(ns) a ser(em) adquiridos/contratados, preservando assim a economicidade e os demais princípios colacionados na lei de licitações.</w:t>
      </w:r>
    </w:p>
    <w:p w14:paraId="74F35384" w14:textId="77777777" w:rsidR="00AA5C38" w:rsidRPr="00AA5C38" w:rsidRDefault="00AA5C38" w:rsidP="00AA5C38">
      <w:pPr>
        <w:overflowPunct w:val="0"/>
        <w:autoSpaceDE w:val="0"/>
        <w:autoSpaceDN w:val="0"/>
        <w:adjustRightInd w:val="0"/>
        <w:spacing w:after="0" w:line="240" w:lineRule="auto"/>
        <w:ind w:right="113"/>
        <w:jc w:val="both"/>
        <w:rPr>
          <w:rFonts w:ascii="Calibri" w:eastAsia="Calibri" w:hAnsi="Calibri" w:cs="Calibri"/>
          <w:sz w:val="24"/>
          <w:szCs w:val="24"/>
          <w:lang w:eastAsia="en-US"/>
        </w:rPr>
      </w:pPr>
      <w:r w:rsidRPr="00AA5C38">
        <w:rPr>
          <w:rFonts w:ascii="Calibri" w:eastAsia="Calibri" w:hAnsi="Calibri" w:cs="Calibri"/>
          <w:sz w:val="24"/>
          <w:szCs w:val="24"/>
          <w:lang w:eastAsia="en-US"/>
        </w:rPr>
        <w:t>e)</w:t>
      </w:r>
      <w:r w:rsidRPr="00AA5C38">
        <w:rPr>
          <w:rFonts w:ascii="Calibri" w:eastAsia="Calibri" w:hAnsi="Calibri" w:cs="Calibri"/>
          <w:sz w:val="24"/>
          <w:szCs w:val="24"/>
          <w:lang w:eastAsia="en-US"/>
        </w:rPr>
        <w:tab/>
        <w:t>Não possui em seu quadro societário e/ou representativo, servidores públicos exercendo funções de gerência, administração ou tomada de decisão, bem como não possui em seu quadro societário e/ou representativo qualquer pessoa que possua relação de parentesco, seja em linha reta, colateral ou por afinidade até o terceiro grau, com servidores ou agentes políticos envolvidos no processo licitatório e com poder decisório capaz de influenciar no resultado, independentemente da modalidade de contratação.</w:t>
      </w:r>
    </w:p>
    <w:p w14:paraId="35D7DF46" w14:textId="77777777" w:rsidR="00AA5C38" w:rsidRPr="00AA5C38" w:rsidRDefault="00AA5C38" w:rsidP="00AA5C38">
      <w:pPr>
        <w:overflowPunct w:val="0"/>
        <w:autoSpaceDE w:val="0"/>
        <w:autoSpaceDN w:val="0"/>
        <w:adjustRightInd w:val="0"/>
        <w:spacing w:after="0" w:line="240" w:lineRule="auto"/>
        <w:ind w:right="113"/>
        <w:jc w:val="both"/>
        <w:rPr>
          <w:rFonts w:ascii="Calibri" w:eastAsia="Calibri" w:hAnsi="Calibri" w:cs="Calibri"/>
          <w:sz w:val="24"/>
          <w:szCs w:val="24"/>
          <w:lang w:eastAsia="en-US"/>
        </w:rPr>
      </w:pPr>
    </w:p>
    <w:p w14:paraId="359D3EB2" w14:textId="77777777" w:rsidR="00AA5C38" w:rsidRPr="00AA5C38" w:rsidRDefault="00AA5C38" w:rsidP="00AA5C38">
      <w:pPr>
        <w:overflowPunct w:val="0"/>
        <w:autoSpaceDE w:val="0"/>
        <w:autoSpaceDN w:val="0"/>
        <w:adjustRightInd w:val="0"/>
        <w:spacing w:after="0" w:line="240" w:lineRule="auto"/>
        <w:ind w:right="113"/>
        <w:jc w:val="both"/>
        <w:rPr>
          <w:rFonts w:ascii="Calibri" w:eastAsia="Calibri" w:hAnsi="Calibri" w:cs="Calibri"/>
          <w:sz w:val="24"/>
          <w:szCs w:val="24"/>
          <w:lang w:eastAsia="en-US"/>
        </w:rPr>
      </w:pPr>
      <w:r w:rsidRPr="00AA5C38">
        <w:rPr>
          <w:rFonts w:ascii="Calibri" w:eastAsia="Calibri" w:hAnsi="Calibri" w:cs="Calibri"/>
          <w:sz w:val="24"/>
          <w:szCs w:val="24"/>
          <w:lang w:eastAsia="en-US"/>
        </w:rPr>
        <w:t>Local e data:</w:t>
      </w:r>
    </w:p>
    <w:p w14:paraId="6C7B0A54" w14:textId="77777777" w:rsidR="00AA5C38" w:rsidRPr="00AA5C38" w:rsidRDefault="00AA5C38" w:rsidP="00AA5C38">
      <w:pPr>
        <w:overflowPunct w:val="0"/>
        <w:autoSpaceDE w:val="0"/>
        <w:autoSpaceDN w:val="0"/>
        <w:adjustRightInd w:val="0"/>
        <w:spacing w:after="0" w:line="240" w:lineRule="auto"/>
        <w:ind w:right="113"/>
        <w:jc w:val="both"/>
        <w:rPr>
          <w:rFonts w:ascii="Calibri" w:eastAsia="Calibri" w:hAnsi="Calibri" w:cs="Calibri"/>
          <w:sz w:val="24"/>
          <w:szCs w:val="24"/>
          <w:lang w:eastAsia="en-US"/>
        </w:rPr>
      </w:pPr>
    </w:p>
    <w:p w14:paraId="47482649" w14:textId="77777777" w:rsidR="00AA5C38" w:rsidRPr="00AA5C38" w:rsidRDefault="00AA5C38" w:rsidP="00AA5C38">
      <w:pPr>
        <w:overflowPunct w:val="0"/>
        <w:autoSpaceDE w:val="0"/>
        <w:autoSpaceDN w:val="0"/>
        <w:adjustRightInd w:val="0"/>
        <w:spacing w:after="0" w:line="240" w:lineRule="auto"/>
        <w:ind w:right="113"/>
        <w:jc w:val="both"/>
        <w:rPr>
          <w:rFonts w:ascii="Calibri" w:eastAsia="Calibri" w:hAnsi="Calibri" w:cs="Calibri"/>
          <w:sz w:val="24"/>
          <w:szCs w:val="24"/>
          <w:lang w:eastAsia="en-US"/>
        </w:rPr>
      </w:pPr>
      <w:r w:rsidRPr="00AA5C38">
        <w:rPr>
          <w:rFonts w:ascii="Calibri" w:eastAsia="Calibri" w:hAnsi="Calibri" w:cs="Calibri"/>
          <w:sz w:val="24"/>
          <w:szCs w:val="24"/>
          <w:lang w:eastAsia="en-US"/>
        </w:rPr>
        <w:t>Assinatura e carimbo da empresa:</w:t>
      </w:r>
    </w:p>
    <w:p w14:paraId="35F19C68" w14:textId="77777777" w:rsidR="00AA5C38" w:rsidRPr="00AA5C38" w:rsidRDefault="00AA5C38" w:rsidP="00AA5C38">
      <w:pPr>
        <w:overflowPunct w:val="0"/>
        <w:autoSpaceDE w:val="0"/>
        <w:autoSpaceDN w:val="0"/>
        <w:adjustRightInd w:val="0"/>
        <w:spacing w:after="0" w:line="240" w:lineRule="auto"/>
        <w:ind w:right="113"/>
        <w:jc w:val="both"/>
        <w:rPr>
          <w:rFonts w:ascii="Calibri" w:eastAsia="Calibri" w:hAnsi="Calibri" w:cs="Calibri"/>
          <w:sz w:val="24"/>
          <w:szCs w:val="24"/>
          <w:lang w:eastAsia="en-US"/>
        </w:rPr>
      </w:pPr>
    </w:p>
    <w:p w14:paraId="110A0C1D" w14:textId="77777777" w:rsidR="00AA5C38" w:rsidRPr="00AA5C38" w:rsidRDefault="00AA5C38" w:rsidP="00AA5C38">
      <w:pPr>
        <w:overflowPunct w:val="0"/>
        <w:autoSpaceDE w:val="0"/>
        <w:autoSpaceDN w:val="0"/>
        <w:adjustRightInd w:val="0"/>
        <w:spacing w:after="0" w:line="240" w:lineRule="auto"/>
        <w:ind w:right="113"/>
        <w:jc w:val="both"/>
        <w:rPr>
          <w:rFonts w:ascii="Calibri" w:eastAsia="Calibri" w:hAnsi="Calibri" w:cs="Calibri"/>
          <w:sz w:val="24"/>
          <w:szCs w:val="24"/>
          <w:lang w:eastAsia="en-US"/>
        </w:rPr>
      </w:pPr>
    </w:p>
    <w:p w14:paraId="497F6F34" w14:textId="77777777" w:rsidR="00AA5C38" w:rsidRPr="00AA5C38" w:rsidRDefault="00AA5C38" w:rsidP="00AA5C38">
      <w:pPr>
        <w:overflowPunct w:val="0"/>
        <w:autoSpaceDE w:val="0"/>
        <w:autoSpaceDN w:val="0"/>
        <w:adjustRightInd w:val="0"/>
        <w:spacing w:after="0" w:line="240" w:lineRule="auto"/>
        <w:ind w:right="113"/>
        <w:jc w:val="both"/>
        <w:rPr>
          <w:rFonts w:ascii="Calibri" w:eastAsia="Calibri" w:hAnsi="Calibri" w:cs="Calibri"/>
          <w:sz w:val="24"/>
          <w:szCs w:val="24"/>
          <w:lang w:eastAsia="en-US"/>
        </w:rPr>
      </w:pPr>
    </w:p>
    <w:p w14:paraId="38DA0059" w14:textId="77777777" w:rsidR="00AA5C38" w:rsidRPr="00AA5C38" w:rsidRDefault="00AA5C38" w:rsidP="00AA5C38">
      <w:pPr>
        <w:overflowPunct w:val="0"/>
        <w:autoSpaceDE w:val="0"/>
        <w:autoSpaceDN w:val="0"/>
        <w:adjustRightInd w:val="0"/>
        <w:spacing w:after="0" w:line="240" w:lineRule="auto"/>
        <w:ind w:right="113"/>
        <w:jc w:val="both"/>
        <w:rPr>
          <w:rFonts w:ascii="Calibri" w:eastAsia="Calibri" w:hAnsi="Calibri" w:cs="Calibri"/>
          <w:sz w:val="24"/>
          <w:szCs w:val="24"/>
          <w:lang w:eastAsia="en-US"/>
        </w:rPr>
      </w:pPr>
    </w:p>
    <w:p w14:paraId="1E4C23BC" w14:textId="23BE2D52" w:rsidR="00AA5C38" w:rsidRDefault="00AA5C38" w:rsidP="00AA5C38">
      <w:pPr>
        <w:overflowPunct w:val="0"/>
        <w:autoSpaceDE w:val="0"/>
        <w:autoSpaceDN w:val="0"/>
        <w:adjustRightInd w:val="0"/>
        <w:spacing w:after="0" w:line="240" w:lineRule="auto"/>
        <w:ind w:right="113"/>
        <w:jc w:val="both"/>
        <w:rPr>
          <w:rFonts w:ascii="Calibri" w:eastAsia="Calibri" w:hAnsi="Calibri" w:cs="Calibri"/>
          <w:sz w:val="24"/>
          <w:szCs w:val="24"/>
          <w:lang w:eastAsia="en-US"/>
        </w:rPr>
      </w:pPr>
    </w:p>
    <w:p w14:paraId="51DD7103" w14:textId="37457235" w:rsidR="00203F41" w:rsidRDefault="00203F41" w:rsidP="00AA5C38">
      <w:pPr>
        <w:overflowPunct w:val="0"/>
        <w:autoSpaceDE w:val="0"/>
        <w:autoSpaceDN w:val="0"/>
        <w:adjustRightInd w:val="0"/>
        <w:spacing w:after="0" w:line="240" w:lineRule="auto"/>
        <w:ind w:right="113"/>
        <w:jc w:val="both"/>
        <w:rPr>
          <w:rFonts w:ascii="Calibri" w:eastAsia="Calibri" w:hAnsi="Calibri" w:cs="Calibri"/>
          <w:sz w:val="24"/>
          <w:szCs w:val="24"/>
          <w:lang w:eastAsia="en-US"/>
        </w:rPr>
      </w:pPr>
    </w:p>
    <w:p w14:paraId="7E3B273A" w14:textId="3E5CE351" w:rsidR="00203F41" w:rsidRDefault="00203F41" w:rsidP="00AA5C38">
      <w:pPr>
        <w:overflowPunct w:val="0"/>
        <w:autoSpaceDE w:val="0"/>
        <w:autoSpaceDN w:val="0"/>
        <w:adjustRightInd w:val="0"/>
        <w:spacing w:after="0" w:line="240" w:lineRule="auto"/>
        <w:ind w:right="113"/>
        <w:jc w:val="both"/>
        <w:rPr>
          <w:rFonts w:ascii="Calibri" w:eastAsia="Calibri" w:hAnsi="Calibri" w:cs="Calibri"/>
          <w:sz w:val="24"/>
          <w:szCs w:val="24"/>
          <w:lang w:eastAsia="en-US"/>
        </w:rPr>
      </w:pPr>
    </w:p>
    <w:p w14:paraId="0C896F06" w14:textId="77777777" w:rsidR="00203F41" w:rsidRPr="00AA5C38" w:rsidRDefault="00203F41" w:rsidP="00AA5C38">
      <w:pPr>
        <w:overflowPunct w:val="0"/>
        <w:autoSpaceDE w:val="0"/>
        <w:autoSpaceDN w:val="0"/>
        <w:adjustRightInd w:val="0"/>
        <w:spacing w:after="0" w:line="240" w:lineRule="auto"/>
        <w:ind w:right="113"/>
        <w:jc w:val="both"/>
        <w:rPr>
          <w:rFonts w:ascii="Calibri" w:eastAsia="Calibri" w:hAnsi="Calibri" w:cs="Calibri"/>
          <w:sz w:val="24"/>
          <w:szCs w:val="24"/>
          <w:lang w:eastAsia="en-US"/>
        </w:rPr>
      </w:pPr>
    </w:p>
    <w:p w14:paraId="6A03AF1F" w14:textId="77777777" w:rsidR="00AA5C38" w:rsidRPr="00AA5C38" w:rsidRDefault="00AA5C38" w:rsidP="00AA5C38">
      <w:pPr>
        <w:overflowPunct w:val="0"/>
        <w:autoSpaceDE w:val="0"/>
        <w:autoSpaceDN w:val="0"/>
        <w:adjustRightInd w:val="0"/>
        <w:spacing w:after="0" w:line="240" w:lineRule="auto"/>
        <w:ind w:right="113"/>
        <w:jc w:val="both"/>
        <w:rPr>
          <w:rFonts w:ascii="Calibri" w:eastAsia="Calibri" w:hAnsi="Calibri" w:cs="Calibri"/>
          <w:sz w:val="24"/>
          <w:szCs w:val="24"/>
          <w:lang w:eastAsia="en-US"/>
        </w:rPr>
      </w:pPr>
    </w:p>
    <w:p w14:paraId="2A623192" w14:textId="77777777" w:rsidR="00AA5C38" w:rsidRPr="00AA5C38" w:rsidRDefault="00AA5C38" w:rsidP="00AA5C38">
      <w:pPr>
        <w:pBdr>
          <w:top w:val="single" w:sz="4" w:space="1" w:color="auto"/>
          <w:left w:val="single" w:sz="4" w:space="4" w:color="auto"/>
          <w:bottom w:val="single" w:sz="4" w:space="1" w:color="auto"/>
          <w:right w:val="single" w:sz="4" w:space="4" w:color="auto"/>
        </w:pBdr>
        <w:spacing w:before="120" w:after="120" w:line="240" w:lineRule="auto"/>
        <w:ind w:right="120"/>
        <w:jc w:val="both"/>
        <w:rPr>
          <w:rFonts w:ascii="Calibri" w:eastAsia="Times New Roman" w:hAnsi="Calibri" w:cs="Calibri"/>
          <w:b/>
          <w:color w:val="000000"/>
          <w:sz w:val="24"/>
          <w:szCs w:val="24"/>
        </w:rPr>
      </w:pPr>
      <w:r w:rsidRPr="00AA5C38">
        <w:rPr>
          <w:rFonts w:ascii="Calibri" w:eastAsia="Times New Roman" w:hAnsi="Calibri" w:cs="Calibri"/>
          <w:b/>
          <w:color w:val="000000"/>
          <w:sz w:val="24"/>
          <w:szCs w:val="24"/>
        </w:rPr>
        <w:t xml:space="preserve">ANEXO X </w:t>
      </w:r>
    </w:p>
    <w:p w14:paraId="14148ACE" w14:textId="77777777" w:rsidR="00AA5C38" w:rsidRPr="00AA5C38" w:rsidRDefault="00AA5C38" w:rsidP="00AA5C38">
      <w:pPr>
        <w:autoSpaceDE w:val="0"/>
        <w:autoSpaceDN w:val="0"/>
        <w:adjustRightInd w:val="0"/>
        <w:spacing w:after="0" w:line="240" w:lineRule="auto"/>
        <w:jc w:val="center"/>
        <w:outlineLvl w:val="0"/>
        <w:rPr>
          <w:rFonts w:ascii="Calibri" w:eastAsia="Calibri" w:hAnsi="Calibri" w:cs="Calibri"/>
          <w:b/>
          <w:sz w:val="24"/>
          <w:szCs w:val="24"/>
          <w:lang w:eastAsia="en-US"/>
        </w:rPr>
      </w:pPr>
      <w:r w:rsidRPr="00AA5C38">
        <w:rPr>
          <w:rFonts w:ascii="Calibri" w:eastAsia="Calibri" w:hAnsi="Calibri" w:cs="Calibri"/>
          <w:b/>
          <w:sz w:val="24"/>
          <w:szCs w:val="24"/>
          <w:lang w:eastAsia="en-US"/>
        </w:rPr>
        <w:t>DECLARAÇÃO DE INEXISTÊNCIA DE FATOS IMPEDITIVOS OU SUPERVENIENTES</w:t>
      </w:r>
    </w:p>
    <w:p w14:paraId="731DAF5D" w14:textId="77777777" w:rsidR="00AA5C38" w:rsidRPr="00AA5C38" w:rsidRDefault="00AA5C38" w:rsidP="00AA5C38">
      <w:pPr>
        <w:autoSpaceDE w:val="0"/>
        <w:autoSpaceDN w:val="0"/>
        <w:adjustRightInd w:val="0"/>
        <w:spacing w:after="0" w:line="240" w:lineRule="auto"/>
        <w:jc w:val="both"/>
        <w:outlineLvl w:val="2"/>
        <w:rPr>
          <w:rFonts w:ascii="Calibri" w:eastAsia="Calibri" w:hAnsi="Calibri" w:cs="Calibri"/>
          <w:sz w:val="24"/>
          <w:szCs w:val="24"/>
          <w:lang w:eastAsia="en-US"/>
        </w:rPr>
      </w:pPr>
    </w:p>
    <w:p w14:paraId="54DD7B45" w14:textId="77777777" w:rsidR="00AA5C38" w:rsidRPr="00AA5C38" w:rsidRDefault="00AA5C38" w:rsidP="00AA5C38">
      <w:pPr>
        <w:autoSpaceDE w:val="0"/>
        <w:autoSpaceDN w:val="0"/>
        <w:adjustRightInd w:val="0"/>
        <w:spacing w:after="0" w:line="240" w:lineRule="auto"/>
        <w:jc w:val="both"/>
        <w:outlineLvl w:val="2"/>
        <w:rPr>
          <w:rFonts w:ascii="Calibri" w:eastAsia="Calibri" w:hAnsi="Calibri" w:cs="Calibri"/>
          <w:b/>
          <w:bCs/>
          <w:color w:val="000000"/>
          <w:sz w:val="24"/>
          <w:szCs w:val="24"/>
          <w:lang w:eastAsia="en-US"/>
        </w:rPr>
      </w:pPr>
      <w:r w:rsidRPr="00AA5C38">
        <w:rPr>
          <w:rFonts w:ascii="Calibri" w:eastAsia="Calibri" w:hAnsi="Calibri" w:cs="Calibri"/>
          <w:sz w:val="24"/>
          <w:szCs w:val="24"/>
          <w:lang w:eastAsia="en-US"/>
        </w:rPr>
        <w:t xml:space="preserve">Ref.:  </w:t>
      </w:r>
      <w:r w:rsidRPr="00AA5C38">
        <w:rPr>
          <w:rFonts w:ascii="Calibri" w:eastAsia="Calibri" w:hAnsi="Calibri" w:cs="Calibri"/>
          <w:b/>
          <w:bCs/>
          <w:color w:val="000000"/>
          <w:sz w:val="24"/>
          <w:szCs w:val="24"/>
          <w:lang w:eastAsia="en-US"/>
        </w:rPr>
        <w:t>Pregão nº---/2021</w:t>
      </w:r>
    </w:p>
    <w:p w14:paraId="4FCEE2E7" w14:textId="77777777" w:rsidR="00AA5C38" w:rsidRPr="00AA5C38" w:rsidRDefault="00AA5C38" w:rsidP="00AA5C38">
      <w:pPr>
        <w:spacing w:after="0" w:line="240" w:lineRule="auto"/>
        <w:ind w:left="567"/>
        <w:rPr>
          <w:rFonts w:ascii="Calibri" w:eastAsia="Calibri" w:hAnsi="Calibri" w:cs="Calibri"/>
          <w:sz w:val="24"/>
          <w:szCs w:val="24"/>
          <w:lang w:eastAsia="en-US"/>
        </w:rPr>
      </w:pPr>
      <w:r w:rsidRPr="00AA5C38">
        <w:rPr>
          <w:rFonts w:ascii="Calibri" w:eastAsia="Calibri" w:hAnsi="Calibri" w:cs="Calibri"/>
          <w:sz w:val="24"/>
          <w:szCs w:val="24"/>
          <w:lang w:eastAsia="en-US"/>
        </w:rPr>
        <w:lastRenderedPageBreak/>
        <w:t>Processo nº ----/2021</w:t>
      </w:r>
    </w:p>
    <w:p w14:paraId="4EE393C8" w14:textId="77777777" w:rsidR="00AA5C38" w:rsidRPr="00AA5C38" w:rsidRDefault="00AA5C38" w:rsidP="00AA5C38">
      <w:pPr>
        <w:spacing w:after="0" w:line="240" w:lineRule="auto"/>
        <w:jc w:val="both"/>
        <w:rPr>
          <w:rFonts w:ascii="Calibri" w:eastAsia="Calibri" w:hAnsi="Calibri" w:cs="Calibri"/>
          <w:sz w:val="24"/>
          <w:szCs w:val="24"/>
          <w:lang w:eastAsia="en-US"/>
        </w:rPr>
      </w:pPr>
    </w:p>
    <w:p w14:paraId="0BA92DA9" w14:textId="77777777" w:rsidR="00AA5C38" w:rsidRPr="00AA5C38" w:rsidRDefault="00AA5C38" w:rsidP="00AA5C38">
      <w:pPr>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 inscrita no CNPJ nº ............................., sediada à ............................................................................................................, </w:t>
      </w:r>
      <w:r w:rsidRPr="00AA5C38">
        <w:rPr>
          <w:rFonts w:ascii="Calibri" w:eastAsia="Calibri" w:hAnsi="Calibri" w:cs="Calibri"/>
          <w:b/>
          <w:sz w:val="24"/>
          <w:szCs w:val="24"/>
          <w:lang w:eastAsia="en-US"/>
        </w:rPr>
        <w:t>DECLARA</w:t>
      </w:r>
      <w:r w:rsidRPr="00AA5C38">
        <w:rPr>
          <w:rFonts w:ascii="Calibri" w:eastAsia="Calibri" w:hAnsi="Calibri" w:cs="Calibri"/>
          <w:sz w:val="24"/>
          <w:szCs w:val="24"/>
          <w:lang w:eastAsia="en-US"/>
        </w:rPr>
        <w:t xml:space="preserve">, sob as penas da Lei, que até a presente data </w:t>
      </w:r>
      <w:r w:rsidRPr="00AA5C38">
        <w:rPr>
          <w:rFonts w:ascii="Calibri" w:eastAsia="Calibri" w:hAnsi="Calibri" w:cs="Calibri"/>
          <w:b/>
          <w:i/>
          <w:sz w:val="24"/>
          <w:szCs w:val="24"/>
          <w:lang w:eastAsia="en-US"/>
        </w:rPr>
        <w:t>inexistem fatos impeditivos ou supervenientes,</w:t>
      </w:r>
      <w:r w:rsidRPr="00AA5C38">
        <w:rPr>
          <w:rFonts w:ascii="Calibri" w:eastAsia="Calibri" w:hAnsi="Calibri" w:cs="Calibri"/>
          <w:sz w:val="24"/>
          <w:szCs w:val="24"/>
          <w:lang w:eastAsia="en-US"/>
        </w:rPr>
        <w:t xml:space="preserve"> para a sua habilitação no presente processo licitatório, assim como ciente da obrigatoriedade de declarar ocorrências posteriores.</w:t>
      </w:r>
    </w:p>
    <w:p w14:paraId="7449633D" w14:textId="77777777" w:rsidR="00AA5C38" w:rsidRPr="00AA5C38" w:rsidRDefault="00AA5C38" w:rsidP="00AA5C38">
      <w:pPr>
        <w:spacing w:after="0" w:line="240" w:lineRule="auto"/>
        <w:jc w:val="both"/>
        <w:rPr>
          <w:rFonts w:ascii="Calibri" w:eastAsia="Calibri" w:hAnsi="Calibri" w:cs="Calibri"/>
          <w:sz w:val="24"/>
          <w:szCs w:val="24"/>
          <w:lang w:eastAsia="en-US"/>
        </w:rPr>
      </w:pPr>
    </w:p>
    <w:p w14:paraId="3E7119DD" w14:textId="77777777" w:rsidR="00AA5C38" w:rsidRPr="00AA5C38" w:rsidRDefault="00AA5C38" w:rsidP="00AA5C38">
      <w:pPr>
        <w:spacing w:after="0" w:line="240" w:lineRule="auto"/>
        <w:jc w:val="center"/>
        <w:rPr>
          <w:rFonts w:ascii="Calibri" w:eastAsia="Calibri" w:hAnsi="Calibri" w:cs="Calibri"/>
          <w:sz w:val="24"/>
          <w:szCs w:val="24"/>
          <w:lang w:eastAsia="en-US"/>
        </w:rPr>
      </w:pPr>
    </w:p>
    <w:p w14:paraId="13FA131F" w14:textId="77777777" w:rsidR="00AA5C38" w:rsidRPr="00AA5C38" w:rsidRDefault="00AA5C38" w:rsidP="00AA5C38">
      <w:pPr>
        <w:spacing w:after="0" w:line="240" w:lineRule="auto"/>
        <w:jc w:val="center"/>
        <w:rPr>
          <w:rFonts w:ascii="Calibri" w:eastAsia="Calibri" w:hAnsi="Calibri" w:cs="Calibri"/>
          <w:sz w:val="24"/>
          <w:szCs w:val="24"/>
          <w:lang w:eastAsia="en-US"/>
        </w:rPr>
      </w:pPr>
      <w:r w:rsidRPr="00AA5C38">
        <w:rPr>
          <w:rFonts w:ascii="Calibri" w:eastAsia="Calibri" w:hAnsi="Calibri" w:cs="Calibri"/>
          <w:sz w:val="24"/>
          <w:szCs w:val="24"/>
          <w:lang w:eastAsia="en-US"/>
        </w:rPr>
        <w:t>............................................</w:t>
      </w:r>
    </w:p>
    <w:p w14:paraId="7BBC4BF3" w14:textId="77777777" w:rsidR="00AA5C38" w:rsidRPr="00AA5C38" w:rsidRDefault="00AA5C38" w:rsidP="00AA5C38">
      <w:pPr>
        <w:spacing w:after="0" w:line="240" w:lineRule="auto"/>
        <w:jc w:val="center"/>
        <w:rPr>
          <w:rFonts w:ascii="Calibri" w:eastAsia="Calibri" w:hAnsi="Calibri" w:cs="Calibri"/>
          <w:sz w:val="24"/>
          <w:szCs w:val="24"/>
          <w:lang w:eastAsia="en-US"/>
        </w:rPr>
      </w:pPr>
      <w:r w:rsidRPr="00AA5C38">
        <w:rPr>
          <w:rFonts w:ascii="Calibri" w:eastAsia="Calibri" w:hAnsi="Calibri" w:cs="Calibri"/>
          <w:sz w:val="24"/>
          <w:szCs w:val="24"/>
          <w:lang w:eastAsia="en-US"/>
        </w:rPr>
        <w:t>(data)</w:t>
      </w:r>
    </w:p>
    <w:p w14:paraId="01BA9242" w14:textId="77777777" w:rsidR="00AA5C38" w:rsidRPr="00AA5C38" w:rsidRDefault="00AA5C38" w:rsidP="00AA5C38">
      <w:pPr>
        <w:spacing w:after="0" w:line="240" w:lineRule="auto"/>
        <w:jc w:val="center"/>
        <w:rPr>
          <w:rFonts w:ascii="Calibri" w:eastAsia="Calibri" w:hAnsi="Calibri" w:cs="Calibri"/>
          <w:sz w:val="24"/>
          <w:szCs w:val="24"/>
          <w:lang w:eastAsia="en-US"/>
        </w:rPr>
      </w:pPr>
    </w:p>
    <w:p w14:paraId="6D898D85" w14:textId="77777777" w:rsidR="00AA5C38" w:rsidRPr="00AA5C38" w:rsidRDefault="00AA5C38" w:rsidP="00AA5C38">
      <w:pPr>
        <w:spacing w:after="0" w:line="240" w:lineRule="auto"/>
        <w:jc w:val="center"/>
        <w:rPr>
          <w:rFonts w:ascii="Calibri" w:eastAsia="Calibri" w:hAnsi="Calibri" w:cs="Calibri"/>
          <w:sz w:val="24"/>
          <w:szCs w:val="24"/>
          <w:lang w:eastAsia="en-US"/>
        </w:rPr>
      </w:pPr>
      <w:r w:rsidRPr="00AA5C38">
        <w:rPr>
          <w:rFonts w:ascii="Calibri" w:eastAsia="Calibri" w:hAnsi="Calibri" w:cs="Calibri"/>
          <w:sz w:val="24"/>
          <w:szCs w:val="24"/>
          <w:lang w:eastAsia="en-US"/>
        </w:rPr>
        <w:t>......................................................................................</w:t>
      </w:r>
    </w:p>
    <w:p w14:paraId="51071337" w14:textId="77777777" w:rsidR="00AA5C38" w:rsidRPr="00AA5C38" w:rsidRDefault="00AA5C38" w:rsidP="00AA5C38">
      <w:pPr>
        <w:spacing w:after="0" w:line="240" w:lineRule="auto"/>
        <w:jc w:val="center"/>
        <w:rPr>
          <w:rFonts w:ascii="Calibri" w:eastAsia="Calibri" w:hAnsi="Calibri" w:cs="Calibri"/>
          <w:sz w:val="24"/>
          <w:szCs w:val="24"/>
          <w:lang w:eastAsia="en-US"/>
        </w:rPr>
      </w:pPr>
      <w:r w:rsidRPr="00AA5C38">
        <w:rPr>
          <w:rFonts w:ascii="Calibri" w:eastAsia="Calibri" w:hAnsi="Calibri" w:cs="Calibri"/>
          <w:sz w:val="24"/>
          <w:szCs w:val="24"/>
          <w:lang w:eastAsia="en-US"/>
        </w:rPr>
        <w:t>(representante legal)</w:t>
      </w:r>
    </w:p>
    <w:p w14:paraId="1779051E" w14:textId="77777777" w:rsidR="00AA5C38" w:rsidRPr="00AA5C38" w:rsidRDefault="00AA5C38" w:rsidP="00AA5C38">
      <w:pPr>
        <w:spacing w:before="120" w:after="120" w:line="240" w:lineRule="auto"/>
        <w:ind w:left="720" w:right="120"/>
        <w:jc w:val="both"/>
        <w:rPr>
          <w:rFonts w:ascii="Calibri" w:eastAsia="Times New Roman" w:hAnsi="Calibri" w:cs="Calibri"/>
          <w:color w:val="000000"/>
          <w:sz w:val="24"/>
          <w:szCs w:val="24"/>
        </w:rPr>
      </w:pPr>
    </w:p>
    <w:p w14:paraId="18C6051A" w14:textId="77777777" w:rsidR="00AA5C38" w:rsidRPr="00AA5C38" w:rsidRDefault="00AA5C38" w:rsidP="00AA5C38">
      <w:pPr>
        <w:spacing w:before="120" w:after="120" w:line="240" w:lineRule="auto"/>
        <w:ind w:left="720" w:right="120"/>
        <w:jc w:val="both"/>
        <w:rPr>
          <w:rFonts w:ascii="Calibri" w:eastAsia="Times New Roman" w:hAnsi="Calibri" w:cs="Calibri"/>
          <w:color w:val="000000"/>
          <w:sz w:val="24"/>
          <w:szCs w:val="24"/>
        </w:rPr>
      </w:pPr>
    </w:p>
    <w:p w14:paraId="7FBE6892" w14:textId="77777777" w:rsidR="00AA5C38" w:rsidRPr="00AA5C38" w:rsidRDefault="00AA5C38" w:rsidP="00AA5C38">
      <w:pPr>
        <w:spacing w:before="120" w:after="120" w:line="240" w:lineRule="auto"/>
        <w:ind w:left="720" w:right="120"/>
        <w:jc w:val="both"/>
        <w:rPr>
          <w:rFonts w:ascii="Calibri" w:eastAsia="Times New Roman" w:hAnsi="Calibri" w:cs="Calibri"/>
          <w:color w:val="000000"/>
          <w:sz w:val="24"/>
          <w:szCs w:val="24"/>
        </w:rPr>
      </w:pPr>
    </w:p>
    <w:p w14:paraId="46BE96BC" w14:textId="77777777" w:rsidR="00AA5C38" w:rsidRPr="00AA5C38" w:rsidRDefault="00AA5C38" w:rsidP="00AA5C38">
      <w:pPr>
        <w:spacing w:before="120" w:after="120" w:line="240" w:lineRule="auto"/>
        <w:ind w:left="720" w:right="120"/>
        <w:jc w:val="both"/>
        <w:rPr>
          <w:rFonts w:ascii="Calibri" w:eastAsia="Times New Roman" w:hAnsi="Calibri" w:cs="Calibri"/>
          <w:color w:val="000000"/>
          <w:sz w:val="24"/>
          <w:szCs w:val="24"/>
        </w:rPr>
      </w:pPr>
    </w:p>
    <w:p w14:paraId="18A98124" w14:textId="77777777" w:rsidR="00AA5C38" w:rsidRPr="00AA5C38" w:rsidRDefault="00AA5C38" w:rsidP="00AA5C38">
      <w:pPr>
        <w:spacing w:before="120" w:after="120" w:line="240" w:lineRule="auto"/>
        <w:ind w:left="720" w:right="120"/>
        <w:jc w:val="both"/>
        <w:rPr>
          <w:rFonts w:ascii="Calibri" w:eastAsia="Times New Roman" w:hAnsi="Calibri" w:cs="Calibri"/>
          <w:color w:val="000000"/>
          <w:sz w:val="24"/>
          <w:szCs w:val="24"/>
        </w:rPr>
      </w:pPr>
    </w:p>
    <w:p w14:paraId="39CC098F" w14:textId="77777777" w:rsidR="00AA5C38" w:rsidRPr="00AA5C38" w:rsidRDefault="00AA5C38" w:rsidP="00AA5C38">
      <w:pPr>
        <w:spacing w:before="120" w:after="120" w:line="240" w:lineRule="auto"/>
        <w:ind w:left="720" w:right="120"/>
        <w:jc w:val="both"/>
        <w:rPr>
          <w:rFonts w:ascii="Calibri" w:eastAsia="Times New Roman" w:hAnsi="Calibri" w:cs="Calibri"/>
          <w:color w:val="000000"/>
          <w:sz w:val="24"/>
          <w:szCs w:val="24"/>
        </w:rPr>
      </w:pPr>
    </w:p>
    <w:p w14:paraId="639797BA" w14:textId="77777777" w:rsidR="00AA5C38" w:rsidRPr="00AA5C38" w:rsidRDefault="00AA5C38" w:rsidP="00AA5C38">
      <w:pPr>
        <w:spacing w:before="120" w:after="120" w:line="240" w:lineRule="auto"/>
        <w:ind w:left="720" w:right="120"/>
        <w:jc w:val="both"/>
        <w:rPr>
          <w:rFonts w:ascii="Calibri" w:eastAsia="Times New Roman" w:hAnsi="Calibri" w:cs="Calibri"/>
          <w:color w:val="000000"/>
          <w:sz w:val="24"/>
          <w:szCs w:val="24"/>
        </w:rPr>
      </w:pPr>
    </w:p>
    <w:p w14:paraId="49A4A02C" w14:textId="77777777" w:rsidR="00AA5C38" w:rsidRPr="00AA5C38" w:rsidRDefault="00AA5C38" w:rsidP="00AA5C38">
      <w:pPr>
        <w:spacing w:before="120" w:after="120" w:line="240" w:lineRule="auto"/>
        <w:ind w:left="720" w:right="120"/>
        <w:jc w:val="both"/>
        <w:rPr>
          <w:rFonts w:ascii="Calibri" w:eastAsia="Times New Roman" w:hAnsi="Calibri" w:cs="Calibri"/>
          <w:color w:val="000000"/>
          <w:sz w:val="24"/>
          <w:szCs w:val="24"/>
        </w:rPr>
      </w:pPr>
    </w:p>
    <w:p w14:paraId="4BA19D83" w14:textId="77777777" w:rsidR="00AA5C38" w:rsidRPr="00AA5C38" w:rsidRDefault="00AA5C38" w:rsidP="00AA5C38">
      <w:pPr>
        <w:spacing w:before="120" w:after="120" w:line="240" w:lineRule="auto"/>
        <w:ind w:left="720" w:right="120"/>
        <w:jc w:val="both"/>
        <w:rPr>
          <w:rFonts w:ascii="Calibri" w:eastAsia="Times New Roman" w:hAnsi="Calibri" w:cs="Calibri"/>
          <w:color w:val="000000"/>
          <w:sz w:val="24"/>
          <w:szCs w:val="24"/>
        </w:rPr>
      </w:pPr>
    </w:p>
    <w:p w14:paraId="12248927" w14:textId="77777777" w:rsidR="00AA5C38" w:rsidRPr="00AA5C38" w:rsidRDefault="00AA5C38" w:rsidP="00AA5C38">
      <w:pPr>
        <w:spacing w:before="120" w:after="120" w:line="240" w:lineRule="auto"/>
        <w:ind w:left="720" w:right="120"/>
        <w:jc w:val="both"/>
        <w:rPr>
          <w:rFonts w:ascii="Calibri" w:eastAsia="Times New Roman" w:hAnsi="Calibri" w:cs="Calibri"/>
          <w:color w:val="000000"/>
          <w:sz w:val="24"/>
          <w:szCs w:val="24"/>
        </w:rPr>
      </w:pPr>
    </w:p>
    <w:p w14:paraId="1EAE597D" w14:textId="77777777" w:rsidR="00AA5C38" w:rsidRPr="00AA5C38" w:rsidRDefault="00AA5C38" w:rsidP="00AA5C38">
      <w:pPr>
        <w:spacing w:before="120" w:after="120" w:line="240" w:lineRule="auto"/>
        <w:ind w:left="720" w:right="120"/>
        <w:jc w:val="both"/>
        <w:rPr>
          <w:rFonts w:ascii="Calibri" w:eastAsia="Times New Roman" w:hAnsi="Calibri" w:cs="Calibri"/>
          <w:color w:val="000000"/>
          <w:sz w:val="24"/>
          <w:szCs w:val="24"/>
        </w:rPr>
      </w:pPr>
    </w:p>
    <w:p w14:paraId="21ABCC5B" w14:textId="77777777" w:rsidR="00AA5C38" w:rsidRPr="00AA5C38" w:rsidRDefault="00AA5C38" w:rsidP="00AA5C38">
      <w:pPr>
        <w:spacing w:before="120" w:after="120" w:line="240" w:lineRule="auto"/>
        <w:ind w:left="720" w:right="120"/>
        <w:jc w:val="both"/>
        <w:rPr>
          <w:rFonts w:ascii="Calibri" w:eastAsia="Times New Roman" w:hAnsi="Calibri" w:cs="Calibri"/>
          <w:color w:val="000000"/>
          <w:sz w:val="24"/>
          <w:szCs w:val="24"/>
        </w:rPr>
      </w:pPr>
    </w:p>
    <w:p w14:paraId="56CB7E86" w14:textId="77777777" w:rsidR="00AA5C38" w:rsidRPr="00AA5C38" w:rsidRDefault="00AA5C38" w:rsidP="00AA5C38">
      <w:pPr>
        <w:spacing w:before="120" w:after="120" w:line="240" w:lineRule="auto"/>
        <w:ind w:left="720" w:right="120"/>
        <w:jc w:val="both"/>
        <w:rPr>
          <w:rFonts w:ascii="Calibri" w:eastAsia="Times New Roman" w:hAnsi="Calibri" w:cs="Calibri"/>
          <w:color w:val="000000"/>
          <w:sz w:val="24"/>
          <w:szCs w:val="24"/>
        </w:rPr>
      </w:pPr>
    </w:p>
    <w:p w14:paraId="57C1AEC0" w14:textId="0F74EF6E" w:rsidR="00AA5C38" w:rsidRDefault="00AA5C38" w:rsidP="00AA5C38">
      <w:pPr>
        <w:spacing w:before="120" w:after="120" w:line="240" w:lineRule="auto"/>
        <w:ind w:left="720" w:right="120"/>
        <w:jc w:val="both"/>
        <w:rPr>
          <w:rFonts w:ascii="Calibri" w:eastAsia="Times New Roman" w:hAnsi="Calibri" w:cs="Calibri"/>
          <w:color w:val="000000"/>
          <w:sz w:val="24"/>
          <w:szCs w:val="24"/>
        </w:rPr>
      </w:pPr>
    </w:p>
    <w:p w14:paraId="141215EC" w14:textId="77777777" w:rsidR="00203F41" w:rsidRPr="00AA5C38" w:rsidRDefault="00203F41" w:rsidP="00AA5C38">
      <w:pPr>
        <w:spacing w:before="120" w:after="120" w:line="240" w:lineRule="auto"/>
        <w:ind w:left="720" w:right="120"/>
        <w:jc w:val="both"/>
        <w:rPr>
          <w:rFonts w:ascii="Calibri" w:eastAsia="Times New Roman" w:hAnsi="Calibri" w:cs="Calibri"/>
          <w:color w:val="000000"/>
          <w:sz w:val="24"/>
          <w:szCs w:val="24"/>
        </w:rPr>
      </w:pPr>
    </w:p>
    <w:p w14:paraId="3C59CDF2" w14:textId="77777777" w:rsidR="00AA5C38" w:rsidRPr="00AA5C38" w:rsidRDefault="00AA5C38" w:rsidP="00AA5C38">
      <w:pPr>
        <w:spacing w:before="120" w:after="120" w:line="240" w:lineRule="auto"/>
        <w:ind w:right="120"/>
        <w:jc w:val="both"/>
        <w:rPr>
          <w:rFonts w:ascii="Calibri" w:eastAsia="Times New Roman" w:hAnsi="Calibri" w:cs="Calibri"/>
          <w:color w:val="000000"/>
          <w:sz w:val="24"/>
          <w:szCs w:val="24"/>
        </w:rPr>
      </w:pPr>
    </w:p>
    <w:p w14:paraId="5C3EA0B8" w14:textId="77777777" w:rsidR="00AA5C38" w:rsidRPr="00AA5C38" w:rsidRDefault="00AA5C38" w:rsidP="00AA5C38">
      <w:pPr>
        <w:pBdr>
          <w:top w:val="single" w:sz="4" w:space="1" w:color="auto"/>
          <w:left w:val="single" w:sz="4" w:space="4" w:color="auto"/>
          <w:bottom w:val="single" w:sz="4" w:space="1" w:color="auto"/>
          <w:right w:val="single" w:sz="4" w:space="4" w:color="auto"/>
        </w:pBdr>
        <w:jc w:val="both"/>
        <w:rPr>
          <w:rFonts w:ascii="Calibri" w:eastAsia="Calibri" w:hAnsi="Calibri" w:cs="Calibri"/>
          <w:b/>
          <w:sz w:val="23"/>
          <w:szCs w:val="23"/>
          <w:lang w:eastAsia="en-US"/>
        </w:rPr>
      </w:pPr>
      <w:r w:rsidRPr="00AA5C38">
        <w:rPr>
          <w:rFonts w:ascii="Calibri" w:eastAsia="Calibri" w:hAnsi="Calibri" w:cs="Calibri"/>
          <w:b/>
          <w:sz w:val="23"/>
          <w:szCs w:val="23"/>
          <w:lang w:eastAsia="en-US"/>
        </w:rPr>
        <w:t xml:space="preserve">ANEXO XI </w:t>
      </w:r>
    </w:p>
    <w:p w14:paraId="69A88A95" w14:textId="77777777" w:rsidR="00AA5C38" w:rsidRPr="00AA5C38" w:rsidRDefault="00AA5C38" w:rsidP="00AA5C38">
      <w:pPr>
        <w:spacing w:after="0" w:line="240" w:lineRule="auto"/>
        <w:jc w:val="center"/>
        <w:rPr>
          <w:rFonts w:ascii="Calibri" w:eastAsia="Calibri" w:hAnsi="Calibri" w:cs="Calibri"/>
          <w:b/>
          <w:sz w:val="24"/>
          <w:szCs w:val="24"/>
          <w:u w:val="single"/>
          <w:lang w:eastAsia="en-US"/>
        </w:rPr>
      </w:pPr>
      <w:r w:rsidRPr="00AA5C38">
        <w:rPr>
          <w:rFonts w:ascii="Calibri" w:eastAsia="Calibri" w:hAnsi="Calibri" w:cs="Calibri"/>
          <w:b/>
          <w:sz w:val="24"/>
          <w:szCs w:val="24"/>
          <w:u w:val="single"/>
          <w:lang w:eastAsia="en-US"/>
        </w:rPr>
        <w:t>DECLARAÇÃO SOBRE PRAZO DE ENTREGA</w:t>
      </w:r>
    </w:p>
    <w:p w14:paraId="01D96ADF" w14:textId="77777777" w:rsidR="00AA5C38" w:rsidRPr="00AA5C38" w:rsidRDefault="00AA5C38" w:rsidP="00AA5C38">
      <w:pPr>
        <w:widowControl w:val="0"/>
        <w:tabs>
          <w:tab w:val="left" w:pos="864"/>
        </w:tabs>
        <w:autoSpaceDE w:val="0"/>
        <w:autoSpaceDN w:val="0"/>
        <w:adjustRightInd w:val="0"/>
        <w:spacing w:after="0" w:line="240" w:lineRule="auto"/>
        <w:jc w:val="center"/>
        <w:rPr>
          <w:rFonts w:ascii="Calibri" w:eastAsia="Calibri" w:hAnsi="Calibri" w:cs="Calibri"/>
          <w:b/>
          <w:bCs/>
          <w:sz w:val="24"/>
          <w:szCs w:val="24"/>
          <w:u w:val="single"/>
          <w:lang w:eastAsia="en-US"/>
        </w:rPr>
      </w:pPr>
    </w:p>
    <w:p w14:paraId="0CE5A057" w14:textId="77777777" w:rsidR="00AA5C38" w:rsidRPr="00AA5C38" w:rsidRDefault="00AA5C38" w:rsidP="00AA5C38">
      <w:pPr>
        <w:tabs>
          <w:tab w:val="center" w:pos="4419"/>
          <w:tab w:val="right" w:pos="8838"/>
        </w:tabs>
        <w:spacing w:after="0" w:line="240" w:lineRule="auto"/>
        <w:ind w:left="360" w:hanging="360"/>
        <w:jc w:val="both"/>
        <w:rPr>
          <w:rFonts w:ascii="Calibri" w:eastAsia="Times New Roman" w:hAnsi="Calibri" w:cs="Calibri"/>
          <w:b/>
          <w:color w:val="FF0000"/>
          <w:sz w:val="24"/>
          <w:szCs w:val="24"/>
          <w:lang w:val="x-none" w:eastAsia="x-none"/>
        </w:rPr>
      </w:pPr>
      <w:r w:rsidRPr="00AA5C38">
        <w:rPr>
          <w:rFonts w:ascii="Calibri" w:eastAsia="Times New Roman" w:hAnsi="Calibri" w:cs="Calibri"/>
          <w:b/>
          <w:sz w:val="24"/>
          <w:szCs w:val="24"/>
          <w:lang w:val="x-none" w:eastAsia="x-none"/>
        </w:rPr>
        <w:t>PREGÃO PRESENCIAL Nº ------/21.</w:t>
      </w:r>
    </w:p>
    <w:p w14:paraId="6044ED57" w14:textId="77777777" w:rsidR="00AA5C38" w:rsidRPr="00AA5C38" w:rsidRDefault="00AA5C38" w:rsidP="00AA5C38">
      <w:pPr>
        <w:spacing w:after="0" w:line="240" w:lineRule="auto"/>
        <w:rPr>
          <w:rFonts w:ascii="Calibri" w:eastAsia="Calibri" w:hAnsi="Calibri" w:cs="Calibri"/>
          <w:sz w:val="24"/>
          <w:szCs w:val="24"/>
          <w:lang w:eastAsia="en-US"/>
        </w:rPr>
      </w:pPr>
    </w:p>
    <w:p w14:paraId="4F521B3B" w14:textId="77777777" w:rsidR="00AA5C38" w:rsidRPr="00AA5C38" w:rsidRDefault="00AA5C38" w:rsidP="00AA5C38">
      <w:pPr>
        <w:widowControl w:val="0"/>
        <w:tabs>
          <w:tab w:val="left" w:pos="864"/>
        </w:tabs>
        <w:autoSpaceDE w:val="0"/>
        <w:autoSpaceDN w:val="0"/>
        <w:adjustRightInd w:val="0"/>
        <w:spacing w:after="0" w:line="240" w:lineRule="auto"/>
        <w:jc w:val="both"/>
        <w:rPr>
          <w:rFonts w:ascii="Calibri" w:eastAsia="Calibri" w:hAnsi="Calibri" w:cs="Calibri"/>
          <w:bCs/>
          <w:sz w:val="24"/>
          <w:szCs w:val="24"/>
          <w:lang w:eastAsia="en-US"/>
        </w:rPr>
      </w:pPr>
      <w:r w:rsidRPr="00AA5C38">
        <w:rPr>
          <w:rFonts w:ascii="Calibri" w:eastAsia="Calibri" w:hAnsi="Calibri" w:cs="Calibri"/>
          <w:b/>
          <w:bCs/>
          <w:sz w:val="24"/>
          <w:szCs w:val="24"/>
          <w:lang w:eastAsia="en-US"/>
        </w:rPr>
        <w:tab/>
      </w:r>
      <w:r w:rsidRPr="00AA5C38">
        <w:rPr>
          <w:rFonts w:ascii="Calibri" w:eastAsia="Calibri" w:hAnsi="Calibri" w:cs="Calibri"/>
          <w:bCs/>
          <w:sz w:val="24"/>
          <w:szCs w:val="24"/>
          <w:lang w:eastAsia="en-US"/>
        </w:rPr>
        <w:t xml:space="preserve">A Empresa XXXXXXXXXXXXXXXXXX, CNPJ nº XXXXXXXX , Declara sob as penas do Art, 7ª da </w:t>
      </w:r>
      <w:r w:rsidRPr="00AA5C38">
        <w:rPr>
          <w:rFonts w:ascii="Calibri" w:eastAsia="Calibri" w:hAnsi="Calibri" w:cs="Calibri"/>
          <w:bCs/>
          <w:sz w:val="24"/>
          <w:szCs w:val="24"/>
          <w:lang w:eastAsia="en-US"/>
        </w:rPr>
        <w:lastRenderedPageBreak/>
        <w:t>lei Federal nº 10.520/2002 transcrito abaixo que, caso seja contratada, cumprirá o prazo de entrega determinado e atender as condições de entrega contidas no edital (não será aceita entrega  parcial dos produtos constantes na ordem de compra e empenho).</w:t>
      </w:r>
    </w:p>
    <w:p w14:paraId="1BEB81EC" w14:textId="77777777" w:rsidR="00AA5C38" w:rsidRPr="00AA5C38" w:rsidRDefault="00AA5C38" w:rsidP="00AA5C38">
      <w:pPr>
        <w:widowControl w:val="0"/>
        <w:tabs>
          <w:tab w:val="left" w:pos="864"/>
        </w:tabs>
        <w:autoSpaceDE w:val="0"/>
        <w:autoSpaceDN w:val="0"/>
        <w:adjustRightInd w:val="0"/>
        <w:spacing w:after="0" w:line="240" w:lineRule="auto"/>
        <w:jc w:val="center"/>
        <w:rPr>
          <w:rFonts w:ascii="Calibri" w:eastAsia="Calibri" w:hAnsi="Calibri" w:cs="Calibri"/>
          <w:bCs/>
          <w:sz w:val="24"/>
          <w:szCs w:val="24"/>
          <w:lang w:eastAsia="en-US"/>
        </w:rPr>
      </w:pPr>
    </w:p>
    <w:p w14:paraId="34E40C42" w14:textId="77777777" w:rsidR="00AA5C38" w:rsidRPr="00AA5C38" w:rsidRDefault="00AA5C38" w:rsidP="00AA5C38">
      <w:pPr>
        <w:widowControl w:val="0"/>
        <w:tabs>
          <w:tab w:val="left" w:pos="864"/>
        </w:tabs>
        <w:autoSpaceDE w:val="0"/>
        <w:autoSpaceDN w:val="0"/>
        <w:adjustRightInd w:val="0"/>
        <w:spacing w:after="0" w:line="240" w:lineRule="auto"/>
        <w:jc w:val="both"/>
        <w:rPr>
          <w:rFonts w:ascii="Calibri" w:eastAsia="Calibri" w:hAnsi="Calibri" w:cs="Calibri"/>
          <w:bCs/>
          <w:sz w:val="24"/>
          <w:szCs w:val="24"/>
          <w:lang w:eastAsia="en-US"/>
        </w:rPr>
      </w:pPr>
      <w:r w:rsidRPr="00AA5C38">
        <w:rPr>
          <w:rFonts w:ascii="Calibri" w:eastAsia="Calibri" w:hAnsi="Calibri" w:cs="Calibri"/>
          <w:bCs/>
          <w:sz w:val="24"/>
          <w:szCs w:val="24"/>
          <w:lang w:eastAsia="en-US"/>
        </w:rPr>
        <w:tab/>
        <w:t>“Quem, convocado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União, Estados, Distrito Federal ou Municípios a que se refere o inciso XIV do art. 4o desta Lei, pelo prazo de até 5 (cinco) anos, sem prejuízo das multas previstas em edital e no contrato e das demais cominações legais”.</w:t>
      </w:r>
    </w:p>
    <w:p w14:paraId="2BB70B6E" w14:textId="77777777" w:rsidR="00AA5C38" w:rsidRPr="00AA5C38" w:rsidRDefault="00AA5C38" w:rsidP="00AA5C38">
      <w:pPr>
        <w:spacing w:after="0" w:line="240" w:lineRule="auto"/>
        <w:rPr>
          <w:rFonts w:ascii="Calibri" w:eastAsia="Calibri" w:hAnsi="Calibri" w:cs="Calibri"/>
          <w:sz w:val="24"/>
          <w:szCs w:val="24"/>
          <w:lang w:eastAsia="en-US"/>
        </w:rPr>
      </w:pPr>
    </w:p>
    <w:p w14:paraId="283E516E" w14:textId="77777777" w:rsidR="00AA5C38" w:rsidRPr="00AA5C38" w:rsidRDefault="00AA5C38" w:rsidP="00AA5C38">
      <w:pPr>
        <w:shd w:val="clear" w:color="auto" w:fill="FFFFFF"/>
        <w:tabs>
          <w:tab w:val="center" w:pos="4419"/>
          <w:tab w:val="right" w:pos="8838"/>
        </w:tabs>
        <w:spacing w:after="0" w:line="240" w:lineRule="auto"/>
        <w:jc w:val="center"/>
        <w:rPr>
          <w:rFonts w:ascii="Calibri" w:eastAsia="Times New Roman" w:hAnsi="Calibri" w:cs="Calibri"/>
          <w:bCs/>
          <w:sz w:val="24"/>
          <w:szCs w:val="24"/>
          <w:lang w:val="x-none" w:eastAsia="x-none"/>
        </w:rPr>
      </w:pPr>
      <w:r w:rsidRPr="00AA5C38">
        <w:rPr>
          <w:rFonts w:ascii="Calibri" w:eastAsia="Times New Roman" w:hAnsi="Calibri" w:cs="Calibri"/>
          <w:b/>
          <w:bCs/>
          <w:sz w:val="24"/>
          <w:szCs w:val="24"/>
          <w:lang w:val="x-none" w:eastAsia="x-none"/>
        </w:rPr>
        <w:t>Local</w:t>
      </w:r>
      <w:r w:rsidRPr="00AA5C38">
        <w:rPr>
          <w:rFonts w:ascii="Calibri" w:eastAsia="Times New Roman" w:hAnsi="Calibri" w:cs="Calibri"/>
          <w:bCs/>
          <w:sz w:val="24"/>
          <w:szCs w:val="24"/>
          <w:lang w:val="x-none" w:eastAsia="x-none"/>
        </w:rPr>
        <w:t xml:space="preserve">, </w:t>
      </w:r>
      <w:r w:rsidRPr="00AA5C38">
        <w:rPr>
          <w:rFonts w:ascii="Calibri" w:eastAsia="Times New Roman" w:hAnsi="Calibri" w:cs="Calibri"/>
          <w:b/>
          <w:bCs/>
          <w:sz w:val="24"/>
          <w:szCs w:val="24"/>
          <w:lang w:val="x-none" w:eastAsia="x-none"/>
        </w:rPr>
        <w:t>XX/XX/XXXX</w:t>
      </w:r>
      <w:r w:rsidRPr="00AA5C38">
        <w:rPr>
          <w:rFonts w:ascii="Calibri" w:eastAsia="Times New Roman" w:hAnsi="Calibri" w:cs="Calibri"/>
          <w:bCs/>
          <w:sz w:val="24"/>
          <w:szCs w:val="24"/>
          <w:lang w:val="x-none" w:eastAsia="x-none"/>
        </w:rPr>
        <w:t>.</w:t>
      </w:r>
    </w:p>
    <w:p w14:paraId="79C6B3F6" w14:textId="77777777" w:rsidR="00AA5C38" w:rsidRPr="00AA5C38" w:rsidRDefault="00AA5C38" w:rsidP="00AA5C38">
      <w:pPr>
        <w:shd w:val="clear" w:color="auto" w:fill="FFFFFF"/>
        <w:tabs>
          <w:tab w:val="center" w:pos="4419"/>
          <w:tab w:val="right" w:pos="8838"/>
        </w:tabs>
        <w:spacing w:after="0" w:line="240" w:lineRule="auto"/>
        <w:jc w:val="center"/>
        <w:rPr>
          <w:rFonts w:ascii="Calibri" w:eastAsia="Times New Roman" w:hAnsi="Calibri" w:cs="Calibri"/>
          <w:bCs/>
          <w:sz w:val="24"/>
          <w:szCs w:val="24"/>
          <w:lang w:val="x-none" w:eastAsia="x-none"/>
        </w:rPr>
      </w:pPr>
    </w:p>
    <w:p w14:paraId="56F2DDC0" w14:textId="77777777" w:rsidR="00AA5C38" w:rsidRPr="00AA5C38" w:rsidRDefault="00AA5C38" w:rsidP="00AA5C38">
      <w:pPr>
        <w:shd w:val="clear" w:color="auto" w:fill="FFFFFF"/>
        <w:tabs>
          <w:tab w:val="center" w:pos="0"/>
          <w:tab w:val="center" w:pos="4419"/>
          <w:tab w:val="right" w:pos="8838"/>
          <w:tab w:val="right" w:pos="9960"/>
        </w:tabs>
        <w:spacing w:after="0" w:line="240" w:lineRule="auto"/>
        <w:jc w:val="center"/>
        <w:rPr>
          <w:rFonts w:ascii="Calibri" w:eastAsia="Times New Roman" w:hAnsi="Calibri" w:cs="Calibri"/>
          <w:b/>
          <w:sz w:val="24"/>
          <w:szCs w:val="24"/>
          <w:lang w:val="x-none" w:eastAsia="x-none"/>
        </w:rPr>
      </w:pPr>
      <w:r w:rsidRPr="00AA5C38">
        <w:rPr>
          <w:rFonts w:ascii="Calibri" w:eastAsia="Times New Roman" w:hAnsi="Calibri" w:cs="Calibri"/>
          <w:b/>
          <w:sz w:val="24"/>
          <w:szCs w:val="24"/>
          <w:lang w:val="x-none" w:eastAsia="x-none"/>
        </w:rPr>
        <w:t>Assinatura</w:t>
      </w:r>
    </w:p>
    <w:p w14:paraId="3E31F27B" w14:textId="77777777" w:rsidR="00AA5C38" w:rsidRPr="00AA5C38" w:rsidRDefault="00AA5C38" w:rsidP="00AA5C38">
      <w:pPr>
        <w:tabs>
          <w:tab w:val="center" w:pos="4419"/>
          <w:tab w:val="right" w:pos="8838"/>
        </w:tabs>
        <w:spacing w:after="0" w:line="240" w:lineRule="auto"/>
        <w:jc w:val="center"/>
        <w:rPr>
          <w:rFonts w:ascii="Calibri" w:eastAsia="Times New Roman" w:hAnsi="Calibri" w:cs="Calibri"/>
          <w:b/>
          <w:sz w:val="24"/>
          <w:szCs w:val="24"/>
          <w:lang w:val="x-none" w:eastAsia="x-none"/>
        </w:rPr>
      </w:pPr>
      <w:r w:rsidRPr="00AA5C38">
        <w:rPr>
          <w:rFonts w:ascii="Calibri" w:eastAsia="Times New Roman" w:hAnsi="Calibri" w:cs="Calibri"/>
          <w:b/>
          <w:sz w:val="24"/>
          <w:szCs w:val="24"/>
          <w:lang w:val="x-none" w:eastAsia="x-none"/>
        </w:rPr>
        <w:t>CARIMBO DE CNPJ</w:t>
      </w:r>
    </w:p>
    <w:p w14:paraId="1D302975" w14:textId="77777777" w:rsidR="00AA5C38" w:rsidRPr="00AA5C38" w:rsidRDefault="00AA5C38" w:rsidP="00AA5C38">
      <w:pPr>
        <w:overflowPunct w:val="0"/>
        <w:autoSpaceDE w:val="0"/>
        <w:autoSpaceDN w:val="0"/>
        <w:adjustRightInd w:val="0"/>
        <w:spacing w:after="0" w:line="240" w:lineRule="auto"/>
        <w:ind w:right="113"/>
        <w:jc w:val="both"/>
        <w:rPr>
          <w:rFonts w:ascii="Calibri" w:eastAsia="Calibri" w:hAnsi="Calibri" w:cs="Calibri"/>
          <w:sz w:val="24"/>
          <w:szCs w:val="24"/>
          <w:lang w:val="x-none" w:eastAsia="en-US"/>
        </w:rPr>
      </w:pPr>
    </w:p>
    <w:p w14:paraId="2305E088" w14:textId="3FF30D51" w:rsidR="00526853" w:rsidRDefault="00526853" w:rsidP="0002659C">
      <w:pPr>
        <w:spacing w:after="0" w:line="360" w:lineRule="auto"/>
        <w:jc w:val="center"/>
        <w:rPr>
          <w:rFonts w:ascii="Arial" w:hAnsi="Arial" w:cs="Arial"/>
          <w:b/>
          <w:sz w:val="24"/>
          <w:szCs w:val="24"/>
          <w:u w:val="single"/>
        </w:rPr>
      </w:pPr>
    </w:p>
    <w:p w14:paraId="6A52C4F3" w14:textId="045A8708" w:rsidR="0003576B" w:rsidRDefault="0003576B" w:rsidP="0002659C">
      <w:pPr>
        <w:spacing w:after="0" w:line="360" w:lineRule="auto"/>
        <w:jc w:val="center"/>
        <w:rPr>
          <w:rFonts w:ascii="Arial" w:hAnsi="Arial" w:cs="Arial"/>
          <w:b/>
          <w:sz w:val="24"/>
          <w:szCs w:val="24"/>
          <w:u w:val="single"/>
        </w:rPr>
      </w:pPr>
    </w:p>
    <w:p w14:paraId="1FFAEED6" w14:textId="78A952AB" w:rsidR="0003576B" w:rsidRDefault="0003576B" w:rsidP="0002659C">
      <w:pPr>
        <w:spacing w:after="0" w:line="360" w:lineRule="auto"/>
        <w:jc w:val="center"/>
        <w:rPr>
          <w:rFonts w:ascii="Arial" w:hAnsi="Arial" w:cs="Arial"/>
          <w:b/>
          <w:sz w:val="24"/>
          <w:szCs w:val="24"/>
          <w:u w:val="single"/>
        </w:rPr>
      </w:pPr>
    </w:p>
    <w:p w14:paraId="12D55C8A" w14:textId="1E4BDBB3" w:rsidR="0003576B" w:rsidRDefault="0003576B" w:rsidP="0002659C">
      <w:pPr>
        <w:spacing w:after="0" w:line="360" w:lineRule="auto"/>
        <w:jc w:val="center"/>
        <w:rPr>
          <w:rFonts w:ascii="Arial" w:hAnsi="Arial" w:cs="Arial"/>
          <w:b/>
          <w:sz w:val="24"/>
          <w:szCs w:val="24"/>
          <w:u w:val="single"/>
        </w:rPr>
      </w:pPr>
    </w:p>
    <w:p w14:paraId="5F381307" w14:textId="053EEBCF" w:rsidR="0003576B" w:rsidRDefault="0003576B" w:rsidP="0002659C">
      <w:pPr>
        <w:spacing w:after="0" w:line="360" w:lineRule="auto"/>
        <w:jc w:val="center"/>
        <w:rPr>
          <w:rFonts w:ascii="Arial" w:hAnsi="Arial" w:cs="Arial"/>
          <w:b/>
          <w:sz w:val="24"/>
          <w:szCs w:val="24"/>
          <w:u w:val="single"/>
        </w:rPr>
      </w:pPr>
    </w:p>
    <w:p w14:paraId="59E905C4" w14:textId="5B8F186D" w:rsidR="0003576B" w:rsidRDefault="0003576B" w:rsidP="0002659C">
      <w:pPr>
        <w:spacing w:after="0" w:line="360" w:lineRule="auto"/>
        <w:jc w:val="center"/>
        <w:rPr>
          <w:rFonts w:ascii="Arial" w:hAnsi="Arial" w:cs="Arial"/>
          <w:b/>
          <w:sz w:val="24"/>
          <w:szCs w:val="24"/>
          <w:u w:val="single"/>
        </w:rPr>
      </w:pPr>
    </w:p>
    <w:p w14:paraId="1BA900D7" w14:textId="3D91F985" w:rsidR="0003576B" w:rsidRDefault="0003576B" w:rsidP="0002659C">
      <w:pPr>
        <w:spacing w:after="0" w:line="360" w:lineRule="auto"/>
        <w:jc w:val="center"/>
        <w:rPr>
          <w:rFonts w:ascii="Arial" w:hAnsi="Arial" w:cs="Arial"/>
          <w:b/>
          <w:sz w:val="24"/>
          <w:szCs w:val="24"/>
          <w:u w:val="single"/>
        </w:rPr>
      </w:pPr>
    </w:p>
    <w:p w14:paraId="241E2CC0" w14:textId="34A77587" w:rsidR="0003576B" w:rsidRDefault="0003576B" w:rsidP="0002659C">
      <w:pPr>
        <w:spacing w:after="0" w:line="360" w:lineRule="auto"/>
        <w:jc w:val="center"/>
        <w:rPr>
          <w:rFonts w:ascii="Arial" w:hAnsi="Arial" w:cs="Arial"/>
          <w:b/>
          <w:sz w:val="24"/>
          <w:szCs w:val="24"/>
          <w:u w:val="single"/>
        </w:rPr>
      </w:pPr>
    </w:p>
    <w:p w14:paraId="1754833A" w14:textId="203B10FA" w:rsidR="0003576B" w:rsidRDefault="0003576B" w:rsidP="0002659C">
      <w:pPr>
        <w:spacing w:after="0" w:line="360" w:lineRule="auto"/>
        <w:jc w:val="center"/>
        <w:rPr>
          <w:rFonts w:ascii="Arial" w:hAnsi="Arial" w:cs="Arial"/>
          <w:b/>
          <w:sz w:val="24"/>
          <w:szCs w:val="24"/>
          <w:u w:val="single"/>
        </w:rPr>
      </w:pPr>
    </w:p>
    <w:p w14:paraId="1507168C" w14:textId="4BF8B686" w:rsidR="0003576B" w:rsidRDefault="0003576B" w:rsidP="0002659C">
      <w:pPr>
        <w:spacing w:after="0" w:line="360" w:lineRule="auto"/>
        <w:jc w:val="center"/>
        <w:rPr>
          <w:rFonts w:ascii="Arial" w:hAnsi="Arial" w:cs="Arial"/>
          <w:b/>
          <w:sz w:val="24"/>
          <w:szCs w:val="24"/>
          <w:u w:val="single"/>
        </w:rPr>
      </w:pPr>
    </w:p>
    <w:p w14:paraId="1F7F1F54" w14:textId="6AE19B86" w:rsidR="0003576B" w:rsidRDefault="0003576B" w:rsidP="0002659C">
      <w:pPr>
        <w:spacing w:after="0" w:line="360" w:lineRule="auto"/>
        <w:jc w:val="center"/>
        <w:rPr>
          <w:rFonts w:ascii="Arial" w:hAnsi="Arial" w:cs="Arial"/>
          <w:b/>
          <w:sz w:val="24"/>
          <w:szCs w:val="24"/>
          <w:u w:val="single"/>
        </w:rPr>
      </w:pPr>
    </w:p>
    <w:p w14:paraId="6C1864DB" w14:textId="7EE20517" w:rsidR="0003576B" w:rsidRDefault="0003576B" w:rsidP="0002659C">
      <w:pPr>
        <w:spacing w:after="0" w:line="360" w:lineRule="auto"/>
        <w:jc w:val="center"/>
        <w:rPr>
          <w:rFonts w:ascii="Arial" w:hAnsi="Arial" w:cs="Arial"/>
          <w:b/>
          <w:sz w:val="24"/>
          <w:szCs w:val="24"/>
          <w:u w:val="single"/>
        </w:rPr>
      </w:pPr>
    </w:p>
    <w:p w14:paraId="3FEA33F9" w14:textId="16D8B199" w:rsidR="0003576B" w:rsidRDefault="0003576B" w:rsidP="0002659C">
      <w:pPr>
        <w:spacing w:after="0" w:line="360" w:lineRule="auto"/>
        <w:jc w:val="center"/>
        <w:rPr>
          <w:rFonts w:ascii="Arial" w:hAnsi="Arial" w:cs="Arial"/>
          <w:b/>
          <w:sz w:val="24"/>
          <w:szCs w:val="24"/>
          <w:u w:val="single"/>
        </w:rPr>
      </w:pPr>
    </w:p>
    <w:p w14:paraId="122201C4" w14:textId="3DAA851C" w:rsidR="0003576B" w:rsidRDefault="0003576B" w:rsidP="0002659C">
      <w:pPr>
        <w:spacing w:after="0" w:line="360" w:lineRule="auto"/>
        <w:jc w:val="center"/>
        <w:rPr>
          <w:rFonts w:ascii="Arial" w:hAnsi="Arial" w:cs="Arial"/>
          <w:b/>
          <w:sz w:val="24"/>
          <w:szCs w:val="24"/>
          <w:u w:val="single"/>
        </w:rPr>
      </w:pPr>
    </w:p>
    <w:p w14:paraId="51C152E5" w14:textId="0095FF3A" w:rsidR="0003576B" w:rsidRDefault="0003576B" w:rsidP="0002659C">
      <w:pPr>
        <w:spacing w:after="0" w:line="360" w:lineRule="auto"/>
        <w:jc w:val="center"/>
        <w:rPr>
          <w:rFonts w:ascii="Arial" w:hAnsi="Arial" w:cs="Arial"/>
          <w:b/>
          <w:sz w:val="24"/>
          <w:szCs w:val="24"/>
          <w:u w:val="single"/>
        </w:rPr>
      </w:pPr>
    </w:p>
    <w:p w14:paraId="156CF3FE" w14:textId="0FD9194A" w:rsidR="0003576B" w:rsidRDefault="0003576B" w:rsidP="0002659C">
      <w:pPr>
        <w:spacing w:after="0" w:line="360" w:lineRule="auto"/>
        <w:jc w:val="center"/>
        <w:rPr>
          <w:rFonts w:ascii="Arial" w:hAnsi="Arial" w:cs="Arial"/>
          <w:b/>
          <w:sz w:val="24"/>
          <w:szCs w:val="24"/>
          <w:u w:val="single"/>
        </w:rPr>
      </w:pPr>
    </w:p>
    <w:p w14:paraId="16ABEBD6" w14:textId="5C83388F" w:rsidR="0003576B" w:rsidRDefault="0003576B" w:rsidP="0002659C">
      <w:pPr>
        <w:spacing w:after="0" w:line="360" w:lineRule="auto"/>
        <w:jc w:val="center"/>
        <w:rPr>
          <w:rFonts w:ascii="Arial" w:hAnsi="Arial" w:cs="Arial"/>
          <w:b/>
          <w:sz w:val="24"/>
          <w:szCs w:val="24"/>
          <w:u w:val="single"/>
        </w:rPr>
      </w:pPr>
    </w:p>
    <w:p w14:paraId="311DB6E8" w14:textId="5BFEA21E" w:rsidR="0003576B" w:rsidRDefault="0003576B" w:rsidP="0002659C">
      <w:pPr>
        <w:spacing w:after="0" w:line="360" w:lineRule="auto"/>
        <w:jc w:val="center"/>
        <w:rPr>
          <w:rFonts w:ascii="Arial" w:hAnsi="Arial" w:cs="Arial"/>
          <w:b/>
          <w:sz w:val="24"/>
          <w:szCs w:val="24"/>
          <w:u w:val="single"/>
        </w:rPr>
      </w:pPr>
    </w:p>
    <w:p w14:paraId="529E4FCF" w14:textId="1E689C28" w:rsidR="0003576B" w:rsidRDefault="0003576B" w:rsidP="0002659C">
      <w:pPr>
        <w:spacing w:after="0" w:line="360" w:lineRule="auto"/>
        <w:jc w:val="center"/>
        <w:rPr>
          <w:rFonts w:ascii="Arial" w:hAnsi="Arial" w:cs="Arial"/>
          <w:b/>
          <w:sz w:val="24"/>
          <w:szCs w:val="24"/>
          <w:u w:val="single"/>
        </w:rPr>
      </w:pPr>
    </w:p>
    <w:p w14:paraId="2E3B69D9" w14:textId="38586FF7" w:rsidR="0003576B" w:rsidRDefault="0003576B" w:rsidP="0002659C">
      <w:pPr>
        <w:spacing w:after="0" w:line="360" w:lineRule="auto"/>
        <w:jc w:val="center"/>
        <w:rPr>
          <w:rFonts w:ascii="Arial" w:hAnsi="Arial" w:cs="Arial"/>
          <w:b/>
          <w:sz w:val="24"/>
          <w:szCs w:val="24"/>
          <w:u w:val="single"/>
        </w:rPr>
      </w:pPr>
    </w:p>
    <w:p w14:paraId="33CC312C" w14:textId="389C3157" w:rsidR="0003576B" w:rsidRDefault="0003576B" w:rsidP="0002659C">
      <w:pPr>
        <w:spacing w:after="0" w:line="360" w:lineRule="auto"/>
        <w:jc w:val="center"/>
        <w:rPr>
          <w:rFonts w:ascii="Arial" w:hAnsi="Arial" w:cs="Arial"/>
          <w:b/>
          <w:sz w:val="24"/>
          <w:szCs w:val="24"/>
        </w:rPr>
      </w:pPr>
      <w:r>
        <w:rPr>
          <w:rFonts w:ascii="Arial" w:hAnsi="Arial" w:cs="Arial"/>
          <w:b/>
          <w:sz w:val="24"/>
          <w:szCs w:val="24"/>
          <w:u w:val="single"/>
        </w:rPr>
        <w:t>AVISO DE LICITAÇÃO</w:t>
      </w:r>
      <w:r>
        <w:rPr>
          <w:rFonts w:ascii="Arial" w:hAnsi="Arial" w:cs="Arial"/>
          <w:b/>
          <w:sz w:val="24"/>
          <w:szCs w:val="24"/>
        </w:rPr>
        <w:t xml:space="preserve"> </w:t>
      </w:r>
    </w:p>
    <w:p w14:paraId="5B1DB0BE" w14:textId="1D125692" w:rsidR="0003576B" w:rsidRDefault="0003576B" w:rsidP="0002659C">
      <w:pPr>
        <w:spacing w:after="0" w:line="360" w:lineRule="auto"/>
        <w:jc w:val="center"/>
        <w:rPr>
          <w:rFonts w:ascii="Arial" w:hAnsi="Arial" w:cs="Arial"/>
          <w:b/>
          <w:sz w:val="24"/>
          <w:szCs w:val="24"/>
        </w:rPr>
      </w:pPr>
    </w:p>
    <w:p w14:paraId="638FE7F1" w14:textId="29D8385B" w:rsidR="0003576B" w:rsidRDefault="0003576B" w:rsidP="0003576B">
      <w:pPr>
        <w:spacing w:after="0" w:line="360" w:lineRule="auto"/>
        <w:jc w:val="both"/>
        <w:rPr>
          <w:rFonts w:ascii="Arial" w:hAnsi="Arial" w:cs="Arial"/>
          <w:b/>
          <w:sz w:val="24"/>
          <w:szCs w:val="24"/>
        </w:rPr>
      </w:pPr>
      <w:r>
        <w:rPr>
          <w:rFonts w:ascii="Arial" w:hAnsi="Arial" w:cs="Arial"/>
          <w:b/>
          <w:sz w:val="24"/>
          <w:szCs w:val="24"/>
        </w:rPr>
        <w:t>A CÂMARA MUNICIPAL DE CONCEIÇÃO DE MACABU/RJ</w:t>
      </w:r>
      <w:r w:rsidR="006F7DCF">
        <w:rPr>
          <w:rFonts w:ascii="Arial" w:hAnsi="Arial" w:cs="Arial"/>
          <w:b/>
          <w:sz w:val="24"/>
          <w:szCs w:val="24"/>
        </w:rPr>
        <w:t xml:space="preserve"> </w:t>
      </w:r>
      <w:r w:rsidR="002B6095">
        <w:rPr>
          <w:rFonts w:ascii="Arial" w:hAnsi="Arial" w:cs="Arial"/>
          <w:b/>
          <w:sz w:val="24"/>
          <w:szCs w:val="24"/>
        </w:rPr>
        <w:t xml:space="preserve">torna público que realizara o pregão presencial abaixo, na sede do poder legislativo (prédio Paulo Ribeiro de Azevedo), situada a  Praça Jose </w:t>
      </w:r>
      <w:r w:rsidR="00F67D77">
        <w:rPr>
          <w:rFonts w:ascii="Arial" w:hAnsi="Arial" w:cs="Arial"/>
          <w:b/>
          <w:sz w:val="24"/>
          <w:szCs w:val="24"/>
        </w:rPr>
        <w:t>Bonifácio</w:t>
      </w:r>
      <w:r w:rsidR="002B6095">
        <w:rPr>
          <w:rFonts w:ascii="Arial" w:hAnsi="Arial" w:cs="Arial"/>
          <w:b/>
          <w:sz w:val="24"/>
          <w:szCs w:val="24"/>
        </w:rPr>
        <w:t xml:space="preserve"> Tassara, nº 113, Centro – Conceição de Macabu, do tipo  menor preço global do item, de acordo com a legislação em vigor, conforme especificação abaixo. o edital e seus anexos estarão disponíveis no site da Câmara de vereadores (</w:t>
      </w:r>
      <w:hyperlink r:id="rId10" w:history="1">
        <w:r w:rsidR="002B6095" w:rsidRPr="00D76919">
          <w:rPr>
            <w:rStyle w:val="Hyperlink"/>
            <w:rFonts w:ascii="Arial" w:hAnsi="Arial" w:cs="Arial"/>
            <w:b/>
            <w:sz w:val="24"/>
            <w:szCs w:val="24"/>
          </w:rPr>
          <w:t>www.conceiçãodemacabu.rj.leg.br</w:t>
        </w:r>
      </w:hyperlink>
      <w:r w:rsidR="002B6095">
        <w:rPr>
          <w:rFonts w:ascii="Arial" w:hAnsi="Arial" w:cs="Arial"/>
          <w:b/>
          <w:sz w:val="24"/>
          <w:szCs w:val="24"/>
        </w:rPr>
        <w:t xml:space="preserve">) aba transparência – licitações. o edital também estará disponível na sala da comissão permanente de licitação (CPL), situada na sede do Poder Legislativo e a retirada será mediante a entrega de 02 (duas) resmas de papel a4, através de pessoa credenciada e portando carimbo doCNPJ, de segunda à sexta-feira, no horário da 09:00 às  17:00 hs. telefones de contato (22) 2779-2047. </w:t>
      </w:r>
    </w:p>
    <w:p w14:paraId="35502293" w14:textId="0FC46F36" w:rsidR="002B6095" w:rsidRDefault="002B6095" w:rsidP="002B6095">
      <w:pPr>
        <w:spacing w:after="0" w:line="360" w:lineRule="auto"/>
        <w:jc w:val="both"/>
        <w:rPr>
          <w:rFonts w:ascii="Arial" w:hAnsi="Arial" w:cs="Arial"/>
          <w:b/>
          <w:sz w:val="24"/>
          <w:szCs w:val="24"/>
        </w:rPr>
      </w:pPr>
      <w:r>
        <w:rPr>
          <w:rFonts w:ascii="Arial" w:hAnsi="Arial" w:cs="Arial"/>
          <w:b/>
          <w:sz w:val="24"/>
          <w:szCs w:val="24"/>
        </w:rPr>
        <w:t>PREGÃO PRESENCIAL EDITAL Nº 00</w:t>
      </w:r>
      <w:r w:rsidR="00D73A23">
        <w:rPr>
          <w:rFonts w:ascii="Arial" w:hAnsi="Arial" w:cs="Arial"/>
          <w:b/>
          <w:sz w:val="24"/>
          <w:szCs w:val="24"/>
        </w:rPr>
        <w:t>8</w:t>
      </w:r>
      <w:r>
        <w:rPr>
          <w:rFonts w:ascii="Arial" w:hAnsi="Arial" w:cs="Arial"/>
          <w:b/>
          <w:sz w:val="24"/>
          <w:szCs w:val="24"/>
        </w:rPr>
        <w:t>/2021. PROCESSO Nº 207/2021 OBJETO:</w:t>
      </w:r>
      <w:r w:rsidRPr="002B6095">
        <w:rPr>
          <w:rFonts w:ascii="Arial" w:hAnsi="Arial" w:cs="Arial"/>
          <w:b/>
          <w:bCs/>
          <w:sz w:val="24"/>
          <w:szCs w:val="24"/>
        </w:rPr>
        <w:t xml:space="preserve"> </w:t>
      </w:r>
      <w:r>
        <w:rPr>
          <w:rFonts w:ascii="Arial" w:hAnsi="Arial" w:cs="Arial"/>
          <w:b/>
          <w:bCs/>
          <w:sz w:val="24"/>
          <w:szCs w:val="24"/>
        </w:rPr>
        <w:t>C</w:t>
      </w:r>
      <w:r w:rsidRPr="002B6095">
        <w:rPr>
          <w:rFonts w:ascii="Arial" w:hAnsi="Arial" w:cs="Arial"/>
          <w:b/>
          <w:bCs/>
          <w:sz w:val="24"/>
          <w:szCs w:val="24"/>
        </w:rPr>
        <w:t xml:space="preserve">ontratação de empresa para </w:t>
      </w:r>
      <w:r w:rsidRPr="002B6095">
        <w:rPr>
          <w:rFonts w:ascii="Arial" w:hAnsi="Arial" w:cs="Arial"/>
          <w:b/>
          <w:sz w:val="24"/>
          <w:szCs w:val="24"/>
        </w:rPr>
        <w:t>a prestação de serviços de consultoria e assessoramento técnico contábil na execução de ações destinadas ao efetivo cumprimento da Gestão</w:t>
      </w:r>
      <w:r w:rsidRPr="002B6095">
        <w:rPr>
          <w:rFonts w:ascii="Arial" w:hAnsi="Arial" w:cs="Arial"/>
          <w:b/>
          <w:bCs/>
          <w:sz w:val="24"/>
          <w:szCs w:val="24"/>
        </w:rPr>
        <w:t>,</w:t>
      </w:r>
      <w:r w:rsidRPr="002B6095">
        <w:rPr>
          <w:rFonts w:ascii="Arial" w:hAnsi="Arial" w:cs="Arial"/>
          <w:b/>
          <w:sz w:val="24"/>
          <w:szCs w:val="24"/>
        </w:rPr>
        <w:t xml:space="preserve"> conforme especificações, quantitativos e condições estabelecidas nos anexos I e II do edital.</w:t>
      </w:r>
      <w:r>
        <w:rPr>
          <w:rFonts w:ascii="Arial" w:hAnsi="Arial" w:cs="Arial"/>
          <w:b/>
          <w:sz w:val="24"/>
          <w:szCs w:val="24"/>
        </w:rPr>
        <w:t xml:space="preserve"> </w:t>
      </w:r>
    </w:p>
    <w:p w14:paraId="18516A7D" w14:textId="77777777" w:rsidR="002B6095" w:rsidRDefault="002B6095" w:rsidP="002B6095">
      <w:pPr>
        <w:spacing w:after="0" w:line="360" w:lineRule="auto"/>
        <w:jc w:val="both"/>
        <w:rPr>
          <w:rFonts w:ascii="Arial" w:hAnsi="Arial" w:cs="Arial"/>
          <w:b/>
          <w:sz w:val="24"/>
          <w:szCs w:val="24"/>
        </w:rPr>
      </w:pPr>
    </w:p>
    <w:p w14:paraId="06A85126" w14:textId="513A7023" w:rsidR="002B6095" w:rsidRDefault="002B6095" w:rsidP="002B6095">
      <w:pPr>
        <w:spacing w:after="0" w:line="360" w:lineRule="auto"/>
        <w:jc w:val="both"/>
        <w:rPr>
          <w:rFonts w:ascii="Arial" w:hAnsi="Arial" w:cs="Arial"/>
          <w:b/>
          <w:sz w:val="24"/>
          <w:szCs w:val="24"/>
        </w:rPr>
      </w:pPr>
      <w:r>
        <w:rPr>
          <w:rFonts w:ascii="Arial" w:hAnsi="Arial" w:cs="Arial"/>
          <w:b/>
          <w:sz w:val="24"/>
          <w:szCs w:val="24"/>
        </w:rPr>
        <w:t xml:space="preserve">Dia 03 de setembro de 2021. </w:t>
      </w:r>
    </w:p>
    <w:p w14:paraId="26D65844" w14:textId="4C3B7A19" w:rsidR="002B6095" w:rsidRDefault="002B6095" w:rsidP="002B6095">
      <w:pPr>
        <w:spacing w:after="0" w:line="360" w:lineRule="auto"/>
        <w:jc w:val="both"/>
        <w:rPr>
          <w:rFonts w:ascii="Arial" w:hAnsi="Arial" w:cs="Arial"/>
          <w:b/>
          <w:sz w:val="24"/>
          <w:szCs w:val="24"/>
        </w:rPr>
      </w:pPr>
      <w:r>
        <w:rPr>
          <w:rFonts w:ascii="Arial" w:hAnsi="Arial" w:cs="Arial"/>
          <w:b/>
          <w:sz w:val="24"/>
          <w:szCs w:val="24"/>
        </w:rPr>
        <w:t>Hora 10:00 hs</w:t>
      </w:r>
    </w:p>
    <w:p w14:paraId="20C7DF9C" w14:textId="2EDA24F0" w:rsidR="002B6095" w:rsidRDefault="002B6095" w:rsidP="002B6095">
      <w:pPr>
        <w:spacing w:after="0" w:line="360" w:lineRule="auto"/>
        <w:jc w:val="both"/>
        <w:rPr>
          <w:rFonts w:ascii="Arial" w:hAnsi="Arial" w:cs="Arial"/>
          <w:b/>
          <w:sz w:val="24"/>
          <w:szCs w:val="24"/>
        </w:rPr>
      </w:pPr>
    </w:p>
    <w:p w14:paraId="01C7C6AF" w14:textId="00A34976" w:rsidR="002B6095" w:rsidRDefault="002B6095" w:rsidP="002B6095">
      <w:pPr>
        <w:spacing w:after="0" w:line="360" w:lineRule="auto"/>
        <w:jc w:val="center"/>
        <w:rPr>
          <w:rFonts w:ascii="Arial" w:hAnsi="Arial" w:cs="Arial"/>
          <w:b/>
          <w:sz w:val="24"/>
          <w:szCs w:val="24"/>
        </w:rPr>
      </w:pPr>
      <w:r>
        <w:rPr>
          <w:rFonts w:ascii="Arial" w:hAnsi="Arial" w:cs="Arial"/>
          <w:b/>
          <w:sz w:val="24"/>
          <w:szCs w:val="24"/>
        </w:rPr>
        <w:t>José Henrique Grijó Monteiro</w:t>
      </w:r>
    </w:p>
    <w:p w14:paraId="1345E639" w14:textId="5BDC2253" w:rsidR="002B6095" w:rsidRDefault="002B6095" w:rsidP="002B6095">
      <w:pPr>
        <w:spacing w:after="0" w:line="360" w:lineRule="auto"/>
        <w:jc w:val="center"/>
        <w:rPr>
          <w:rFonts w:ascii="Arial" w:hAnsi="Arial" w:cs="Arial"/>
          <w:b/>
          <w:sz w:val="24"/>
          <w:szCs w:val="24"/>
        </w:rPr>
      </w:pPr>
      <w:r>
        <w:rPr>
          <w:rFonts w:ascii="Arial" w:hAnsi="Arial" w:cs="Arial"/>
          <w:b/>
          <w:sz w:val="24"/>
          <w:szCs w:val="24"/>
        </w:rPr>
        <w:t>Pregoeiro</w:t>
      </w:r>
    </w:p>
    <w:p w14:paraId="271DC244" w14:textId="3274F1E4" w:rsidR="002B6095" w:rsidRPr="002B6095" w:rsidRDefault="002B6095" w:rsidP="002B6095">
      <w:pPr>
        <w:spacing w:after="0" w:line="360" w:lineRule="auto"/>
        <w:jc w:val="center"/>
        <w:rPr>
          <w:rFonts w:ascii="Arial" w:hAnsi="Arial" w:cs="Arial"/>
          <w:b/>
          <w:sz w:val="24"/>
          <w:szCs w:val="24"/>
        </w:rPr>
      </w:pPr>
      <w:r>
        <w:rPr>
          <w:rFonts w:ascii="Arial" w:hAnsi="Arial" w:cs="Arial"/>
          <w:b/>
          <w:sz w:val="24"/>
          <w:szCs w:val="24"/>
        </w:rPr>
        <w:t>Port. 037/2021</w:t>
      </w:r>
    </w:p>
    <w:p w14:paraId="0804FF40" w14:textId="77777777" w:rsidR="002B6095" w:rsidRPr="002B6095" w:rsidRDefault="002B6095" w:rsidP="002B6095">
      <w:pPr>
        <w:spacing w:after="0" w:line="360" w:lineRule="auto"/>
        <w:jc w:val="both"/>
        <w:rPr>
          <w:rFonts w:ascii="Arial" w:hAnsi="Arial" w:cs="Arial"/>
          <w:b/>
          <w:sz w:val="24"/>
          <w:szCs w:val="24"/>
        </w:rPr>
      </w:pPr>
    </w:p>
    <w:p w14:paraId="1C6D43FF" w14:textId="77777777" w:rsidR="002B6095" w:rsidRDefault="002B6095" w:rsidP="0003576B">
      <w:pPr>
        <w:spacing w:after="0" w:line="360" w:lineRule="auto"/>
        <w:jc w:val="both"/>
        <w:rPr>
          <w:rFonts w:ascii="Arial" w:hAnsi="Arial" w:cs="Arial"/>
          <w:b/>
          <w:sz w:val="24"/>
          <w:szCs w:val="24"/>
        </w:rPr>
      </w:pPr>
    </w:p>
    <w:p w14:paraId="09809CDA" w14:textId="260E09B3" w:rsidR="006F7DCF" w:rsidRDefault="006F7DCF" w:rsidP="0003576B">
      <w:pPr>
        <w:spacing w:after="0" w:line="360" w:lineRule="auto"/>
        <w:jc w:val="both"/>
        <w:rPr>
          <w:rFonts w:ascii="Arial" w:hAnsi="Arial" w:cs="Arial"/>
          <w:b/>
          <w:sz w:val="24"/>
          <w:szCs w:val="24"/>
        </w:rPr>
      </w:pPr>
    </w:p>
    <w:p w14:paraId="0396DBD7" w14:textId="77777777" w:rsidR="006F7DCF" w:rsidRPr="0003576B" w:rsidRDefault="006F7DCF" w:rsidP="0003576B">
      <w:pPr>
        <w:spacing w:after="0" w:line="360" w:lineRule="auto"/>
        <w:jc w:val="both"/>
        <w:rPr>
          <w:rFonts w:ascii="Arial" w:hAnsi="Arial" w:cs="Arial"/>
          <w:b/>
          <w:sz w:val="24"/>
          <w:szCs w:val="24"/>
        </w:rPr>
      </w:pPr>
    </w:p>
    <w:sectPr w:rsidR="006F7DCF" w:rsidRPr="0003576B" w:rsidSect="0003576B">
      <w:headerReference w:type="default" r:id="rId11"/>
      <w:footerReference w:type="default" r:id="rId12"/>
      <w:pgSz w:w="11906" w:h="16838"/>
      <w:pgMar w:top="1417" w:right="1133"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FE682" w14:textId="77777777" w:rsidR="00B76CFC" w:rsidRDefault="00B76CFC" w:rsidP="00917B9E">
      <w:pPr>
        <w:spacing w:after="0" w:line="240" w:lineRule="auto"/>
      </w:pPr>
      <w:r>
        <w:separator/>
      </w:r>
    </w:p>
  </w:endnote>
  <w:endnote w:type="continuationSeparator" w:id="0">
    <w:p w14:paraId="646F8C80" w14:textId="77777777" w:rsidR="00B76CFC" w:rsidRDefault="00B76CFC" w:rsidP="00917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A55CC" w14:textId="77777777" w:rsidR="00BD2DD6" w:rsidRPr="0084149F" w:rsidRDefault="00BD2DD6" w:rsidP="00BD2DD6">
    <w:pPr>
      <w:pStyle w:val="Rodap"/>
      <w:jc w:val="center"/>
      <w:rPr>
        <w:rFonts w:ascii="Arial" w:hAnsi="Arial" w:cs="Arial"/>
        <w:sz w:val="18"/>
        <w:szCs w:val="18"/>
      </w:rPr>
    </w:pPr>
    <w:r w:rsidRPr="0084149F">
      <w:rPr>
        <w:rFonts w:ascii="Arial" w:hAnsi="Arial" w:cs="Arial"/>
        <w:sz w:val="18"/>
        <w:szCs w:val="18"/>
      </w:rPr>
      <w:t>Poder Legislativo</w:t>
    </w:r>
  </w:p>
  <w:p w14:paraId="2DDA36C5" w14:textId="77777777" w:rsidR="00BD2DD6" w:rsidRPr="0084149F" w:rsidRDefault="00BD2DD6" w:rsidP="00BD2DD6">
    <w:pPr>
      <w:pStyle w:val="Rodap"/>
      <w:jc w:val="center"/>
      <w:rPr>
        <w:rFonts w:ascii="Arial" w:hAnsi="Arial" w:cs="Arial"/>
        <w:sz w:val="18"/>
        <w:szCs w:val="18"/>
      </w:rPr>
    </w:pPr>
    <w:r w:rsidRPr="0084149F">
      <w:rPr>
        <w:rFonts w:ascii="Arial" w:hAnsi="Arial" w:cs="Arial"/>
        <w:sz w:val="18"/>
        <w:szCs w:val="18"/>
      </w:rPr>
      <w:t>Câmara Municipal de Conceição de Macabu</w:t>
    </w:r>
  </w:p>
  <w:p w14:paraId="2773FE3B" w14:textId="77777777" w:rsidR="00BD2DD6" w:rsidRPr="0084149F" w:rsidRDefault="00BD2DD6" w:rsidP="00BD2DD6">
    <w:pPr>
      <w:pStyle w:val="Rodap"/>
      <w:jc w:val="center"/>
      <w:rPr>
        <w:rFonts w:ascii="Arial" w:hAnsi="Arial" w:cs="Arial"/>
        <w:sz w:val="18"/>
        <w:szCs w:val="18"/>
      </w:rPr>
    </w:pPr>
    <w:r w:rsidRPr="0084149F">
      <w:rPr>
        <w:rFonts w:ascii="Arial" w:hAnsi="Arial" w:cs="Arial"/>
        <w:sz w:val="18"/>
        <w:szCs w:val="18"/>
      </w:rPr>
      <w:t>Praça Dr. José Bonifácio Tassara, 113, Centro – Conceição de Macabu/RJ – CEP: 28740-000</w:t>
    </w:r>
  </w:p>
  <w:p w14:paraId="27ECEF08" w14:textId="77777777" w:rsidR="00BD2DD6" w:rsidRDefault="00BD2DD6" w:rsidP="00BD2DD6">
    <w:pPr>
      <w:pStyle w:val="Rodap"/>
      <w:jc w:val="center"/>
      <w:rPr>
        <w:rFonts w:ascii="Arial" w:hAnsi="Arial" w:cs="Arial"/>
        <w:sz w:val="18"/>
        <w:szCs w:val="18"/>
      </w:rPr>
    </w:pPr>
    <w:r w:rsidRPr="0084149F">
      <w:rPr>
        <w:rFonts w:ascii="Arial" w:hAnsi="Arial" w:cs="Arial"/>
        <w:sz w:val="18"/>
        <w:szCs w:val="18"/>
      </w:rPr>
      <w:t xml:space="preserve">Email: </w:t>
    </w:r>
    <w:r w:rsidR="00C41093">
      <w:rPr>
        <w:rFonts w:ascii="Arial" w:hAnsi="Arial" w:cs="Arial"/>
        <w:sz w:val="18"/>
        <w:szCs w:val="18"/>
      </w:rPr>
      <w:t>licitacao</w:t>
    </w:r>
    <w:r w:rsidR="0084149F" w:rsidRPr="0084149F">
      <w:rPr>
        <w:rFonts w:ascii="Arial" w:hAnsi="Arial" w:cs="Arial"/>
        <w:sz w:val="18"/>
        <w:szCs w:val="18"/>
      </w:rPr>
      <w:t>@</w:t>
    </w:r>
    <w:r w:rsidR="00C41093">
      <w:rPr>
        <w:rFonts w:ascii="Arial" w:hAnsi="Arial" w:cs="Arial"/>
        <w:sz w:val="18"/>
        <w:szCs w:val="18"/>
      </w:rPr>
      <w:t>conceicaodemacabu.rj.leg.br</w:t>
    </w:r>
    <w:r w:rsidR="0084149F">
      <w:rPr>
        <w:rFonts w:ascii="Arial" w:hAnsi="Arial" w:cs="Arial"/>
        <w:sz w:val="18"/>
        <w:szCs w:val="18"/>
      </w:rPr>
      <w:t xml:space="preserve"> / Telefone: (22) 2779-2047</w:t>
    </w:r>
  </w:p>
  <w:p w14:paraId="479AD854" w14:textId="77777777" w:rsidR="008F5F9B" w:rsidRPr="0084149F" w:rsidRDefault="008F5F9B" w:rsidP="00BD2DD6">
    <w:pPr>
      <w:pStyle w:val="Rodap"/>
      <w:jc w:val="center"/>
      <w:rPr>
        <w:rFonts w:ascii="Arial" w:hAnsi="Arial" w:cs="Arial"/>
        <w:sz w:val="18"/>
        <w:szCs w:val="18"/>
      </w:rPr>
    </w:pPr>
    <w:r>
      <w:rPr>
        <w:rFonts w:ascii="Arial" w:hAnsi="Arial" w:cs="Arial"/>
        <w:sz w:val="18"/>
        <w:szCs w:val="18"/>
      </w:rPr>
      <w:t>www.conceicaodemacabu.rj.leg.br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6E142" w14:textId="77777777" w:rsidR="00B76CFC" w:rsidRDefault="00B76CFC" w:rsidP="00917B9E">
      <w:pPr>
        <w:spacing w:after="0" w:line="240" w:lineRule="auto"/>
      </w:pPr>
      <w:r>
        <w:separator/>
      </w:r>
    </w:p>
  </w:footnote>
  <w:footnote w:type="continuationSeparator" w:id="0">
    <w:p w14:paraId="109ECECE" w14:textId="77777777" w:rsidR="00B76CFC" w:rsidRDefault="00B76CFC" w:rsidP="00917B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18FF7" w14:textId="77777777" w:rsidR="00917B9E" w:rsidRDefault="00C41093">
    <w:pPr>
      <w:pStyle w:val="Cabealho"/>
    </w:pPr>
    <w:r>
      <w:rPr>
        <w:noProof/>
      </w:rPr>
      <w:drawing>
        <wp:anchor distT="0" distB="0" distL="114300" distR="114300" simplePos="0" relativeHeight="251660288" behindDoc="0" locked="0" layoutInCell="1" allowOverlap="1" wp14:anchorId="52EACE42" wp14:editId="14F7892E">
          <wp:simplePos x="0" y="0"/>
          <wp:positionH relativeFrom="margin">
            <wp:posOffset>2338070</wp:posOffset>
          </wp:positionH>
          <wp:positionV relativeFrom="margin">
            <wp:posOffset>-1238250</wp:posOffset>
          </wp:positionV>
          <wp:extent cx="714375" cy="790575"/>
          <wp:effectExtent l="0" t="0" r="9525" b="9525"/>
          <wp:wrapSquare wrapText="bothSides"/>
          <wp:docPr id="8" name="Imagem 0" descr="Brasão_nov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ão_nov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4375" cy="790575"/>
                  </a:xfrm>
                  <a:prstGeom prst="rect">
                    <a:avLst/>
                  </a:prstGeom>
                </pic:spPr>
              </pic:pic>
            </a:graphicData>
          </a:graphic>
        </wp:anchor>
      </w:drawing>
    </w:r>
  </w:p>
  <w:p w14:paraId="16BCD7FE" w14:textId="77777777" w:rsidR="00917B9E" w:rsidRDefault="00917B9E">
    <w:pPr>
      <w:pStyle w:val="Cabealho"/>
    </w:pPr>
  </w:p>
  <w:p w14:paraId="65B6D5E8" w14:textId="77777777" w:rsidR="00E57687" w:rsidRDefault="00E57687" w:rsidP="00E57687">
    <w:pPr>
      <w:pStyle w:val="Cabealho"/>
      <w:jc w:val="center"/>
      <w:rPr>
        <w:rFonts w:ascii="Arial" w:hAnsi="Arial" w:cs="Arial"/>
        <w:b/>
        <w:sz w:val="24"/>
        <w:szCs w:val="24"/>
      </w:rPr>
    </w:pPr>
  </w:p>
  <w:p w14:paraId="32390CAF" w14:textId="77777777" w:rsidR="00917B9E" w:rsidRDefault="00917B9E" w:rsidP="00BF5067">
    <w:pPr>
      <w:pStyle w:val="Cabealho"/>
      <w:jc w:val="center"/>
      <w:rPr>
        <w:rFonts w:ascii="Arial" w:hAnsi="Arial" w:cs="Arial"/>
        <w:b/>
        <w:sz w:val="20"/>
        <w:szCs w:val="20"/>
      </w:rPr>
    </w:pPr>
    <w:r w:rsidRPr="00E57687">
      <w:rPr>
        <w:rFonts w:ascii="Arial" w:hAnsi="Arial" w:cs="Arial"/>
        <w:b/>
        <w:sz w:val="20"/>
        <w:szCs w:val="20"/>
      </w:rPr>
      <w:t>CÂMARA MUNICIPAL DE CONCEIÇÃO DE MACABU</w:t>
    </w:r>
  </w:p>
  <w:p w14:paraId="51A86286" w14:textId="77777777" w:rsidR="00BF5067" w:rsidRDefault="00BF5067" w:rsidP="00917B9E">
    <w:pPr>
      <w:pStyle w:val="Cabealho"/>
      <w:jc w:val="center"/>
      <w:rPr>
        <w:rFonts w:ascii="Arial" w:hAnsi="Arial" w:cs="Arial"/>
        <w:b/>
        <w:sz w:val="20"/>
        <w:szCs w:val="20"/>
      </w:rPr>
    </w:pPr>
    <w:r>
      <w:rPr>
        <w:rFonts w:ascii="Arial" w:hAnsi="Arial" w:cs="Arial"/>
        <w:b/>
        <w:sz w:val="20"/>
        <w:szCs w:val="20"/>
      </w:rPr>
      <w:t>CNPJ: 30.396.097/0001-64</w:t>
    </w:r>
  </w:p>
  <w:p w14:paraId="43D89D6C" w14:textId="77777777" w:rsidR="00BF5067" w:rsidRDefault="00BF5067" w:rsidP="004174E5">
    <w:pPr>
      <w:pStyle w:val="Cabealho"/>
      <w:jc w:val="center"/>
      <w:rPr>
        <w:rFonts w:ascii="Arial" w:hAnsi="Arial" w:cs="Arial"/>
        <w:b/>
        <w:sz w:val="20"/>
        <w:szCs w:val="20"/>
      </w:rPr>
    </w:pPr>
    <w:r>
      <w:rPr>
        <w:rFonts w:ascii="Arial" w:hAnsi="Arial" w:cs="Arial"/>
        <w:b/>
        <w:sz w:val="20"/>
        <w:szCs w:val="20"/>
      </w:rPr>
      <w:t>SETOR DE COMPRAS/LICITAÇÃO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10CBA"/>
    <w:multiLevelType w:val="multilevel"/>
    <w:tmpl w:val="C2E8EAD0"/>
    <w:lvl w:ilvl="0">
      <w:start w:val="1"/>
      <w:numFmt w:val="upperRoman"/>
      <w:lvlText w:val="%1."/>
      <w:lvlJc w:val="right"/>
      <w:pPr>
        <w:ind w:left="786" w:hanging="360"/>
      </w:pPr>
      <w:rPr>
        <w:b w:val="0"/>
      </w:rPr>
    </w:lvl>
    <w:lvl w:ilvl="1">
      <w:start w:val="1"/>
      <w:numFmt w:val="decimal"/>
      <w:isLgl/>
      <w:lvlText w:val="%1.%2"/>
      <w:lvlJc w:val="left"/>
      <w:pPr>
        <w:ind w:left="786" w:hanging="360"/>
      </w:pPr>
    </w:lvl>
    <w:lvl w:ilvl="2">
      <w:start w:val="1"/>
      <w:numFmt w:val="decimal"/>
      <w:isLgl/>
      <w:lvlText w:val="%1.%2.%3"/>
      <w:lvlJc w:val="left"/>
      <w:pPr>
        <w:ind w:left="1146" w:hanging="720"/>
      </w:pPr>
    </w:lvl>
    <w:lvl w:ilvl="3">
      <w:start w:val="1"/>
      <w:numFmt w:val="decimal"/>
      <w:isLgl/>
      <w:lvlText w:val="%1.%2.%3.%4"/>
      <w:lvlJc w:val="left"/>
      <w:pPr>
        <w:ind w:left="1146" w:hanging="720"/>
      </w:pPr>
    </w:lvl>
    <w:lvl w:ilvl="4">
      <w:start w:val="1"/>
      <w:numFmt w:val="decimal"/>
      <w:isLgl/>
      <w:lvlText w:val="%1.%2.%3.%4.%5"/>
      <w:lvlJc w:val="left"/>
      <w:pPr>
        <w:ind w:left="1506" w:hanging="1080"/>
      </w:pPr>
    </w:lvl>
    <w:lvl w:ilvl="5">
      <w:start w:val="1"/>
      <w:numFmt w:val="decimal"/>
      <w:isLgl/>
      <w:lvlText w:val="%1.%2.%3.%4.%5.%6"/>
      <w:lvlJc w:val="left"/>
      <w:pPr>
        <w:ind w:left="1506" w:hanging="1080"/>
      </w:pPr>
    </w:lvl>
    <w:lvl w:ilvl="6">
      <w:start w:val="1"/>
      <w:numFmt w:val="decimal"/>
      <w:isLgl/>
      <w:lvlText w:val="%1.%2.%3.%4.%5.%6.%7"/>
      <w:lvlJc w:val="left"/>
      <w:pPr>
        <w:ind w:left="1866" w:hanging="1440"/>
      </w:pPr>
    </w:lvl>
    <w:lvl w:ilvl="7">
      <w:start w:val="1"/>
      <w:numFmt w:val="decimal"/>
      <w:isLgl/>
      <w:lvlText w:val="%1.%2.%3.%4.%5.%6.%7.%8"/>
      <w:lvlJc w:val="left"/>
      <w:pPr>
        <w:ind w:left="1866" w:hanging="1440"/>
      </w:pPr>
    </w:lvl>
    <w:lvl w:ilvl="8">
      <w:start w:val="1"/>
      <w:numFmt w:val="decimal"/>
      <w:isLgl/>
      <w:lvlText w:val="%1.%2.%3.%4.%5.%6.%7.%8.%9"/>
      <w:lvlJc w:val="left"/>
      <w:pPr>
        <w:ind w:left="2226" w:hanging="1800"/>
      </w:pPr>
    </w:lvl>
  </w:abstractNum>
  <w:abstractNum w:abstractNumId="1" w15:restartNumberingAfterBreak="0">
    <w:nsid w:val="08FD0093"/>
    <w:multiLevelType w:val="hybridMultilevel"/>
    <w:tmpl w:val="91A02FD2"/>
    <w:lvl w:ilvl="0" w:tplc="F8709584">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15:restartNumberingAfterBreak="0">
    <w:nsid w:val="096E6230"/>
    <w:multiLevelType w:val="hybridMultilevel"/>
    <w:tmpl w:val="3D3EF94E"/>
    <w:lvl w:ilvl="0" w:tplc="04160017">
      <w:start w:val="1"/>
      <w:numFmt w:val="lowerLetter"/>
      <w:lvlText w:val="%1)"/>
      <w:lvlJc w:val="left"/>
      <w:pPr>
        <w:ind w:left="2847" w:hanging="360"/>
      </w:pPr>
    </w:lvl>
    <w:lvl w:ilvl="1" w:tplc="04160019">
      <w:start w:val="1"/>
      <w:numFmt w:val="lowerLetter"/>
      <w:lvlText w:val="%2."/>
      <w:lvlJc w:val="left"/>
      <w:pPr>
        <w:ind w:left="3567" w:hanging="360"/>
      </w:pPr>
    </w:lvl>
    <w:lvl w:ilvl="2" w:tplc="0416001B">
      <w:start w:val="1"/>
      <w:numFmt w:val="lowerRoman"/>
      <w:lvlText w:val="%3."/>
      <w:lvlJc w:val="right"/>
      <w:pPr>
        <w:ind w:left="4287" w:hanging="180"/>
      </w:pPr>
    </w:lvl>
    <w:lvl w:ilvl="3" w:tplc="0416000F">
      <w:start w:val="1"/>
      <w:numFmt w:val="decimal"/>
      <w:lvlText w:val="%4."/>
      <w:lvlJc w:val="left"/>
      <w:pPr>
        <w:ind w:left="5007" w:hanging="360"/>
      </w:pPr>
    </w:lvl>
    <w:lvl w:ilvl="4" w:tplc="04160019">
      <w:start w:val="1"/>
      <w:numFmt w:val="lowerLetter"/>
      <w:lvlText w:val="%5."/>
      <w:lvlJc w:val="left"/>
      <w:pPr>
        <w:ind w:left="5727" w:hanging="360"/>
      </w:pPr>
    </w:lvl>
    <w:lvl w:ilvl="5" w:tplc="0416001B">
      <w:start w:val="1"/>
      <w:numFmt w:val="lowerRoman"/>
      <w:lvlText w:val="%6."/>
      <w:lvlJc w:val="right"/>
      <w:pPr>
        <w:ind w:left="6447" w:hanging="180"/>
      </w:pPr>
    </w:lvl>
    <w:lvl w:ilvl="6" w:tplc="0416000F">
      <w:start w:val="1"/>
      <w:numFmt w:val="decimal"/>
      <w:lvlText w:val="%7."/>
      <w:lvlJc w:val="left"/>
      <w:pPr>
        <w:ind w:left="7167" w:hanging="360"/>
      </w:pPr>
    </w:lvl>
    <w:lvl w:ilvl="7" w:tplc="04160019">
      <w:start w:val="1"/>
      <w:numFmt w:val="lowerLetter"/>
      <w:lvlText w:val="%8."/>
      <w:lvlJc w:val="left"/>
      <w:pPr>
        <w:ind w:left="7887" w:hanging="360"/>
      </w:pPr>
    </w:lvl>
    <w:lvl w:ilvl="8" w:tplc="0416001B">
      <w:start w:val="1"/>
      <w:numFmt w:val="lowerRoman"/>
      <w:lvlText w:val="%9."/>
      <w:lvlJc w:val="right"/>
      <w:pPr>
        <w:ind w:left="8607" w:hanging="180"/>
      </w:pPr>
    </w:lvl>
  </w:abstractNum>
  <w:abstractNum w:abstractNumId="3" w15:restartNumberingAfterBreak="0">
    <w:nsid w:val="09AB08E9"/>
    <w:multiLevelType w:val="singleLevel"/>
    <w:tmpl w:val="04160017"/>
    <w:lvl w:ilvl="0">
      <w:start w:val="1"/>
      <w:numFmt w:val="lowerLetter"/>
      <w:lvlText w:val="%1)"/>
      <w:lvlJc w:val="left"/>
      <w:pPr>
        <w:ind w:left="360" w:hanging="360"/>
      </w:pPr>
    </w:lvl>
  </w:abstractNum>
  <w:abstractNum w:abstractNumId="4" w15:restartNumberingAfterBreak="0">
    <w:nsid w:val="0C710575"/>
    <w:multiLevelType w:val="hybridMultilevel"/>
    <w:tmpl w:val="31AE363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17">
      <w:start w:val="1"/>
      <w:numFmt w:val="lowerLetter"/>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15:restartNumberingAfterBreak="0">
    <w:nsid w:val="0D32572F"/>
    <w:multiLevelType w:val="hybridMultilevel"/>
    <w:tmpl w:val="B6403F04"/>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6" w15:restartNumberingAfterBreak="0">
    <w:nsid w:val="191E5CBC"/>
    <w:multiLevelType w:val="hybridMultilevel"/>
    <w:tmpl w:val="EA041F9E"/>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17">
      <w:start w:val="1"/>
      <w:numFmt w:val="lowerLetter"/>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7" w15:restartNumberingAfterBreak="0">
    <w:nsid w:val="1EB95867"/>
    <w:multiLevelType w:val="hybridMultilevel"/>
    <w:tmpl w:val="53927E6E"/>
    <w:lvl w:ilvl="0" w:tplc="04160019">
      <w:start w:val="1"/>
      <w:numFmt w:val="lowerLetter"/>
      <w:lvlText w:val="%1."/>
      <w:lvlJc w:val="left"/>
      <w:pPr>
        <w:ind w:left="1287" w:hanging="360"/>
      </w:pPr>
    </w:lvl>
    <w:lvl w:ilvl="1" w:tplc="04160019">
      <w:start w:val="1"/>
      <w:numFmt w:val="lowerLetter"/>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8" w15:restartNumberingAfterBreak="0">
    <w:nsid w:val="327577A0"/>
    <w:multiLevelType w:val="hybridMultilevel"/>
    <w:tmpl w:val="ECCE3E22"/>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17">
      <w:start w:val="1"/>
      <w:numFmt w:val="lowerLetter"/>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9" w15:restartNumberingAfterBreak="0">
    <w:nsid w:val="332250A4"/>
    <w:multiLevelType w:val="hybridMultilevel"/>
    <w:tmpl w:val="7BAE20F0"/>
    <w:lvl w:ilvl="0" w:tplc="04160019">
      <w:start w:val="1"/>
      <w:numFmt w:val="lowerLetter"/>
      <w:lvlText w:val="%1."/>
      <w:lvlJc w:val="left"/>
      <w:pPr>
        <w:ind w:left="1287" w:hanging="360"/>
      </w:pPr>
    </w:lvl>
    <w:lvl w:ilvl="1" w:tplc="04160019">
      <w:start w:val="1"/>
      <w:numFmt w:val="lowerLetter"/>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10" w15:restartNumberingAfterBreak="0">
    <w:nsid w:val="332436E2"/>
    <w:multiLevelType w:val="multilevel"/>
    <w:tmpl w:val="5EF207A6"/>
    <w:lvl w:ilvl="0">
      <w:start w:val="6"/>
      <w:numFmt w:val="decimal"/>
      <w:lvlText w:val="%1."/>
      <w:lvlJc w:val="left"/>
      <w:pPr>
        <w:tabs>
          <w:tab w:val="num" w:pos="600"/>
        </w:tabs>
        <w:ind w:left="600" w:hanging="600"/>
      </w:pPr>
    </w:lvl>
    <w:lvl w:ilvl="1">
      <w:start w:val="1"/>
      <w:numFmt w:val="decimal"/>
      <w:lvlText w:val="%1.%2-"/>
      <w:lvlJc w:val="left"/>
      <w:pPr>
        <w:tabs>
          <w:tab w:val="num" w:pos="720"/>
        </w:tabs>
        <w:ind w:left="720" w:hanging="720"/>
      </w:pPr>
    </w:lvl>
    <w:lvl w:ilvl="2">
      <w:start w:val="1"/>
      <w:numFmt w:val="upperLetter"/>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1" w15:restartNumberingAfterBreak="0">
    <w:nsid w:val="3E1B4A5D"/>
    <w:multiLevelType w:val="singleLevel"/>
    <w:tmpl w:val="164845BC"/>
    <w:lvl w:ilvl="0">
      <w:start w:val="1"/>
      <w:numFmt w:val="decimal"/>
      <w:lvlText w:val="%1-"/>
      <w:lvlJc w:val="left"/>
      <w:pPr>
        <w:tabs>
          <w:tab w:val="num" w:pos="360"/>
        </w:tabs>
        <w:ind w:left="360" w:hanging="360"/>
      </w:pPr>
    </w:lvl>
  </w:abstractNum>
  <w:abstractNum w:abstractNumId="12" w15:restartNumberingAfterBreak="0">
    <w:nsid w:val="406F23A3"/>
    <w:multiLevelType w:val="hybridMultilevel"/>
    <w:tmpl w:val="C3FC47A8"/>
    <w:lvl w:ilvl="0" w:tplc="04160019">
      <w:start w:val="1"/>
      <w:numFmt w:val="lowerLetter"/>
      <w:lvlText w:val="%1."/>
      <w:lvlJc w:val="left"/>
      <w:pPr>
        <w:ind w:left="1287" w:hanging="360"/>
      </w:pPr>
    </w:lvl>
    <w:lvl w:ilvl="1" w:tplc="04160019">
      <w:start w:val="1"/>
      <w:numFmt w:val="lowerLetter"/>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13" w15:restartNumberingAfterBreak="0">
    <w:nsid w:val="4CC31DD1"/>
    <w:multiLevelType w:val="hybridMultilevel"/>
    <w:tmpl w:val="29262016"/>
    <w:lvl w:ilvl="0" w:tplc="04160013">
      <w:start w:val="1"/>
      <w:numFmt w:val="lowerLetter"/>
      <w:lvlText w:val="%1)"/>
      <w:lvlJc w:val="left"/>
      <w:pPr>
        <w:ind w:left="720" w:hanging="360"/>
      </w:pPr>
    </w:lvl>
    <w:lvl w:ilvl="1" w:tplc="04160003">
      <w:start w:val="1"/>
      <w:numFmt w:val="lowerLetter"/>
      <w:lvlText w:val="%2."/>
      <w:lvlJc w:val="left"/>
      <w:pPr>
        <w:ind w:left="1440" w:hanging="360"/>
      </w:pPr>
    </w:lvl>
    <w:lvl w:ilvl="2" w:tplc="04160005">
      <w:start w:val="1"/>
      <w:numFmt w:val="lowerRoman"/>
      <w:lvlText w:val="%3."/>
      <w:lvlJc w:val="right"/>
      <w:pPr>
        <w:ind w:left="2160" w:hanging="180"/>
      </w:pPr>
    </w:lvl>
    <w:lvl w:ilvl="3" w:tplc="04160001">
      <w:start w:val="1"/>
      <w:numFmt w:val="decimal"/>
      <w:lvlText w:val="%4."/>
      <w:lvlJc w:val="left"/>
      <w:pPr>
        <w:ind w:left="2880" w:hanging="360"/>
      </w:pPr>
    </w:lvl>
    <w:lvl w:ilvl="4" w:tplc="04160003">
      <w:start w:val="1"/>
      <w:numFmt w:val="lowerLetter"/>
      <w:lvlText w:val="%5."/>
      <w:lvlJc w:val="left"/>
      <w:pPr>
        <w:ind w:left="3600" w:hanging="360"/>
      </w:pPr>
    </w:lvl>
    <w:lvl w:ilvl="5" w:tplc="04160005">
      <w:start w:val="1"/>
      <w:numFmt w:val="lowerRoman"/>
      <w:lvlText w:val="%6."/>
      <w:lvlJc w:val="right"/>
      <w:pPr>
        <w:ind w:left="4320" w:hanging="180"/>
      </w:pPr>
    </w:lvl>
    <w:lvl w:ilvl="6" w:tplc="04160001">
      <w:start w:val="1"/>
      <w:numFmt w:val="decimal"/>
      <w:lvlText w:val="%7."/>
      <w:lvlJc w:val="left"/>
      <w:pPr>
        <w:ind w:left="5040" w:hanging="360"/>
      </w:pPr>
    </w:lvl>
    <w:lvl w:ilvl="7" w:tplc="04160003">
      <w:start w:val="1"/>
      <w:numFmt w:val="lowerLetter"/>
      <w:lvlText w:val="%8."/>
      <w:lvlJc w:val="left"/>
      <w:pPr>
        <w:ind w:left="5760" w:hanging="360"/>
      </w:pPr>
    </w:lvl>
    <w:lvl w:ilvl="8" w:tplc="04160005">
      <w:start w:val="1"/>
      <w:numFmt w:val="lowerRoman"/>
      <w:lvlText w:val="%9."/>
      <w:lvlJc w:val="right"/>
      <w:pPr>
        <w:ind w:left="6480" w:hanging="180"/>
      </w:pPr>
    </w:lvl>
  </w:abstractNum>
  <w:abstractNum w:abstractNumId="14" w15:restartNumberingAfterBreak="0">
    <w:nsid w:val="4F3E4FB8"/>
    <w:multiLevelType w:val="hybridMultilevel"/>
    <w:tmpl w:val="24789D4E"/>
    <w:lvl w:ilvl="0" w:tplc="04160019">
      <w:start w:val="1"/>
      <w:numFmt w:val="lowerLetter"/>
      <w:lvlText w:val="%1."/>
      <w:lvlJc w:val="left"/>
      <w:pPr>
        <w:ind w:left="1287" w:hanging="360"/>
      </w:pPr>
    </w:lvl>
    <w:lvl w:ilvl="1" w:tplc="04160019">
      <w:start w:val="1"/>
      <w:numFmt w:val="lowerLetter"/>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15" w15:restartNumberingAfterBreak="0">
    <w:nsid w:val="528039F7"/>
    <w:multiLevelType w:val="singleLevel"/>
    <w:tmpl w:val="04160017"/>
    <w:lvl w:ilvl="0">
      <w:start w:val="1"/>
      <w:numFmt w:val="lowerLetter"/>
      <w:lvlText w:val="%1)"/>
      <w:lvlJc w:val="left"/>
      <w:pPr>
        <w:tabs>
          <w:tab w:val="num" w:pos="360"/>
        </w:tabs>
        <w:ind w:left="360" w:hanging="360"/>
      </w:pPr>
    </w:lvl>
  </w:abstractNum>
  <w:abstractNum w:abstractNumId="16" w15:restartNumberingAfterBreak="0">
    <w:nsid w:val="5C8F1B73"/>
    <w:multiLevelType w:val="hybridMultilevel"/>
    <w:tmpl w:val="6FA80912"/>
    <w:lvl w:ilvl="0" w:tplc="04160019">
      <w:start w:val="1"/>
      <w:numFmt w:val="lowerLetter"/>
      <w:lvlText w:val="%1."/>
      <w:lvlJc w:val="left"/>
      <w:pPr>
        <w:ind w:left="1287" w:hanging="360"/>
      </w:pPr>
    </w:lvl>
    <w:lvl w:ilvl="1" w:tplc="04160019">
      <w:start w:val="1"/>
      <w:numFmt w:val="lowerLetter"/>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17" w15:restartNumberingAfterBreak="0">
    <w:nsid w:val="5F272089"/>
    <w:multiLevelType w:val="hybridMultilevel"/>
    <w:tmpl w:val="B6403F04"/>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8" w15:restartNumberingAfterBreak="0">
    <w:nsid w:val="645015B5"/>
    <w:multiLevelType w:val="hybridMultilevel"/>
    <w:tmpl w:val="7BAE20F0"/>
    <w:lvl w:ilvl="0" w:tplc="04160019">
      <w:start w:val="1"/>
      <w:numFmt w:val="lowerLetter"/>
      <w:lvlText w:val="%1."/>
      <w:lvlJc w:val="left"/>
      <w:pPr>
        <w:ind w:left="1287" w:hanging="360"/>
      </w:pPr>
    </w:lvl>
    <w:lvl w:ilvl="1" w:tplc="04160019">
      <w:start w:val="1"/>
      <w:numFmt w:val="lowerLetter"/>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19" w15:restartNumberingAfterBreak="0">
    <w:nsid w:val="67585844"/>
    <w:multiLevelType w:val="hybridMultilevel"/>
    <w:tmpl w:val="EBBC1282"/>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0" w15:restartNumberingAfterBreak="0">
    <w:nsid w:val="6A00499C"/>
    <w:multiLevelType w:val="multilevel"/>
    <w:tmpl w:val="6BC28ABE"/>
    <w:lvl w:ilvl="0">
      <w:start w:val="4"/>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1" w15:restartNumberingAfterBreak="0">
    <w:nsid w:val="6B3525F9"/>
    <w:multiLevelType w:val="multilevel"/>
    <w:tmpl w:val="D018B4C2"/>
    <w:lvl w:ilvl="0">
      <w:start w:val="1"/>
      <w:numFmt w:val="decimal"/>
      <w:lvlText w:val="%1."/>
      <w:lvlJc w:val="left"/>
      <w:pPr>
        <w:tabs>
          <w:tab w:val="num" w:pos="450"/>
        </w:tabs>
        <w:ind w:left="450" w:hanging="450"/>
      </w:pPr>
    </w:lvl>
    <w:lvl w:ilvl="1">
      <w:start w:val="1"/>
      <w:numFmt w:val="decimal"/>
      <w:lvlText w:val="%1.%2-"/>
      <w:lvlJc w:val="left"/>
      <w:pPr>
        <w:tabs>
          <w:tab w:val="num" w:pos="720"/>
        </w:tabs>
        <w:ind w:left="720" w:hanging="720"/>
      </w:pPr>
    </w:lvl>
    <w:lvl w:ilvl="2">
      <w:start w:val="1"/>
      <w:numFmt w:val="upperLetter"/>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2" w15:restartNumberingAfterBreak="0">
    <w:nsid w:val="6F0C7AB2"/>
    <w:multiLevelType w:val="hybridMultilevel"/>
    <w:tmpl w:val="B6403F04"/>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3" w15:restartNumberingAfterBreak="0">
    <w:nsid w:val="7B7A4A20"/>
    <w:multiLevelType w:val="singleLevel"/>
    <w:tmpl w:val="04160017"/>
    <w:lvl w:ilvl="0">
      <w:start w:val="1"/>
      <w:numFmt w:val="lowerLetter"/>
      <w:lvlText w:val="%1)"/>
      <w:lvlJc w:val="left"/>
      <w:pPr>
        <w:tabs>
          <w:tab w:val="num" w:pos="360"/>
        </w:tabs>
        <w:ind w:left="360" w:hanging="36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1"/>
    <w:lvlOverride w:ilvl="0">
      <w:startOverride w:val="1"/>
    </w:lvlOverride>
  </w:num>
  <w:num w:numId="17">
    <w:abstractNumId w:val="14"/>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num>
  <w:num w:numId="36">
    <w:abstractNumId w:val="3"/>
    <w:lvlOverride w:ilvl="0">
      <w:startOverride w:val="1"/>
    </w:lvlOverride>
  </w:num>
  <w:num w:numId="37">
    <w:abstractNumId w:val="20"/>
  </w:num>
  <w:num w:numId="38">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num>
  <w:num w:numId="40">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num>
  <w:num w:numId="44">
    <w:abstractNumId w:val="15"/>
    <w:lvlOverride w:ilvl="0">
      <w:startOverride w:val="1"/>
    </w:lvlOverride>
  </w:num>
  <w:num w:numId="45">
    <w:abstractNumId w:val="23"/>
  </w:num>
  <w:num w:numId="46">
    <w:abstractNumId w:val="23"/>
    <w:lvlOverride w:ilvl="0">
      <w:startOverride w:val="1"/>
    </w:lvlOverride>
  </w:num>
  <w:num w:numId="47">
    <w:abstractNumId w:val="13"/>
  </w:num>
  <w:num w:numId="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B9E"/>
    <w:rsid w:val="0002659C"/>
    <w:rsid w:val="0003576B"/>
    <w:rsid w:val="000409CB"/>
    <w:rsid w:val="000D00C3"/>
    <w:rsid w:val="000F41F6"/>
    <w:rsid w:val="00142EFE"/>
    <w:rsid w:val="00146EB3"/>
    <w:rsid w:val="001631BE"/>
    <w:rsid w:val="001B09FB"/>
    <w:rsid w:val="001B1ED0"/>
    <w:rsid w:val="001D0350"/>
    <w:rsid w:val="001E69CF"/>
    <w:rsid w:val="001F2F6B"/>
    <w:rsid w:val="00200CA6"/>
    <w:rsid w:val="00203980"/>
    <w:rsid w:val="00203F41"/>
    <w:rsid w:val="00212743"/>
    <w:rsid w:val="002175F2"/>
    <w:rsid w:val="00267099"/>
    <w:rsid w:val="0027533D"/>
    <w:rsid w:val="002901B7"/>
    <w:rsid w:val="00291CE5"/>
    <w:rsid w:val="00297B8C"/>
    <w:rsid w:val="002B4D7F"/>
    <w:rsid w:val="002B6095"/>
    <w:rsid w:val="002C5D6A"/>
    <w:rsid w:val="002D5B24"/>
    <w:rsid w:val="002E70DD"/>
    <w:rsid w:val="0030255E"/>
    <w:rsid w:val="00317F67"/>
    <w:rsid w:val="003546B8"/>
    <w:rsid w:val="00365186"/>
    <w:rsid w:val="00374B49"/>
    <w:rsid w:val="0037720E"/>
    <w:rsid w:val="003873A5"/>
    <w:rsid w:val="003B2162"/>
    <w:rsid w:val="003B2507"/>
    <w:rsid w:val="003C1AC2"/>
    <w:rsid w:val="003C5928"/>
    <w:rsid w:val="003F4DD4"/>
    <w:rsid w:val="003F573A"/>
    <w:rsid w:val="003F76A8"/>
    <w:rsid w:val="00406F46"/>
    <w:rsid w:val="004174E5"/>
    <w:rsid w:val="00437A23"/>
    <w:rsid w:val="004420A8"/>
    <w:rsid w:val="00444E7B"/>
    <w:rsid w:val="004524D7"/>
    <w:rsid w:val="00461A33"/>
    <w:rsid w:val="004709BF"/>
    <w:rsid w:val="004838F6"/>
    <w:rsid w:val="004930AA"/>
    <w:rsid w:val="004E7408"/>
    <w:rsid w:val="00526853"/>
    <w:rsid w:val="00582F1C"/>
    <w:rsid w:val="00595104"/>
    <w:rsid w:val="005973DF"/>
    <w:rsid w:val="005A247C"/>
    <w:rsid w:val="005B062C"/>
    <w:rsid w:val="005D6029"/>
    <w:rsid w:val="005E57F8"/>
    <w:rsid w:val="0061235C"/>
    <w:rsid w:val="00640FD4"/>
    <w:rsid w:val="00643CAF"/>
    <w:rsid w:val="006602FF"/>
    <w:rsid w:val="00660D9A"/>
    <w:rsid w:val="00661920"/>
    <w:rsid w:val="00681956"/>
    <w:rsid w:val="006A2169"/>
    <w:rsid w:val="006C31A4"/>
    <w:rsid w:val="006F3765"/>
    <w:rsid w:val="006F7DCF"/>
    <w:rsid w:val="0074017F"/>
    <w:rsid w:val="00776F6B"/>
    <w:rsid w:val="0079668B"/>
    <w:rsid w:val="007A056F"/>
    <w:rsid w:val="007B1770"/>
    <w:rsid w:val="007D59EF"/>
    <w:rsid w:val="007E27F9"/>
    <w:rsid w:val="007E6540"/>
    <w:rsid w:val="007F23EC"/>
    <w:rsid w:val="007F5511"/>
    <w:rsid w:val="008004C0"/>
    <w:rsid w:val="00826F99"/>
    <w:rsid w:val="0084149F"/>
    <w:rsid w:val="00850FAA"/>
    <w:rsid w:val="00853EF1"/>
    <w:rsid w:val="0085683C"/>
    <w:rsid w:val="00865207"/>
    <w:rsid w:val="008A3CE1"/>
    <w:rsid w:val="008F50FA"/>
    <w:rsid w:val="008F5F02"/>
    <w:rsid w:val="008F5F9B"/>
    <w:rsid w:val="009131AB"/>
    <w:rsid w:val="00917B9E"/>
    <w:rsid w:val="009257BC"/>
    <w:rsid w:val="00933B02"/>
    <w:rsid w:val="00942AC1"/>
    <w:rsid w:val="0094741D"/>
    <w:rsid w:val="00951983"/>
    <w:rsid w:val="009543A5"/>
    <w:rsid w:val="009B75F1"/>
    <w:rsid w:val="009D0BCD"/>
    <w:rsid w:val="00A00BBF"/>
    <w:rsid w:val="00A02AEC"/>
    <w:rsid w:val="00A11601"/>
    <w:rsid w:val="00A14106"/>
    <w:rsid w:val="00A303CC"/>
    <w:rsid w:val="00A6349E"/>
    <w:rsid w:val="00A77A12"/>
    <w:rsid w:val="00AA5C38"/>
    <w:rsid w:val="00AB046F"/>
    <w:rsid w:val="00AB0C00"/>
    <w:rsid w:val="00B05CC3"/>
    <w:rsid w:val="00B13396"/>
    <w:rsid w:val="00B34952"/>
    <w:rsid w:val="00B76CFC"/>
    <w:rsid w:val="00B7757D"/>
    <w:rsid w:val="00B80208"/>
    <w:rsid w:val="00B8211B"/>
    <w:rsid w:val="00B84405"/>
    <w:rsid w:val="00BB3C30"/>
    <w:rsid w:val="00BB402A"/>
    <w:rsid w:val="00BC7939"/>
    <w:rsid w:val="00BD07F3"/>
    <w:rsid w:val="00BD2DD6"/>
    <w:rsid w:val="00BF08D6"/>
    <w:rsid w:val="00BF1A12"/>
    <w:rsid w:val="00BF5067"/>
    <w:rsid w:val="00C059DE"/>
    <w:rsid w:val="00C05EC7"/>
    <w:rsid w:val="00C33994"/>
    <w:rsid w:val="00C41093"/>
    <w:rsid w:val="00C502BB"/>
    <w:rsid w:val="00C628E5"/>
    <w:rsid w:val="00C72EF2"/>
    <w:rsid w:val="00C90BC8"/>
    <w:rsid w:val="00CA08F0"/>
    <w:rsid w:val="00CE19E9"/>
    <w:rsid w:val="00CE406C"/>
    <w:rsid w:val="00D33421"/>
    <w:rsid w:val="00D46931"/>
    <w:rsid w:val="00D73A23"/>
    <w:rsid w:val="00D9180C"/>
    <w:rsid w:val="00D940CC"/>
    <w:rsid w:val="00DA6AED"/>
    <w:rsid w:val="00DC5028"/>
    <w:rsid w:val="00DC5C64"/>
    <w:rsid w:val="00DD0911"/>
    <w:rsid w:val="00E022F4"/>
    <w:rsid w:val="00E12D28"/>
    <w:rsid w:val="00E267C8"/>
    <w:rsid w:val="00E362EE"/>
    <w:rsid w:val="00E407B1"/>
    <w:rsid w:val="00E44E56"/>
    <w:rsid w:val="00E50508"/>
    <w:rsid w:val="00E505D6"/>
    <w:rsid w:val="00E535D6"/>
    <w:rsid w:val="00E57687"/>
    <w:rsid w:val="00E81085"/>
    <w:rsid w:val="00E8773B"/>
    <w:rsid w:val="00EA070B"/>
    <w:rsid w:val="00EA1217"/>
    <w:rsid w:val="00EC1A3F"/>
    <w:rsid w:val="00EC7CAA"/>
    <w:rsid w:val="00EE7FDD"/>
    <w:rsid w:val="00F1063A"/>
    <w:rsid w:val="00F17ABF"/>
    <w:rsid w:val="00F36DAE"/>
    <w:rsid w:val="00F577BF"/>
    <w:rsid w:val="00F63795"/>
    <w:rsid w:val="00F67D77"/>
    <w:rsid w:val="00F70EDF"/>
    <w:rsid w:val="00F73D71"/>
    <w:rsid w:val="00F9175C"/>
    <w:rsid w:val="00FF375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392C7F"/>
  <w15:docId w15:val="{8B4AFEBF-2042-42D9-B483-014E922BB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9"/>
    <w:qFormat/>
    <w:rsid w:val="00AA5C38"/>
    <w:pPr>
      <w:autoSpaceDE w:val="0"/>
      <w:autoSpaceDN w:val="0"/>
      <w:adjustRightInd w:val="0"/>
      <w:spacing w:after="0" w:line="240" w:lineRule="auto"/>
      <w:outlineLvl w:val="0"/>
    </w:pPr>
    <w:rPr>
      <w:rFonts w:ascii="Arial" w:eastAsia="Calibri" w:hAnsi="Arial" w:cs="Arial"/>
      <w:sz w:val="24"/>
      <w:szCs w:val="24"/>
      <w:lang w:eastAsia="en-US"/>
    </w:rPr>
  </w:style>
  <w:style w:type="paragraph" w:styleId="Ttulo2">
    <w:name w:val="heading 2"/>
    <w:basedOn w:val="Normal"/>
    <w:next w:val="Normal"/>
    <w:link w:val="Ttulo2Char"/>
    <w:uiPriority w:val="9"/>
    <w:semiHidden/>
    <w:unhideWhenUsed/>
    <w:qFormat/>
    <w:rsid w:val="00AA5C38"/>
    <w:pPr>
      <w:keepNext/>
      <w:spacing w:before="240" w:after="60"/>
      <w:outlineLvl w:val="1"/>
    </w:pPr>
    <w:rPr>
      <w:rFonts w:ascii="Cambria" w:eastAsia="Times New Roman" w:hAnsi="Cambria" w:cs="Times New Roman"/>
      <w:b/>
      <w:bCs/>
      <w:i/>
      <w:iCs/>
      <w:sz w:val="28"/>
      <w:szCs w:val="28"/>
      <w:lang w:eastAsia="en-US"/>
    </w:rPr>
  </w:style>
  <w:style w:type="paragraph" w:styleId="Ttulo3">
    <w:name w:val="heading 3"/>
    <w:basedOn w:val="Normal"/>
    <w:next w:val="Normal"/>
    <w:link w:val="Ttulo3Char"/>
    <w:uiPriority w:val="99"/>
    <w:semiHidden/>
    <w:unhideWhenUsed/>
    <w:qFormat/>
    <w:rsid w:val="00AA5C38"/>
    <w:pPr>
      <w:autoSpaceDE w:val="0"/>
      <w:autoSpaceDN w:val="0"/>
      <w:adjustRightInd w:val="0"/>
      <w:spacing w:after="0" w:line="240" w:lineRule="auto"/>
      <w:outlineLvl w:val="2"/>
    </w:pPr>
    <w:rPr>
      <w:rFonts w:ascii="Arial" w:eastAsia="Calibri" w:hAnsi="Arial" w:cs="Arial"/>
      <w:sz w:val="24"/>
      <w:szCs w:val="24"/>
      <w:lang w:eastAsia="en-US"/>
    </w:rPr>
  </w:style>
  <w:style w:type="paragraph" w:styleId="Ttulo4">
    <w:name w:val="heading 4"/>
    <w:basedOn w:val="Normal"/>
    <w:next w:val="Normal"/>
    <w:link w:val="Ttulo4Char"/>
    <w:uiPriority w:val="99"/>
    <w:semiHidden/>
    <w:unhideWhenUsed/>
    <w:qFormat/>
    <w:rsid w:val="00AA5C38"/>
    <w:pPr>
      <w:autoSpaceDE w:val="0"/>
      <w:autoSpaceDN w:val="0"/>
      <w:adjustRightInd w:val="0"/>
      <w:spacing w:after="0" w:line="240" w:lineRule="auto"/>
      <w:outlineLvl w:val="3"/>
    </w:pPr>
    <w:rPr>
      <w:rFonts w:ascii="Arial" w:eastAsia="Calibri" w:hAnsi="Arial" w:cs="Arial"/>
      <w:sz w:val="24"/>
      <w:szCs w:val="24"/>
      <w:lang w:eastAsia="en-US"/>
    </w:rPr>
  </w:style>
  <w:style w:type="paragraph" w:styleId="Ttulo5">
    <w:name w:val="heading 5"/>
    <w:basedOn w:val="Normal"/>
    <w:next w:val="Normal"/>
    <w:link w:val="Ttulo5Char"/>
    <w:uiPriority w:val="99"/>
    <w:semiHidden/>
    <w:unhideWhenUsed/>
    <w:qFormat/>
    <w:rsid w:val="00AA5C38"/>
    <w:pPr>
      <w:autoSpaceDE w:val="0"/>
      <w:autoSpaceDN w:val="0"/>
      <w:adjustRightInd w:val="0"/>
      <w:spacing w:after="0" w:line="240" w:lineRule="auto"/>
      <w:outlineLvl w:val="4"/>
    </w:pPr>
    <w:rPr>
      <w:rFonts w:ascii="Arial" w:eastAsia="Calibri" w:hAnsi="Arial" w:cs="Arial"/>
      <w:sz w:val="24"/>
      <w:szCs w:val="24"/>
      <w:lang w:eastAsia="en-US"/>
    </w:rPr>
  </w:style>
  <w:style w:type="paragraph" w:styleId="Ttulo6">
    <w:name w:val="heading 6"/>
    <w:basedOn w:val="Normal"/>
    <w:next w:val="Normal"/>
    <w:link w:val="Ttulo6Char"/>
    <w:uiPriority w:val="99"/>
    <w:semiHidden/>
    <w:unhideWhenUsed/>
    <w:qFormat/>
    <w:rsid w:val="00AA5C38"/>
    <w:pPr>
      <w:autoSpaceDE w:val="0"/>
      <w:autoSpaceDN w:val="0"/>
      <w:adjustRightInd w:val="0"/>
      <w:spacing w:after="0" w:line="240" w:lineRule="auto"/>
      <w:outlineLvl w:val="5"/>
    </w:pPr>
    <w:rPr>
      <w:rFonts w:ascii="Arial" w:eastAsia="Calibri" w:hAnsi="Arial" w:cs="Arial"/>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17B9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17B9E"/>
  </w:style>
  <w:style w:type="paragraph" w:styleId="Rodap">
    <w:name w:val="footer"/>
    <w:basedOn w:val="Normal"/>
    <w:link w:val="RodapChar"/>
    <w:uiPriority w:val="99"/>
    <w:unhideWhenUsed/>
    <w:rsid w:val="00917B9E"/>
    <w:pPr>
      <w:tabs>
        <w:tab w:val="center" w:pos="4252"/>
        <w:tab w:val="right" w:pos="8504"/>
      </w:tabs>
      <w:spacing w:after="0" w:line="240" w:lineRule="auto"/>
    </w:pPr>
  </w:style>
  <w:style w:type="character" w:customStyle="1" w:styleId="RodapChar">
    <w:name w:val="Rodapé Char"/>
    <w:basedOn w:val="Fontepargpadro"/>
    <w:link w:val="Rodap"/>
    <w:uiPriority w:val="99"/>
    <w:rsid w:val="00917B9E"/>
  </w:style>
  <w:style w:type="paragraph" w:styleId="Textodebalo">
    <w:name w:val="Balloon Text"/>
    <w:basedOn w:val="Normal"/>
    <w:link w:val="TextodebaloChar"/>
    <w:uiPriority w:val="99"/>
    <w:semiHidden/>
    <w:unhideWhenUsed/>
    <w:rsid w:val="00917B9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17B9E"/>
    <w:rPr>
      <w:rFonts w:ascii="Tahoma" w:hAnsi="Tahoma" w:cs="Tahoma"/>
      <w:sz w:val="16"/>
      <w:szCs w:val="16"/>
    </w:rPr>
  </w:style>
  <w:style w:type="character" w:styleId="Hyperlink">
    <w:name w:val="Hyperlink"/>
    <w:basedOn w:val="Fontepargpadro"/>
    <w:uiPriority w:val="99"/>
    <w:unhideWhenUsed/>
    <w:rsid w:val="0085683C"/>
    <w:rPr>
      <w:color w:val="0000FF" w:themeColor="hyperlink"/>
      <w:u w:val="single"/>
    </w:rPr>
  </w:style>
  <w:style w:type="table" w:styleId="Tabelacomgrade">
    <w:name w:val="Table Grid"/>
    <w:basedOn w:val="Tabelanormal"/>
    <w:uiPriority w:val="59"/>
    <w:rsid w:val="00BF50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99"/>
    <w:rsid w:val="00AA5C38"/>
    <w:rPr>
      <w:rFonts w:ascii="Arial" w:eastAsia="Calibri" w:hAnsi="Arial" w:cs="Arial"/>
      <w:sz w:val="24"/>
      <w:szCs w:val="24"/>
      <w:lang w:eastAsia="en-US"/>
    </w:rPr>
  </w:style>
  <w:style w:type="character" w:customStyle="1" w:styleId="Ttulo2Char">
    <w:name w:val="Título 2 Char"/>
    <w:basedOn w:val="Fontepargpadro"/>
    <w:link w:val="Ttulo2"/>
    <w:uiPriority w:val="9"/>
    <w:semiHidden/>
    <w:rsid w:val="00AA5C38"/>
    <w:rPr>
      <w:rFonts w:ascii="Cambria" w:eastAsia="Times New Roman" w:hAnsi="Cambria" w:cs="Times New Roman"/>
      <w:b/>
      <w:bCs/>
      <w:i/>
      <w:iCs/>
      <w:sz w:val="28"/>
      <w:szCs w:val="28"/>
      <w:lang w:eastAsia="en-US"/>
    </w:rPr>
  </w:style>
  <w:style w:type="character" w:customStyle="1" w:styleId="Ttulo3Char">
    <w:name w:val="Título 3 Char"/>
    <w:basedOn w:val="Fontepargpadro"/>
    <w:link w:val="Ttulo3"/>
    <w:uiPriority w:val="99"/>
    <w:semiHidden/>
    <w:rsid w:val="00AA5C38"/>
    <w:rPr>
      <w:rFonts w:ascii="Arial" w:eastAsia="Calibri" w:hAnsi="Arial" w:cs="Arial"/>
      <w:sz w:val="24"/>
      <w:szCs w:val="24"/>
      <w:lang w:eastAsia="en-US"/>
    </w:rPr>
  </w:style>
  <w:style w:type="character" w:customStyle="1" w:styleId="Ttulo4Char">
    <w:name w:val="Título 4 Char"/>
    <w:basedOn w:val="Fontepargpadro"/>
    <w:link w:val="Ttulo4"/>
    <w:uiPriority w:val="99"/>
    <w:semiHidden/>
    <w:rsid w:val="00AA5C38"/>
    <w:rPr>
      <w:rFonts w:ascii="Arial" w:eastAsia="Calibri" w:hAnsi="Arial" w:cs="Arial"/>
      <w:sz w:val="24"/>
      <w:szCs w:val="24"/>
      <w:lang w:eastAsia="en-US"/>
    </w:rPr>
  </w:style>
  <w:style w:type="character" w:customStyle="1" w:styleId="Ttulo5Char">
    <w:name w:val="Título 5 Char"/>
    <w:basedOn w:val="Fontepargpadro"/>
    <w:link w:val="Ttulo5"/>
    <w:uiPriority w:val="99"/>
    <w:semiHidden/>
    <w:rsid w:val="00AA5C38"/>
    <w:rPr>
      <w:rFonts w:ascii="Arial" w:eastAsia="Calibri" w:hAnsi="Arial" w:cs="Arial"/>
      <w:sz w:val="24"/>
      <w:szCs w:val="24"/>
      <w:lang w:eastAsia="en-US"/>
    </w:rPr>
  </w:style>
  <w:style w:type="character" w:customStyle="1" w:styleId="Ttulo6Char">
    <w:name w:val="Título 6 Char"/>
    <w:basedOn w:val="Fontepargpadro"/>
    <w:link w:val="Ttulo6"/>
    <w:uiPriority w:val="99"/>
    <w:semiHidden/>
    <w:rsid w:val="00AA5C38"/>
    <w:rPr>
      <w:rFonts w:ascii="Arial" w:eastAsia="Calibri" w:hAnsi="Arial" w:cs="Arial"/>
      <w:sz w:val="24"/>
      <w:szCs w:val="24"/>
      <w:lang w:eastAsia="en-US"/>
    </w:rPr>
  </w:style>
  <w:style w:type="numbering" w:customStyle="1" w:styleId="Semlista1">
    <w:name w:val="Sem lista1"/>
    <w:next w:val="Semlista"/>
    <w:uiPriority w:val="99"/>
    <w:semiHidden/>
    <w:unhideWhenUsed/>
    <w:rsid w:val="00AA5C38"/>
  </w:style>
  <w:style w:type="character" w:styleId="HiperlinkVisitado">
    <w:name w:val="FollowedHyperlink"/>
    <w:uiPriority w:val="99"/>
    <w:semiHidden/>
    <w:unhideWhenUsed/>
    <w:rsid w:val="00AA5C38"/>
    <w:rPr>
      <w:color w:val="800080"/>
      <w:u w:val="single"/>
    </w:rPr>
  </w:style>
  <w:style w:type="paragraph" w:customStyle="1" w:styleId="msonormal0">
    <w:name w:val="msonormal"/>
    <w:basedOn w:val="Normal"/>
    <w:uiPriority w:val="99"/>
    <w:rsid w:val="00AA5C3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A5C38"/>
    <w:pPr>
      <w:spacing w:before="100" w:beforeAutospacing="1" w:after="100" w:afterAutospacing="1" w:line="240" w:lineRule="auto"/>
    </w:pPr>
    <w:rPr>
      <w:rFonts w:ascii="Times New Roman" w:eastAsia="Times New Roman" w:hAnsi="Times New Roman" w:cs="Times New Roman"/>
      <w:sz w:val="24"/>
      <w:szCs w:val="24"/>
    </w:rPr>
  </w:style>
  <w:style w:type="paragraph" w:styleId="Textodenotaderodap">
    <w:name w:val="footnote text"/>
    <w:basedOn w:val="Normal"/>
    <w:link w:val="TextodenotaderodapChar"/>
    <w:uiPriority w:val="99"/>
    <w:semiHidden/>
    <w:unhideWhenUsed/>
    <w:rsid w:val="00AA5C38"/>
    <w:pPr>
      <w:suppressAutoHyphens/>
      <w:spacing w:after="0" w:line="240" w:lineRule="auto"/>
    </w:pPr>
    <w:rPr>
      <w:rFonts w:ascii="Times New Roman" w:eastAsia="Times New Roman" w:hAnsi="Times New Roman" w:cs="Times New Roman"/>
      <w:sz w:val="20"/>
      <w:szCs w:val="20"/>
      <w:lang w:eastAsia="zh-CN"/>
    </w:rPr>
  </w:style>
  <w:style w:type="character" w:customStyle="1" w:styleId="TextodenotaderodapChar">
    <w:name w:val="Texto de nota de rodapé Char"/>
    <w:basedOn w:val="Fontepargpadro"/>
    <w:link w:val="Textodenotaderodap"/>
    <w:uiPriority w:val="99"/>
    <w:semiHidden/>
    <w:rsid w:val="00AA5C38"/>
    <w:rPr>
      <w:rFonts w:ascii="Times New Roman" w:eastAsia="Times New Roman" w:hAnsi="Times New Roman" w:cs="Times New Roman"/>
      <w:sz w:val="20"/>
      <w:szCs w:val="20"/>
      <w:lang w:eastAsia="zh-CN"/>
    </w:rPr>
  </w:style>
  <w:style w:type="paragraph" w:styleId="Textodecomentrio">
    <w:name w:val="annotation text"/>
    <w:basedOn w:val="Normal"/>
    <w:link w:val="TextodecomentrioChar"/>
    <w:uiPriority w:val="99"/>
    <w:semiHidden/>
    <w:unhideWhenUsed/>
    <w:rsid w:val="00AA5C38"/>
    <w:rPr>
      <w:rFonts w:ascii="Calibri" w:eastAsia="Calibri" w:hAnsi="Calibri" w:cs="Times New Roman"/>
      <w:sz w:val="20"/>
      <w:szCs w:val="20"/>
      <w:lang w:eastAsia="en-US"/>
    </w:rPr>
  </w:style>
  <w:style w:type="character" w:customStyle="1" w:styleId="TextodecomentrioChar">
    <w:name w:val="Texto de comentário Char"/>
    <w:basedOn w:val="Fontepargpadro"/>
    <w:link w:val="Textodecomentrio"/>
    <w:uiPriority w:val="99"/>
    <w:semiHidden/>
    <w:rsid w:val="00AA5C38"/>
    <w:rPr>
      <w:rFonts w:ascii="Calibri" w:eastAsia="Calibri" w:hAnsi="Calibri" w:cs="Times New Roman"/>
      <w:sz w:val="20"/>
      <w:szCs w:val="20"/>
      <w:lang w:eastAsia="en-US"/>
    </w:rPr>
  </w:style>
  <w:style w:type="paragraph" w:styleId="Ttulo">
    <w:name w:val="Title"/>
    <w:link w:val="TtuloChar"/>
    <w:uiPriority w:val="99"/>
    <w:qFormat/>
    <w:rsid w:val="00AA5C38"/>
    <w:pPr>
      <w:spacing w:after="0" w:line="240" w:lineRule="auto"/>
    </w:pPr>
    <w:rPr>
      <w:rFonts w:ascii="Times New Roman" w:eastAsia="Times New Roman" w:hAnsi="Times New Roman" w:cs="Times New Roman"/>
      <w:color w:val="FFFFFF"/>
      <w:sz w:val="100"/>
      <w:szCs w:val="20"/>
    </w:rPr>
  </w:style>
  <w:style w:type="character" w:customStyle="1" w:styleId="TtuloChar">
    <w:name w:val="Título Char"/>
    <w:basedOn w:val="Fontepargpadro"/>
    <w:link w:val="Ttulo"/>
    <w:uiPriority w:val="99"/>
    <w:rsid w:val="00AA5C38"/>
    <w:rPr>
      <w:rFonts w:ascii="Times New Roman" w:eastAsia="Times New Roman" w:hAnsi="Times New Roman" w:cs="Times New Roman"/>
      <w:color w:val="FFFFFF"/>
      <w:sz w:val="100"/>
      <w:szCs w:val="20"/>
    </w:rPr>
  </w:style>
  <w:style w:type="paragraph" w:styleId="Corpodetexto">
    <w:name w:val="Body Text"/>
    <w:basedOn w:val="Normal"/>
    <w:link w:val="CorpodetextoChar"/>
    <w:uiPriority w:val="99"/>
    <w:semiHidden/>
    <w:unhideWhenUsed/>
    <w:rsid w:val="00AA5C38"/>
    <w:pPr>
      <w:spacing w:after="120"/>
    </w:pPr>
    <w:rPr>
      <w:rFonts w:ascii="Calibri" w:eastAsia="Calibri" w:hAnsi="Calibri" w:cs="Times New Roman"/>
      <w:lang w:eastAsia="en-US"/>
    </w:rPr>
  </w:style>
  <w:style w:type="character" w:customStyle="1" w:styleId="CorpodetextoChar">
    <w:name w:val="Corpo de texto Char"/>
    <w:basedOn w:val="Fontepargpadro"/>
    <w:link w:val="Corpodetexto"/>
    <w:uiPriority w:val="99"/>
    <w:semiHidden/>
    <w:rsid w:val="00AA5C38"/>
    <w:rPr>
      <w:rFonts w:ascii="Calibri" w:eastAsia="Calibri" w:hAnsi="Calibri" w:cs="Times New Roman"/>
      <w:lang w:eastAsia="en-US"/>
    </w:rPr>
  </w:style>
  <w:style w:type="paragraph" w:styleId="Recuodecorpodetexto">
    <w:name w:val="Body Text Indent"/>
    <w:basedOn w:val="Normal"/>
    <w:link w:val="RecuodecorpodetextoChar"/>
    <w:uiPriority w:val="99"/>
    <w:semiHidden/>
    <w:unhideWhenUsed/>
    <w:rsid w:val="00AA5C38"/>
    <w:pPr>
      <w:spacing w:after="0" w:line="240" w:lineRule="auto"/>
      <w:ind w:left="3402"/>
      <w:jc w:val="both"/>
    </w:pPr>
    <w:rPr>
      <w:rFonts w:ascii="Times New Roman" w:eastAsia="Times New Roman" w:hAnsi="Times New Roman" w:cs="Times New Roman"/>
      <w:sz w:val="24"/>
      <w:szCs w:val="20"/>
    </w:rPr>
  </w:style>
  <w:style w:type="character" w:customStyle="1" w:styleId="RecuodecorpodetextoChar">
    <w:name w:val="Recuo de corpo de texto Char"/>
    <w:basedOn w:val="Fontepargpadro"/>
    <w:link w:val="Recuodecorpodetexto"/>
    <w:uiPriority w:val="99"/>
    <w:semiHidden/>
    <w:rsid w:val="00AA5C38"/>
    <w:rPr>
      <w:rFonts w:ascii="Times New Roman" w:eastAsia="Times New Roman" w:hAnsi="Times New Roman" w:cs="Times New Roman"/>
      <w:sz w:val="24"/>
      <w:szCs w:val="20"/>
    </w:rPr>
  </w:style>
  <w:style w:type="paragraph" w:styleId="Recuodecorpodetexto3">
    <w:name w:val="Body Text Indent 3"/>
    <w:basedOn w:val="Normal"/>
    <w:link w:val="Recuodecorpodetexto3Char"/>
    <w:uiPriority w:val="99"/>
    <w:semiHidden/>
    <w:unhideWhenUsed/>
    <w:rsid w:val="00AA5C38"/>
    <w:pPr>
      <w:spacing w:after="120"/>
      <w:ind w:left="283"/>
    </w:pPr>
    <w:rPr>
      <w:rFonts w:ascii="Calibri" w:eastAsia="Calibri" w:hAnsi="Calibri" w:cs="Times New Roman"/>
      <w:sz w:val="16"/>
      <w:szCs w:val="16"/>
      <w:lang w:eastAsia="en-US"/>
    </w:rPr>
  </w:style>
  <w:style w:type="character" w:customStyle="1" w:styleId="Recuodecorpodetexto3Char">
    <w:name w:val="Recuo de corpo de texto 3 Char"/>
    <w:basedOn w:val="Fontepargpadro"/>
    <w:link w:val="Recuodecorpodetexto3"/>
    <w:uiPriority w:val="99"/>
    <w:semiHidden/>
    <w:rsid w:val="00AA5C38"/>
    <w:rPr>
      <w:rFonts w:ascii="Calibri" w:eastAsia="Calibri" w:hAnsi="Calibri" w:cs="Times New Roman"/>
      <w:sz w:val="16"/>
      <w:szCs w:val="16"/>
      <w:lang w:eastAsia="en-US"/>
    </w:rPr>
  </w:style>
  <w:style w:type="paragraph" w:styleId="Assuntodocomentrio">
    <w:name w:val="annotation subject"/>
    <w:basedOn w:val="Textodecomentrio"/>
    <w:next w:val="Textodecomentrio"/>
    <w:link w:val="AssuntodocomentrioChar"/>
    <w:uiPriority w:val="99"/>
    <w:semiHidden/>
    <w:unhideWhenUsed/>
    <w:rsid w:val="00AA5C38"/>
    <w:rPr>
      <w:b/>
      <w:bCs/>
    </w:rPr>
  </w:style>
  <w:style w:type="character" w:customStyle="1" w:styleId="AssuntodocomentrioChar">
    <w:name w:val="Assunto do comentário Char"/>
    <w:basedOn w:val="TextodecomentrioChar"/>
    <w:link w:val="Assuntodocomentrio"/>
    <w:uiPriority w:val="99"/>
    <w:semiHidden/>
    <w:rsid w:val="00AA5C38"/>
    <w:rPr>
      <w:rFonts w:ascii="Calibri" w:eastAsia="Calibri" w:hAnsi="Calibri" w:cs="Times New Roman"/>
      <w:b/>
      <w:bCs/>
      <w:sz w:val="20"/>
      <w:szCs w:val="20"/>
      <w:lang w:eastAsia="en-US"/>
    </w:rPr>
  </w:style>
  <w:style w:type="paragraph" w:styleId="SemEspaamento">
    <w:name w:val="No Spacing"/>
    <w:uiPriority w:val="1"/>
    <w:qFormat/>
    <w:rsid w:val="00AA5C38"/>
    <w:pPr>
      <w:spacing w:after="0" w:line="240" w:lineRule="auto"/>
    </w:pPr>
    <w:rPr>
      <w:rFonts w:ascii="Garamond" w:eastAsia="Calibri" w:hAnsi="Garamond" w:cs="Times New Roman"/>
      <w:sz w:val="24"/>
      <w:szCs w:val="24"/>
      <w:lang w:eastAsia="en-US"/>
    </w:rPr>
  </w:style>
  <w:style w:type="paragraph" w:styleId="PargrafodaLista">
    <w:name w:val="List Paragraph"/>
    <w:basedOn w:val="Normal"/>
    <w:uiPriority w:val="34"/>
    <w:qFormat/>
    <w:rsid w:val="00AA5C38"/>
    <w:pPr>
      <w:spacing w:after="0" w:line="240" w:lineRule="auto"/>
      <w:ind w:left="708"/>
    </w:pPr>
    <w:rPr>
      <w:rFonts w:ascii="Times New Roman" w:eastAsia="Times New Roman" w:hAnsi="Times New Roman" w:cs="Times New Roman"/>
      <w:sz w:val="24"/>
      <w:szCs w:val="24"/>
      <w:u w:val="single"/>
    </w:rPr>
  </w:style>
  <w:style w:type="paragraph" w:customStyle="1" w:styleId="Default">
    <w:name w:val="Default"/>
    <w:uiPriority w:val="99"/>
    <w:rsid w:val="00AA5C38"/>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SAPITUR">
    <w:name w:val="SAPITUR"/>
    <w:uiPriority w:val="99"/>
    <w:qFormat/>
    <w:rsid w:val="00AA5C38"/>
    <w:pPr>
      <w:spacing w:after="0" w:line="240" w:lineRule="auto"/>
    </w:pPr>
    <w:rPr>
      <w:rFonts w:ascii="Courier New" w:eastAsia="Courier New" w:hAnsi="Courier New" w:cs="Courier New"/>
      <w:sz w:val="20"/>
      <w:szCs w:val="20"/>
    </w:rPr>
  </w:style>
  <w:style w:type="paragraph" w:customStyle="1" w:styleId="Columnheader">
    <w:name w:val="Column header"/>
    <w:uiPriority w:val="99"/>
    <w:qFormat/>
    <w:rsid w:val="00AA5C38"/>
    <w:pPr>
      <w:spacing w:after="0" w:line="240" w:lineRule="auto"/>
    </w:pPr>
    <w:rPr>
      <w:rFonts w:ascii="Times New Roman" w:eastAsia="Times New Roman" w:hAnsi="Times New Roman" w:cs="Times New Roman"/>
      <w:b/>
      <w:color w:val="666666"/>
      <w:sz w:val="28"/>
      <w:szCs w:val="20"/>
    </w:rPr>
  </w:style>
  <w:style w:type="paragraph" w:customStyle="1" w:styleId="ecxmsonormal">
    <w:name w:val="ecxmsonormal"/>
    <w:basedOn w:val="Normal"/>
    <w:uiPriority w:val="99"/>
    <w:rsid w:val="00AA5C38"/>
    <w:pPr>
      <w:spacing w:after="324" w:line="240" w:lineRule="auto"/>
    </w:pPr>
    <w:rPr>
      <w:rFonts w:ascii="Times New Roman" w:eastAsia="Times New Roman" w:hAnsi="Times New Roman" w:cs="Times New Roman"/>
      <w:sz w:val="24"/>
      <w:szCs w:val="24"/>
    </w:rPr>
  </w:style>
  <w:style w:type="paragraph" w:customStyle="1" w:styleId="Ttulododocumento">
    <w:name w:val="Título do documento"/>
    <w:next w:val="Normal"/>
    <w:uiPriority w:val="99"/>
    <w:rsid w:val="00AA5C38"/>
    <w:pPr>
      <w:pBdr>
        <w:top w:val="double" w:sz="6" w:space="8" w:color="808080"/>
        <w:bottom w:val="double" w:sz="6" w:space="8" w:color="808080"/>
      </w:pBdr>
      <w:spacing w:after="40" w:line="240" w:lineRule="atLeast"/>
      <w:jc w:val="center"/>
    </w:pPr>
    <w:rPr>
      <w:rFonts w:ascii="Garamond" w:eastAsia="Times New Roman" w:hAnsi="Garamond" w:cs="Times New Roman"/>
      <w:b/>
      <w:caps/>
      <w:spacing w:val="20"/>
      <w:sz w:val="18"/>
      <w:szCs w:val="20"/>
      <w:lang w:eastAsia="en-US"/>
    </w:rPr>
  </w:style>
  <w:style w:type="character" w:styleId="Refdecomentrio">
    <w:name w:val="annotation reference"/>
    <w:uiPriority w:val="99"/>
    <w:semiHidden/>
    <w:unhideWhenUsed/>
    <w:rsid w:val="00AA5C38"/>
    <w:rPr>
      <w:sz w:val="16"/>
      <w:szCs w:val="16"/>
    </w:rPr>
  </w:style>
  <w:style w:type="character" w:customStyle="1" w:styleId="TtuloChar1">
    <w:name w:val="Título Char1"/>
    <w:basedOn w:val="Fontepargpadro"/>
    <w:uiPriority w:val="10"/>
    <w:rsid w:val="00AA5C38"/>
    <w:rPr>
      <w:rFonts w:ascii="Calibri Light" w:eastAsia="Times New Roman" w:hAnsi="Calibri Light" w:cs="Times New Roman" w:hint="default"/>
      <w:spacing w:val="-10"/>
      <w:kern w:val="28"/>
      <w:sz w:val="56"/>
      <w:szCs w:val="56"/>
      <w:lang w:eastAsia="en-US"/>
    </w:rPr>
  </w:style>
  <w:style w:type="paragraph" w:customStyle="1" w:styleId="EMPTYCELLSTYLE">
    <w:name w:val="EMPTY_CELL_STYLE"/>
    <w:basedOn w:val="SAPITUR"/>
    <w:qFormat/>
    <w:rsid w:val="00AA5C38"/>
    <w:rPr>
      <w:sz w:val="2"/>
    </w:rPr>
  </w:style>
  <w:style w:type="character" w:styleId="MenoPendente">
    <w:name w:val="Unresolved Mention"/>
    <w:basedOn w:val="Fontepargpadro"/>
    <w:uiPriority w:val="99"/>
    <w:semiHidden/>
    <w:unhideWhenUsed/>
    <w:rsid w:val="006F7D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771179">
      <w:bodyDiv w:val="1"/>
      <w:marLeft w:val="0"/>
      <w:marRight w:val="0"/>
      <w:marTop w:val="0"/>
      <w:marBottom w:val="0"/>
      <w:divBdr>
        <w:top w:val="none" w:sz="0" w:space="0" w:color="auto"/>
        <w:left w:val="none" w:sz="0" w:space="0" w:color="auto"/>
        <w:bottom w:val="none" w:sz="0" w:space="0" w:color="auto"/>
        <w:right w:val="none" w:sz="0" w:space="0" w:color="auto"/>
      </w:divBdr>
    </w:div>
    <w:div w:id="1366445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ortaldoempreendedor.org.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ONCEI&#199;&#195;ODEMACABU.RJ.LEG.BR"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BB7177-D807-480A-A5A4-4B6A380E1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67</Pages>
  <Words>20671</Words>
  <Characters>111625</Characters>
  <Application>Microsoft Office Word</Application>
  <DocSecurity>0</DocSecurity>
  <Lines>930</Lines>
  <Paragraphs>264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Câmara Macabu</dc:creator>
  <cp:lastModifiedBy>CMCMVER433</cp:lastModifiedBy>
  <cp:revision>2</cp:revision>
  <cp:lastPrinted>2019-02-19T16:22:00Z</cp:lastPrinted>
  <dcterms:created xsi:type="dcterms:W3CDTF">2021-08-24T19:15:00Z</dcterms:created>
  <dcterms:modified xsi:type="dcterms:W3CDTF">2021-08-24T19:15:00Z</dcterms:modified>
</cp:coreProperties>
</file>